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D00C1" w:rsidR="00C13F39" w:rsidP="00FD00C1" w:rsidRDefault="00C13F39" w14:paraId="4A95B7E9" wp14:textId="77777777">
      <w:pPr>
        <w:spacing w:after="120" w:line="360" w:lineRule="atLeast"/>
        <w:jc w:val="center"/>
        <w:outlineLvl w:val="2"/>
        <w:rPr>
          <w:rFonts w:ascii="Times New Roman" w:hAnsi="Times New Roman" w:eastAsia="Times New Roman" w:cs="Times New Roman"/>
          <w:b/>
          <w:color w:val="333333"/>
          <w:sz w:val="24"/>
          <w:szCs w:val="24"/>
          <w:lang w:eastAsia="ru-RU"/>
        </w:rPr>
      </w:pPr>
      <w:r w:rsidRPr="00FD00C1">
        <w:rPr>
          <w:rFonts w:ascii="Times New Roman" w:hAnsi="Times New Roman" w:eastAsia="Times New Roman" w:cs="Times New Roman"/>
          <w:b/>
          <w:color w:val="333333"/>
          <w:sz w:val="24"/>
          <w:szCs w:val="24"/>
          <w:lang w:eastAsia="ru-RU"/>
        </w:rPr>
        <w:t>Метод наименьших квадратов</w:t>
      </w:r>
    </w:p>
    <w:p xmlns:wp14="http://schemas.microsoft.com/office/word/2010/wordml" w:rsidRPr="00FD00C1" w:rsidR="00C13F39" w:rsidP="00FD00C1" w:rsidRDefault="00C13F39" w14:paraId="3260DC72" wp14:textId="77777777">
      <w:pPr>
        <w:spacing w:after="120" w:line="300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Рассмотрим сложную математическую функцию на отрезке </w:t>
      </w:r>
      <w:r w:rsidRPr="00FD00C1" w:rsidR="00A0456A">
        <w:rPr>
          <w:rFonts w:ascii="Times New Roman" w:hAnsi="Times New Roman" w:eastAsia="Times New Roman" w:cs="Times New Roman"/>
          <w:color w:val="333333"/>
          <w:position w:val="-10"/>
          <w:sz w:val="24"/>
          <w:szCs w:val="24"/>
          <w:lang w:eastAsia="ru-RU"/>
        </w:rPr>
        <w:object w:dxaOrig="940" w:dyaOrig="320" w14:anchorId="7EE5D4AC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7pt;height:15.5pt" o:ole="" type="#_x0000_t75">
            <v:imagedata o:title="" r:id="rId6"/>
          </v:shape>
          <o:OLEObject Type="Embed" ProgID="Equation.DSMT4" ShapeID="_x0000_i1025" DrawAspect="Content" ObjectID="_1746251527" r:id="rId7"/>
        </w:object>
      </w: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:</w:t>
      </w:r>
    </w:p>
    <w:p xmlns:wp14="http://schemas.microsoft.com/office/word/2010/wordml" w:rsidRPr="00FD00C1" w:rsidR="00A0456A" w:rsidP="00FD00C1" w:rsidRDefault="00A0456A" w14:paraId="29D6B04F" wp14:textId="77777777">
      <w:pPr>
        <w:pStyle w:val="MTDisplayEquation"/>
        <w:shd w:val="clear" w:color="auto" w:fill="auto"/>
        <w:rPr>
          <w:rFonts w:ascii="Times New Roman" w:hAnsi="Times New Roman" w:cs="Times New Roman"/>
          <w:sz w:val="24"/>
          <w:szCs w:val="24"/>
          <w:lang w:val="en-US"/>
        </w:rPr>
      </w:pPr>
      <w:r w:rsidRPr="00FD00C1">
        <w:rPr>
          <w:rFonts w:ascii="Times New Roman" w:hAnsi="Times New Roman" w:cs="Times New Roman"/>
          <w:sz w:val="24"/>
          <w:szCs w:val="24"/>
        </w:rPr>
        <w:tab/>
      </w:r>
      <w:r w:rsidRPr="00FD00C1">
        <w:rPr>
          <w:rFonts w:ascii="Times New Roman" w:hAnsi="Times New Roman" w:cs="Times New Roman"/>
          <w:position w:val="-24"/>
          <w:sz w:val="24"/>
          <w:szCs w:val="24"/>
        </w:rPr>
        <w:object w:dxaOrig="2320" w:dyaOrig="660" w14:anchorId="42A4176B">
          <v:shape id="_x0000_i1026" style="width:116pt;height:33pt" o:ole="" type="#_x0000_t75">
            <v:imagedata o:title="" r:id="rId8"/>
          </v:shape>
          <o:OLEObject Type="Embed" ProgID="Equation.DSMT4" ShapeID="_x0000_i1026" DrawAspect="Content" ObjectID="_1746251528" r:id="rId9"/>
        </w:object>
      </w:r>
      <w:r w:rsidRPr="00FD0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xmlns:wp14="http://schemas.microsoft.com/office/word/2010/wordml" w:rsidRPr="00FD00C1" w:rsidR="00C13F39" w:rsidP="00FD00C1" w:rsidRDefault="00C13F39" w14:paraId="672A6659" wp14:textId="77777777">
      <w:pPr>
        <w:spacing w:after="12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FD00C1">
        <w:rPr>
          <w:rFonts w:ascii="Times New Roman" w:hAnsi="Times New Roman" w:eastAsia="Times New Roman" w:cs="Times New Roman"/>
          <w:noProof/>
          <w:sz w:val="24"/>
          <w:szCs w:val="24"/>
          <w:lang w:eastAsia="ru-RU"/>
        </w:rPr>
        <w:drawing>
          <wp:inline xmlns:wp14="http://schemas.microsoft.com/office/word/2010/wordprocessingDrawing" distT="0" distB="0" distL="0" distR="0" wp14:anchorId="420DFBDC" wp14:editId="2D8404E2">
            <wp:extent cx="2038350" cy="1382392"/>
            <wp:effectExtent l="0" t="0" r="0" b="8890"/>
            <wp:docPr id="2" name="Рисунок 2" descr="https://d3c33hcgiwev3.cloudfront.net/imageAssetProxy.v1/YzsaOcqaEeW9HA7NOZMxaw_3d529582665934cff77bbcf55a28e43c_image01.png?expiry=1506643200000&amp;hmac=bsZo6JIJfjBK0Dj3p5I9_wWQOBrfN7Ta5jaBk4TzW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YzsaOcqaEeW9HA7NOZMxaw_3d529582665934cff77bbcf55a28e43c_image01.png?expiry=1506643200000&amp;hmac=bsZo6JIJfjBK0Dj3p5I9_wWQOBrfN7Ta5jaBk4TzWP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8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FD00C1" w:rsidR="00C13F39" w:rsidP="00FD00C1" w:rsidRDefault="00C13F39" w14:paraId="4686C435" wp14:textId="77777777">
      <w:pPr>
        <w:spacing w:after="120" w:line="300" w:lineRule="atLeast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Задача состоит в том, чтобы приблизить сложную зависимость с помощью функции из определенного семейства. В этом задании мы будем приближать указанную функцию с помощью многочленов.</w:t>
      </w:r>
    </w:p>
    <w:p xmlns:wp14="http://schemas.microsoft.com/office/word/2010/wordml" w:rsidRPr="00FD00C1" w:rsidR="00C13F39" w:rsidP="00FD00C1" w:rsidRDefault="00C13F39" w14:paraId="1EEAC99F" wp14:textId="77777777">
      <w:pPr>
        <w:spacing w:after="120" w:line="300" w:lineRule="atLeast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 w:rsidRPr="00FD00C1" w:rsidR="00C13F39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Как известно, многочлен степени </w:t>
      </w:r>
      <w:r w:rsidRPr="00FD00C1" w:rsidR="00B55052">
        <w:rPr>
          <w:rFonts w:ascii="Times New Roman" w:hAnsi="Times New Roman" w:eastAsia="Times New Roman" w:cs="Times New Roman"/>
          <w:color w:val="333333"/>
          <w:position w:val="-6"/>
          <w:sz w:val="24"/>
          <w:szCs w:val="24"/>
          <w:lang w:eastAsia="ru-RU"/>
        </w:rPr>
        <w:object w:dxaOrig="480" w:dyaOrig="279" w14:anchorId="4CC61CDD">
          <v:shape id="_x0000_i1027" style="width:24pt;height:14.5pt" o:ole="" type="#_x0000_t75">
            <v:imagedata o:title="" r:id="rId11"/>
          </v:shape>
          <o:OLEObject Type="Embed" ProgID="Equation.DSMT4" ShapeID="_x0000_i1027" DrawAspect="Content" ObjectID="_1746251529" r:id="rId12"/>
        </w:object>
      </w:r>
      <w:r w:rsidRPr="00FD00C1" w:rsidR="00B55052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 w:rsidR="00C13F39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(то есть </w:t>
      </w:r>
      <w:r w:rsidRPr="00FD00C1" w:rsidR="00B55052">
        <w:rPr>
          <w:rFonts w:ascii="Times New Roman" w:hAnsi="Times New Roman" w:eastAsia="Times New Roman" w:cs="Times New Roman"/>
          <w:color w:val="333333"/>
          <w:position w:val="-12"/>
          <w:sz w:val="24"/>
          <w:szCs w:val="24"/>
          <w:lang w:eastAsia="ru-RU"/>
        </w:rPr>
        <w:object w:dxaOrig="3500" w:dyaOrig="380" w14:anchorId="47A8063D">
          <v:shape id="_x0000_i1028" style="width:175pt;height:19pt" o:ole="" type="#_x0000_t75">
            <v:imagedata o:title="" r:id="rId13"/>
          </v:shape>
          <o:OLEObject Type="Embed" ProgID="Equation.DSMT4" ShapeID="_x0000_i1028" DrawAspect="Content" ObjectID="_1746251530" r:id="rId14"/>
        </w:object>
      </w:r>
      <w:r w:rsidRPr="00FD00C1" w:rsidR="00C13F39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) однозначно определяется любыми </w:t>
      </w:r>
      <w:r w:rsidRPr="00FD00C1" w:rsidR="00B55052">
        <w:rPr>
          <w:rFonts w:ascii="Times New Roman" w:hAnsi="Times New Roman" w:eastAsia="Times New Roman" w:cs="Times New Roman"/>
          <w:color w:val="333333"/>
          <w:position w:val="-6"/>
          <w:sz w:val="24"/>
          <w:szCs w:val="24"/>
          <w:lang w:eastAsia="ru-RU"/>
        </w:rPr>
        <w:object w:dxaOrig="200" w:dyaOrig="220" w14:anchorId="4457A7E5">
          <v:shape id="_x0000_i1029" style="width:10pt;height:11.5pt" o:ole="" type="#_x0000_t75">
            <v:imagedata o:title="" r:id="rId15"/>
          </v:shape>
          <o:OLEObject Type="Embed" ProgID="Equation.DSMT4" ShapeID="_x0000_i1029" DrawAspect="Content" ObjectID="_1746251531" r:id="rId16"/>
        </w:object>
      </w:r>
      <w:r w:rsidRPr="00FD00C1" w:rsidR="00B55052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 w:rsidR="00C13F39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различными точками, через которые он проходит. Это значит, что его</w:t>
      </w:r>
      <w:r w:rsidRPr="00FD00C1" w:rsidR="00B55052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 w:rsidR="00B55052">
        <w:rPr>
          <w:rFonts w:ascii="Times New Roman" w:hAnsi="Times New Roman" w:eastAsia="Times New Roman" w:cs="Times New Roman"/>
          <w:color w:val="333333"/>
          <w:position w:val="-6"/>
          <w:sz w:val="24"/>
          <w:szCs w:val="24"/>
          <w:lang w:eastAsia="ru-RU"/>
        </w:rPr>
        <w:object w:dxaOrig="200" w:dyaOrig="220" w14:anchorId="0CE4523B">
          <v:shape id="_x0000_i1030" style="width:10pt;height:11.5pt" o:ole="" type="#_x0000_t75">
            <v:imagedata o:title="" r:id="rId15"/>
          </v:shape>
          <o:OLEObject Type="Embed" ProgID="Equation.DSMT4" ShapeID="_x0000_i1030" DrawAspect="Content" ObjectID="_1746251532" r:id="rId17"/>
        </w:object>
      </w:r>
      <w:r w:rsidRPr="00FD00C1" w:rsidR="00C13F39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 w:rsidR="00B55052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неизвестных </w:t>
      </w:r>
      <w:r w:rsidRPr="00FD00C1" w:rsidR="00C13F39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коэффициент</w:t>
      </w:r>
      <w:r w:rsidRPr="00FD00C1" w:rsidR="00B55052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ов</w:t>
      </w:r>
      <w:r w:rsidRPr="00FD00C1" w:rsidR="00C13F39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 w:rsidR="00FD01F2">
        <w:rPr>
          <w:rFonts w:ascii="Times New Roman" w:hAnsi="Times New Roman" w:eastAsia="Times New Roman" w:cs="Times New Roman"/>
          <w:color w:val="333333"/>
          <w:position w:val="-12"/>
          <w:sz w:val="24"/>
          <w:szCs w:val="24"/>
          <w:lang w:eastAsia="ru-RU"/>
        </w:rPr>
        <w:object w:dxaOrig="1680" w:dyaOrig="360" w14:anchorId="1A9EE64E">
          <v:shape id="_x0000_i1031" style="width:84pt;height:18pt" o:ole="" type="#_x0000_t75">
            <v:imagedata o:title="" r:id="rId18"/>
          </v:shape>
          <o:OLEObject Type="Embed" ProgID="Equation.DSMT4" ShapeID="_x0000_i1031" DrawAspect="Content" ObjectID="_1746251533" r:id="rId19"/>
        </w:object>
      </w:r>
      <w:r w:rsidRPr="00FD00C1" w:rsidR="00B55052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 w:rsidR="00C13F39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можно определить из следующей системы линейных уравнений:</w:t>
      </w:r>
    </w:p>
    <w:p xmlns:wp14="http://schemas.microsoft.com/office/word/2010/wordml" w:rsidRPr="00FD00C1" w:rsidR="00B55052" w:rsidP="400541E3" w:rsidRDefault="00B55052" w14:paraId="3F58AA9D" wp14:textId="77777777" wp14:noSpellErr="1">
      <w:pPr>
        <w:pStyle w:val="MTDisplayEquation"/>
        <w:shd w:val="clear" w:color="auto" w:fill="auto"/>
        <w:tabs>
          <w:tab w:val="clear" w:pos="9360"/>
          <w:tab w:val="right" w:pos="9355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FD00C1">
        <w:rPr>
          <w:rFonts w:ascii="Times New Roman" w:hAnsi="Times New Roman" w:cs="Times New Roman"/>
          <w:position w:val="-52"/>
          <w:sz w:val="24"/>
          <w:szCs w:val="24"/>
        </w:rPr>
        <w:object w:dxaOrig="4520" w:dyaOrig="1160" w14:anchorId="0A8D27F1">
          <v:shape id="_x0000_i1032" style="width:226pt;height:58pt" o:ole="" type="#_x0000_t75">
            <v:imagedata o:title="" r:id="rId20"/>
          </v:shape>
          <o:OLEObject Type="Embed" ProgID="Equation.DSMT4" ShapeID="_x0000_i1032" DrawAspect="Content" ObjectID="_1746251534" r:id="rId21"/>
        </w:object>
      </w:r>
      <w:r w:rsidRPr="00FD00C1" w:rsidR="00B55052">
        <w:rPr>
          <w:rFonts w:ascii="Times New Roman" w:hAnsi="Times New Roman" w:cs="Times New Roman"/>
          <w:sz w:val="24"/>
          <w:szCs w:val="24"/>
        </w:rPr>
        <w:t xml:space="preserve"> </w:t>
      </w:r>
      <w:r w:rsidRPr="00FD00C1" w:rsidR="001D51FF">
        <w:rPr>
          <w:rFonts w:ascii="Times New Roman" w:hAnsi="Times New Roman" w:cs="Times New Roman"/>
          <w:sz w:val="24"/>
          <w:szCs w:val="24"/>
        </w:rPr>
        <w:tab/>
      </w:r>
      <w:r w:rsidRPr="00FD00C1" w:rsidR="001D51FF">
        <w:rPr>
          <w:rFonts w:ascii="Times New Roman" w:hAnsi="Times New Roman" w:cs="Times New Roman"/>
          <w:sz w:val="24"/>
          <w:szCs w:val="24"/>
        </w:rPr>
        <w:t>(</w:t>
      </w:r>
      <w:r w:rsidRPr="00FD00C1" w:rsidR="001D51FF">
        <w:rPr>
          <w:rFonts w:ascii="Times New Roman" w:hAnsi="Times New Roman" w:cs="Times New Roman"/>
          <w:sz w:val="24"/>
          <w:szCs w:val="24"/>
        </w:rPr>
        <w:t>1)</w:t>
      </w:r>
    </w:p>
    <w:p xmlns:wp14="http://schemas.microsoft.com/office/word/2010/wordml" w:rsidRPr="00FD00C1" w:rsidR="00C13F39" w:rsidP="00FD00C1" w:rsidRDefault="00C13F39" w14:paraId="0AD7431D" wp14:textId="77777777">
      <w:pPr>
        <w:spacing w:after="120" w:line="300" w:lineRule="atLeast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где через </w:t>
      </w:r>
      <w:r w:rsidRPr="00FD00C1" w:rsidR="00B55052">
        <w:rPr>
          <w:rFonts w:ascii="Times New Roman" w:hAnsi="Times New Roman" w:eastAsia="Times New Roman" w:cs="Times New Roman"/>
          <w:color w:val="333333"/>
          <w:position w:val="-12"/>
          <w:sz w:val="24"/>
          <w:szCs w:val="24"/>
          <w:lang w:eastAsia="ru-RU"/>
        </w:rPr>
        <w:object w:dxaOrig="1100" w:dyaOrig="360" w14:anchorId="03AC280D">
          <v:shape id="_x0000_i1033" style="width:54.5pt;height:18pt" o:ole="" type="#_x0000_t75">
            <v:imagedata o:title="" r:id="rId22"/>
          </v:shape>
          <o:OLEObject Type="Embed" ProgID="Equation.DSMT4" ShapeID="_x0000_i1033" DrawAspect="Content" ObjectID="_1746251535" r:id="rId23"/>
        </w:object>
      </w:r>
      <w:r w:rsidRPr="00FD00C1" w:rsidR="00B55052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обозначены точки, через которые проходит многочлен, а через </w:t>
      </w:r>
      <w:r w:rsidRPr="00FD00C1" w:rsidR="00B55052">
        <w:rPr>
          <w:rFonts w:ascii="Times New Roman" w:hAnsi="Times New Roman" w:eastAsia="Times New Roman" w:cs="Times New Roman"/>
          <w:color w:val="333333"/>
          <w:position w:val="-12"/>
          <w:sz w:val="24"/>
          <w:szCs w:val="24"/>
          <w:lang w:eastAsia="ru-RU"/>
        </w:rPr>
        <w:object w:dxaOrig="2120" w:dyaOrig="360" w14:anchorId="7484EB0D">
          <v:shape id="_x0000_i1034" style="width:106pt;height:18pt" o:ole="" type="#_x0000_t75">
            <v:imagedata o:title="" r:id="rId24"/>
          </v:shape>
          <o:OLEObject Type="Embed" ProgID="Equation.DSMT4" ShapeID="_x0000_i1034" DrawAspect="Content" ObjectID="_1746251536" r:id="rId25"/>
        </w:object>
      </w:r>
      <w:r w:rsidRPr="00FD00C1" w:rsidR="00B55052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— значения, которые он должен принимать в этих точках.</w:t>
      </w:r>
    </w:p>
    <w:p xmlns:wp14="http://schemas.microsoft.com/office/word/2010/wordml" w:rsidRPr="00FD00C1" w:rsidR="00FD00C1" w:rsidP="00FD00C1" w:rsidRDefault="00FD00C1" w14:paraId="4AFEB3B3" wp14:textId="77777777">
      <w:pPr>
        <w:spacing w:after="120" w:line="300" w:lineRule="atLeast"/>
        <w:rPr>
          <w:rFonts w:ascii="Times New Roman" w:hAnsi="Times New Roman" w:eastAsia="Times New Roman" w:cs="Times New Roman"/>
          <w:b/>
          <w:color w:val="333333"/>
          <w:sz w:val="24"/>
          <w:szCs w:val="24"/>
          <w:lang w:eastAsia="ru-RU"/>
        </w:rPr>
      </w:pPr>
      <w:r w:rsidRPr="00FD00C1">
        <w:rPr>
          <w:rFonts w:ascii="Times New Roman" w:hAnsi="Times New Roman" w:eastAsia="Times New Roman" w:cs="Times New Roman"/>
          <w:b/>
          <w:color w:val="333333"/>
          <w:sz w:val="24"/>
          <w:szCs w:val="24"/>
          <w:lang w:eastAsia="ru-RU"/>
        </w:rPr>
        <w:t>1. Полиномиальная регрессия (5 баллов)</w:t>
      </w:r>
    </w:p>
    <w:p xmlns:wp14="http://schemas.microsoft.com/office/word/2010/wordml" w:rsidRPr="00FD00C1" w:rsidR="00C13F39" w:rsidP="00FD01F2" w:rsidRDefault="00C13F39" w14:paraId="24309AC1" wp14:textId="77777777">
      <w:pPr>
        <w:spacing w:after="120" w:line="300" w:lineRule="atLeast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 w:rsidRPr="00FD00C1" w:rsidR="00C13F39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Воспользуемся описанным свойством и будем находить приближение функции многочленом, решая систему линейных уравнений</w:t>
      </w:r>
      <w:r w:rsidR="00FD01F2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(1)</w:t>
      </w:r>
      <w:r w:rsidRPr="00FD00C1" w:rsidR="00C13F39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.</w:t>
      </w:r>
      <w:r w:rsidR="00FD01F2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 w:rsidR="00C13F39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Сформируйте систему линейных уравнений (то есть</w:t>
      </w:r>
      <w:r w:rsidRPr="00FD00C1" w:rsidR="00B55052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задайте матрицу коэффициентов </w:t>
      </w:r>
      <w:r w:rsidRPr="00FD00C1" w:rsidR="00B55052">
        <w:rPr>
          <w:rFonts w:ascii="Times New Roman" w:hAnsi="Times New Roman" w:eastAsia="Times New Roman" w:cs="Times New Roman"/>
          <w:color w:val="333333"/>
          <w:position w:val="-4"/>
          <w:sz w:val="24"/>
          <w:szCs w:val="24"/>
          <w:lang w:eastAsia="ru-RU"/>
        </w:rPr>
        <w:object w:dxaOrig="240" w:dyaOrig="260" w14:anchorId="01EB92A7">
          <v:shape id="_x0000_i1035" style="width:12pt;height:13pt" o:ole="" type="#_x0000_t75">
            <v:imagedata o:title="" r:id="rId26"/>
          </v:shape>
          <o:OLEObject Type="Embed" ProgID="Equation.DSMT4" ShapeID="_x0000_i1035" DrawAspect="Content" ObjectID="_1746251537" r:id="rId27"/>
        </w:object>
      </w:r>
      <w:r w:rsidRPr="00FD00C1" w:rsidR="00B55052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 w:rsidR="00C13F39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и</w:t>
      </w:r>
      <w:r w:rsidRPr="00FD00C1" w:rsidR="00C13F39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 w:rsidR="00225433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вектор правых частей</w:t>
      </w:r>
      <w:r w:rsidRPr="00FD00C1" w:rsidR="00C13F39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 w:rsidR="00B55052">
        <w:rPr>
          <w:rFonts w:ascii="Times New Roman" w:hAnsi="Times New Roman" w:eastAsia="Times New Roman" w:cs="Times New Roman"/>
          <w:color w:val="333333"/>
          <w:position w:val="-6"/>
          <w:sz w:val="24"/>
          <w:szCs w:val="24"/>
          <w:lang w:eastAsia="ru-RU"/>
        </w:rPr>
        <w:object w:dxaOrig="200" w:dyaOrig="279" w14:anchorId="20F2B452">
          <v:shape id="_x0000_i1036" style="width:10pt;height:14.5pt" o:ole="" type="#_x0000_t75">
            <v:imagedata o:title="" r:id="rId28"/>
          </v:shape>
          <o:OLEObject Type="Embed" ProgID="Equation.DSMT4" ShapeID="_x0000_i1036" DrawAspect="Content" ObjectID="_1746251538" r:id="rId29"/>
        </w:objec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) для многочлена</w:t>
      </w:r>
      <w:r w:rsidRPr="00FD00C1" w:rsidR="00C13F39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, который должен совпадать с функцией </w:t>
      </w:r>
      <w:r w:rsidRPr="00FD00C1" w:rsidR="00B55052">
        <w:rPr>
          <w:rFonts w:ascii="Times New Roman" w:hAnsi="Times New Roman" w:eastAsia="Times New Roman" w:cs="Times New Roman"/>
          <w:color w:val="333333"/>
          <w:position w:val="-10"/>
          <w:sz w:val="24"/>
          <w:szCs w:val="24"/>
          <w:lang w:eastAsia="ru-RU"/>
        </w:rPr>
        <w:object w:dxaOrig="240" w:dyaOrig="320" w14:anchorId="12709BA9">
          <v:shape id="_x0000_i1037" style="width:12pt;height:15.5pt" o:ole="" type="#_x0000_t75">
            <v:imagedata o:title="" r:id="rId30"/>
          </v:shape>
          <o:OLEObject Type="Embed" ProgID="Equation.DSMT4" ShapeID="_x0000_i1037" DrawAspect="Content" ObjectID="_1746251539" r:id="rId31"/>
        </w:object>
      </w:r>
      <w:r w:rsidRPr="00FD00C1" w:rsidR="00C13F39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в </w:t>
      </w:r>
      <w:r w:rsidRPr="00FD00C1" w:rsidR="00B55052">
        <w:rPr>
          <w:rFonts w:ascii="Times New Roman" w:hAnsi="Times New Roman" w:eastAsia="Times New Roman" w:cs="Times New Roman"/>
          <w:color w:val="333333"/>
          <w:position w:val="-6"/>
          <w:sz w:val="24"/>
          <w:szCs w:val="24"/>
          <w:lang w:eastAsia="ru-RU"/>
        </w:rPr>
        <w:object w:dxaOrig="200" w:dyaOrig="220" w14:anchorId="03FE091D">
          <v:shape id="_x0000_i1038" style="width:10pt;height:11.5pt" o:ole="" type="#_x0000_t75">
            <v:imagedata o:title="" r:id="rId15"/>
          </v:shape>
          <o:OLEObject Type="Embed" ProgID="Equation.DSMT4" ShapeID="_x0000_i1038" DrawAspect="Content" ObjectID="_1746251540" r:id="rId32"/>
        </w:object>
      </w:r>
      <w:r w:rsidRPr="00FD00C1" w:rsidR="00B55052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 w:rsidR="00C13F39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точках</w:t>
      </w:r>
      <w:r w:rsidRPr="00FD00C1" w:rsidR="00B55052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, эквидистантно расположенных на отрезке</w:t>
      </w:r>
      <w:r w:rsidRPr="00FD00C1" w:rsidR="00C13F39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 w:rsidR="00B55052">
        <w:rPr>
          <w:rFonts w:ascii="Times New Roman" w:hAnsi="Times New Roman" w:eastAsia="Times New Roman" w:cs="Times New Roman"/>
          <w:color w:val="333333"/>
          <w:position w:val="-10"/>
          <w:sz w:val="24"/>
          <w:szCs w:val="24"/>
          <w:lang w:eastAsia="ru-RU"/>
        </w:rPr>
        <w:object w:dxaOrig="940" w:dyaOrig="320" w14:anchorId="4522BBB5">
          <v:shape id="_x0000_i1039" style="width:47pt;height:15.5pt" o:ole="" type="#_x0000_t75">
            <v:imagedata o:title="" r:id="rId6"/>
          </v:shape>
          <o:OLEObject Type="Embed" ProgID="Equation.DSMT4" ShapeID="_x0000_i1039" DrawAspect="Content" ObjectID="_1746251541" r:id="rId33"/>
        </w:object>
      </w:r>
      <w:r w:rsidRPr="00FD00C1" w:rsidR="00B55052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(для этого удобно использовать функцию </w:t>
      </w:r>
      <w:r w:rsidRPr="00FD00C1" w:rsidR="00B55052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ru-RU"/>
        </w:rPr>
        <w:t>np</w:t>
      </w:r>
      <w:r w:rsidRPr="00FD00C1" w:rsidR="00B55052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.</w:t>
      </w:r>
      <w:r w:rsidRPr="00FD00C1" w:rsidR="00B55052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ru-RU"/>
        </w:rPr>
        <w:t>linspace</w: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()</w:t>
      </w:r>
      <w:r w:rsidRPr="00FD00C1" w:rsidR="00B55052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)</w:t>
      </w:r>
      <w:r w:rsidRPr="00FD00C1" w:rsidR="00C13F39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. Решите данную систему с помощью функци</w:t>
      </w:r>
      <w:r w:rsidRPr="00FD00C1" w:rsidR="00B55052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и</w: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ru-RU"/>
        </w:rPr>
        <w:t>np</w:t>
      </w:r>
      <w:r w:rsidRPr="00FD00C1" w:rsidR="00C13F39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.</w:t>
      </w:r>
      <w:r w:rsidRPr="00FD00C1" w:rsidR="00C13F39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linalg.solve</w: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().</w:t>
      </w:r>
    </w:p>
    <w:p xmlns:wp14="http://schemas.microsoft.com/office/word/2010/wordml" w:rsidRPr="00FD00C1" w:rsidR="001D51FF" w:rsidP="00FD00C1" w:rsidRDefault="001D51FF" w14:paraId="0ADF5533" wp14:textId="77777777">
      <w:pPr>
        <w:spacing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Постройте графики 1) исходной функции, 2) точек, по которым строился многочлен, 3) полиномиальную аппроксимацию.</w:t>
      </w:r>
    </w:p>
    <w:p xmlns:wp14="http://schemas.microsoft.com/office/word/2010/wordml" w:rsidRPr="00FD00C1" w:rsidR="001D51FF" w:rsidP="00FD00C1" w:rsidRDefault="00C13F39" w14:paraId="4B26BF0A" wp14:textId="77777777">
      <w:pPr>
        <w:spacing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Хорошо ли </w: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полином</w:t>
      </w: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приближает исходную функцию?</w: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</w:t>
      </w:r>
    </w:p>
    <w:p xmlns:wp14="http://schemas.microsoft.com/office/word/2010/wordml" w:rsidRPr="00FD00C1" w:rsidR="00C13F39" w:rsidP="00FD00C1" w:rsidRDefault="001D51FF" w14:paraId="051959F6" wp14:textId="77777777" wp14:noSpellErr="1">
      <w:pPr>
        <w:spacing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Рассмотрите несколько различных значений </w:t>
      </w:r>
      <w:r w:rsidRPr="00FD00C1">
        <w:rPr>
          <w:rFonts w:ascii="Times New Roman" w:hAnsi="Times New Roman" w:eastAsia="Times New Roman" w:cs="Times New Roman"/>
          <w:color w:val="333333"/>
          <w:position w:val="-6"/>
          <w:sz w:val="24"/>
          <w:szCs w:val="24"/>
          <w:lang w:eastAsia="ru-RU"/>
        </w:rPr>
        <w:object w:dxaOrig="200" w:dyaOrig="220" w14:anchorId="68257DC4">
          <v:shape id="_x0000_i1040" style="width:10pt;height:11.5pt" o:ole="" type="#_x0000_t75">
            <v:imagedata o:title="" r:id="rId15"/>
          </v:shape>
          <o:OLEObject Type="Embed" ProgID="Equation.DSMT4" ShapeID="_x0000_i1040" DrawAspect="Content" ObjectID="_1746251542" r:id="rId34"/>
        </w:objec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. Как меняется приближение с ростом числа точек (и соответственно степени полинома)? Хорошо ли ведёт себя полином </w: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при</w: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>
        <w:rPr>
          <w:rFonts w:ascii="Times New Roman" w:hAnsi="Times New Roman" w:eastAsia="Times New Roman" w:cs="Times New Roman"/>
          <w:color w:val="333333"/>
          <w:position w:val="-6"/>
          <w:sz w:val="24"/>
          <w:szCs w:val="24"/>
          <w:lang w:eastAsia="ru-RU"/>
        </w:rPr>
        <w:object w:dxaOrig="540" w:dyaOrig="279" w14:anchorId="371020D8">
          <v:shape id="_x0000_i1041" style="width:27pt;height:14.5pt" o:ole="" type="#_x0000_t75">
            <v:imagedata o:title="" r:id="rId35"/>
          </v:shape>
          <o:OLEObject Type="Embed" ProgID="Equation.DSMT4" ShapeID="_x0000_i1041" DrawAspect="Content" ObjectID="_1746251543" r:id="rId36"/>
        </w:objec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? А при </w:t>
      </w:r>
      <w:r w:rsidRPr="00FD00C1">
        <w:rPr>
          <w:rFonts w:ascii="Times New Roman" w:hAnsi="Times New Roman" w:eastAsia="Times New Roman" w:cs="Times New Roman"/>
          <w:color w:val="333333"/>
          <w:position w:val="-6"/>
          <w:sz w:val="24"/>
          <w:szCs w:val="24"/>
          <w:lang w:eastAsia="ru-RU"/>
        </w:rPr>
        <w:object w:dxaOrig="639" w:dyaOrig="279" w14:anchorId="7087DCCF">
          <v:shape id="_x0000_i1042" style="width:32pt;height:14.5pt" o:ole="" type="#_x0000_t75">
            <v:imagedata o:title="" r:id="rId37"/>
          </v:shape>
          <o:OLEObject Type="Embed" ProgID="Equation.DSMT4" ShapeID="_x0000_i1042" DrawAspect="Content" ObjectID="_1746251544" r:id="rId38"/>
        </w:objec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?</w:t>
      </w:r>
    </w:p>
    <w:p xmlns:wp14="http://schemas.microsoft.com/office/word/2010/wordml" w:rsidR="00FD00C1" w:rsidP="00FD00C1" w:rsidRDefault="00FD00C1" w14:paraId="0A37501D" wp14:textId="77777777">
      <w:pPr>
        <w:spacing w:after="120" w:line="300" w:lineRule="atLeast"/>
        <w:rPr>
          <w:rFonts w:ascii="Times New Roman" w:hAnsi="Times New Roman" w:eastAsia="Times New Roman" w:cs="Times New Roman"/>
          <w:b/>
          <w:color w:val="333333"/>
          <w:sz w:val="24"/>
          <w:szCs w:val="24"/>
          <w:lang w:eastAsia="ru-RU"/>
        </w:rPr>
      </w:pPr>
    </w:p>
    <w:p xmlns:wp14="http://schemas.microsoft.com/office/word/2010/wordml" w:rsidR="00FD00C1" w:rsidRDefault="00FD00C1" w14:paraId="5DAB6C7B" wp14:textId="77777777">
      <w:pPr>
        <w:rPr>
          <w:rFonts w:ascii="Times New Roman" w:hAnsi="Times New Roman" w:eastAsia="Times New Roman" w:cs="Times New Roman"/>
          <w:b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eastAsia="ru-RU"/>
        </w:rPr>
        <w:br w:type="page"/>
      </w:r>
    </w:p>
    <w:p xmlns:wp14="http://schemas.microsoft.com/office/word/2010/wordml" w:rsidRPr="00FD00C1" w:rsidR="00FD00C1" w:rsidP="00FD00C1" w:rsidRDefault="00FD00C1" w14:paraId="2A704942" wp14:textId="77777777">
      <w:pPr>
        <w:spacing w:after="120" w:line="300" w:lineRule="atLeast"/>
        <w:rPr>
          <w:rFonts w:ascii="Times New Roman" w:hAnsi="Times New Roman" w:eastAsia="Times New Roman" w:cs="Times New Roman"/>
          <w:b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eastAsia="ru-RU"/>
        </w:rPr>
        <w:lastRenderedPageBreak/>
        <w:t>2</w:t>
      </w:r>
      <w:r w:rsidRPr="00FD00C1">
        <w:rPr>
          <w:rFonts w:ascii="Times New Roman" w:hAnsi="Times New Roman" w:eastAsia="Times New Roman" w:cs="Times New Roman"/>
          <w:b/>
          <w:color w:val="333333"/>
          <w:sz w:val="24"/>
          <w:szCs w:val="24"/>
          <w:lang w:eastAsia="ru-RU"/>
        </w:rPr>
        <w:t xml:space="preserve">. Полиномиальная регрессия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eastAsia="ru-RU"/>
        </w:rPr>
        <w:t xml:space="preserve">с </w:t>
      </w:r>
      <w:proofErr w:type="gramStart"/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eastAsia="ru-RU"/>
        </w:rPr>
        <w:t>зашумлённым</w:t>
      </w:r>
      <w:proofErr w:type="gramEnd"/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eastAsia="ru-RU"/>
        </w:rPr>
        <w:t xml:space="preserve"> данными </w:t>
      </w:r>
      <w:r w:rsidRPr="00FD00C1">
        <w:rPr>
          <w:rFonts w:ascii="Times New Roman" w:hAnsi="Times New Roman" w:eastAsia="Times New Roman" w:cs="Times New Roman"/>
          <w:b/>
          <w:color w:val="333333"/>
          <w:sz w:val="24"/>
          <w:szCs w:val="24"/>
          <w:lang w:eastAsia="ru-RU"/>
        </w:rPr>
        <w:t>(5 баллов)</w:t>
      </w:r>
    </w:p>
    <w:p xmlns:wp14="http://schemas.microsoft.com/office/word/2010/wordml" w:rsidRPr="00FD00C1" w:rsidR="001D51FF" w:rsidP="00FD00C1" w:rsidRDefault="001D51FF" w14:paraId="23E5783A" wp14:textId="77777777">
      <w:pPr>
        <w:spacing w:after="12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Рассмотрим случай, когда значение функции </w:t>
      </w:r>
      <w:r w:rsidRPr="00FD00C1">
        <w:rPr>
          <w:rFonts w:ascii="Times New Roman" w:hAnsi="Times New Roman" w:eastAsia="Times New Roman" w:cs="Times New Roman"/>
          <w:color w:val="333333"/>
          <w:position w:val="-10"/>
          <w:sz w:val="24"/>
          <w:szCs w:val="24"/>
          <w:lang w:eastAsia="ru-RU"/>
        </w:rPr>
        <w:object w:dxaOrig="240" w:dyaOrig="320" w14:anchorId="3F286CE1">
          <v:shape id="_x0000_i1043" style="width:12pt;height:15.5pt" o:ole="" type="#_x0000_t75">
            <v:imagedata o:title="" r:id="rId39"/>
          </v:shape>
          <o:OLEObject Type="Embed" ProgID="Equation.DSMT4" ShapeID="_x0000_i1043" DrawAspect="Content" ObjectID="_1746251545" r:id="rId40"/>
        </w:objec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известно с некоторой неточностью. Для этого добавьте </w:t>
      </w:r>
      <w:r w:rsidR="00250CC7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к значениям функции </w:t>
      </w:r>
      <w:r w:rsidRPr="00FD00C1" w:rsidR="00250CC7">
        <w:rPr>
          <w:rFonts w:ascii="Times New Roman" w:hAnsi="Times New Roman" w:eastAsia="Times New Roman" w:cs="Times New Roman"/>
          <w:color w:val="333333"/>
          <w:position w:val="-12"/>
          <w:sz w:val="24"/>
          <w:szCs w:val="24"/>
          <w:lang w:eastAsia="ru-RU"/>
        </w:rPr>
        <w:object w:dxaOrig="600" w:dyaOrig="360" w14:anchorId="08D80939">
          <v:shape id="_x0000_i1044" style="width:30pt;height:18pt" o:ole="" type="#_x0000_t75">
            <v:imagedata o:title="" r:id="rId41"/>
          </v:shape>
          <o:OLEObject Type="Embed" ProgID="Equation.DSMT4" ShapeID="_x0000_i1044" DrawAspect="Content" ObjectID="_1746251546" r:id="rId42"/>
        </w:object>
      </w:r>
      <w:r w:rsidR="00250CC7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случайный шум. Шум сгенерируйте из </w: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гауссового</w: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распределения с нулевым средним и стандартным отклонением </w:t>
      </w:r>
      <w:r w:rsidRPr="00FD00C1">
        <w:rPr>
          <w:rFonts w:ascii="Times New Roman" w:hAnsi="Times New Roman" w:cs="Times New Roman"/>
          <w:position w:val="-6"/>
          <w:sz w:val="24"/>
          <w:szCs w:val="24"/>
        </w:rPr>
        <w:object w:dxaOrig="880" w:dyaOrig="279" w14:anchorId="6BC5D6B2">
          <v:shape id="_x0000_i1045" style="width:44.5pt;height:14.5pt" o:ole="" type="#_x0000_t75">
            <v:imagedata o:title="" r:id="rId43"/>
          </v:shape>
          <o:OLEObject Type="Embed" ProgID="Equation.DSMT4" ShapeID="_x0000_i1045" DrawAspect="Content" ObjectID="_1746251547" r:id="rId44"/>
        </w:object>
      </w:r>
      <w:r w:rsidRPr="00FD00C1" w:rsidR="001D51FF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FD00C1" w:rsidR="001D51FF" w:rsidP="00FD00C1" w:rsidRDefault="00C13F39" w14:paraId="275D55FF" wp14:textId="77777777" wp14:noSpellErr="1">
      <w:pPr>
        <w:spacing w:after="12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 w:rsidRPr="00FD00C1" w:rsidR="00C13F39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Повторите те же шаги</w: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, что и в пункте 1 для многочленов различной степени. Как изменилась полиномиальная аппроксимация в этом случае? Хорошо ли ведёт себя полином </w: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при</w: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 w:rsidR="001D51FF">
        <w:rPr>
          <w:rFonts w:ascii="Times New Roman" w:hAnsi="Times New Roman" w:eastAsia="Times New Roman" w:cs="Times New Roman"/>
          <w:color w:val="333333"/>
          <w:position w:val="-6"/>
          <w:sz w:val="24"/>
          <w:szCs w:val="24"/>
          <w:lang w:eastAsia="ru-RU"/>
        </w:rPr>
        <w:object w:dxaOrig="540" w:dyaOrig="279" w14:anchorId="044DEDBA">
          <v:shape id="_x0000_i1046" style="width:27pt;height:14.5pt" o:ole="" type="#_x0000_t75">
            <v:imagedata o:title="" r:id="rId35"/>
          </v:shape>
          <o:OLEObject Type="Embed" ProgID="Equation.DSMT4" ShapeID="_x0000_i1046" DrawAspect="Content" ObjectID="_1746251548" r:id="rId45"/>
        </w:objec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? А при </w:t>
      </w:r>
      <w:r w:rsidRPr="00FD00C1" w:rsidR="001D51FF">
        <w:rPr>
          <w:rFonts w:ascii="Times New Roman" w:hAnsi="Times New Roman" w:eastAsia="Times New Roman" w:cs="Times New Roman"/>
          <w:color w:val="333333"/>
          <w:position w:val="-6"/>
          <w:sz w:val="24"/>
          <w:szCs w:val="24"/>
          <w:lang w:eastAsia="ru-RU"/>
        </w:rPr>
        <w:object w:dxaOrig="639" w:dyaOrig="279" w14:anchorId="156AE894">
          <v:shape id="_x0000_i1047" style="width:32pt;height:14.5pt" o:ole="" type="#_x0000_t75">
            <v:imagedata o:title="" r:id="rId37"/>
          </v:shape>
          <o:OLEObject Type="Embed" ProgID="Equation.DSMT4" ShapeID="_x0000_i1047" DrawAspect="Content" ObjectID="_1746251549" r:id="rId46"/>
        </w:objec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?</w:t>
      </w:r>
    </w:p>
    <w:p xmlns:wp14="http://schemas.microsoft.com/office/word/2010/wordml" w:rsidR="00FD00C1" w:rsidP="00FD00C1" w:rsidRDefault="00FD00C1" w14:paraId="02EB378F" wp14:textId="77777777">
      <w:pPr>
        <w:spacing w:after="120" w:line="240" w:lineRule="auto"/>
        <w:ind w:left="120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</w:p>
    <w:p xmlns:wp14="http://schemas.microsoft.com/office/word/2010/wordml" w:rsidRPr="00FD00C1" w:rsidR="00FD00C1" w:rsidP="00FD00C1" w:rsidRDefault="00FD00C1" w14:paraId="5D1B6098" wp14:textId="77777777">
      <w:pPr>
        <w:spacing w:after="120" w:line="300" w:lineRule="atLeast"/>
        <w:rPr>
          <w:rFonts w:ascii="Times New Roman" w:hAnsi="Times New Roman" w:eastAsia="Times New Roman" w:cs="Times New Roman"/>
          <w:b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eastAsia="ru-RU"/>
        </w:rPr>
        <w:t>3</w:t>
      </w:r>
      <w:r w:rsidRPr="00FD00C1">
        <w:rPr>
          <w:rFonts w:ascii="Times New Roman" w:hAnsi="Times New Roman" w:eastAsia="Times New Roman" w:cs="Times New Roman"/>
          <w:b/>
          <w:color w:val="333333"/>
          <w:sz w:val="24"/>
          <w:szCs w:val="24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eastAsia="ru-RU"/>
        </w:rPr>
        <w:t>Метод наименьших квадратов</w:t>
      </w:r>
      <w:r w:rsidRPr="00FD00C1">
        <w:rPr>
          <w:rFonts w:ascii="Times New Roman" w:hAnsi="Times New Roman" w:eastAsia="Times New Roman" w:cs="Times New Roman"/>
          <w:b/>
          <w:color w:val="333333"/>
          <w:sz w:val="24"/>
          <w:szCs w:val="24"/>
          <w:lang w:eastAsia="ru-RU"/>
        </w:rPr>
        <w:t xml:space="preserve"> (5 баллов)</w:t>
      </w:r>
    </w:p>
    <w:p xmlns:wp14="http://schemas.microsoft.com/office/word/2010/wordml" w:rsidRPr="00FD00C1" w:rsidR="00A0456A" w:rsidP="00FD00C1" w:rsidRDefault="00A0456A" w14:paraId="54D26CEC" wp14:textId="77777777">
      <w:pPr>
        <w:spacing w:after="12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Третья часть задания посвящена собственно </w:t>
      </w:r>
      <w:r w:rsidRPr="00FD00C1">
        <w:rPr>
          <w:rFonts w:ascii="Times New Roman" w:hAnsi="Times New Roman" w:eastAsia="Times New Roman" w:cs="Times New Roman"/>
          <w:i/>
          <w:color w:val="333333"/>
          <w:sz w:val="24"/>
          <w:szCs w:val="24"/>
          <w:lang w:eastAsia="ru-RU"/>
        </w:rPr>
        <w:t>методу наименьших квадратов</w:t>
      </w: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.</w:t>
      </w:r>
    </w:p>
    <w:p xmlns:wp14="http://schemas.microsoft.com/office/word/2010/wordml" w:rsidRPr="00FD00C1" w:rsidR="00A0456A" w:rsidP="00FD00C1" w:rsidRDefault="00225433" w14:paraId="28C5AAC8" wp14:textId="77777777" wp14:noSpellErr="1">
      <w:pPr>
        <w:spacing w:after="12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 w:rsidRPr="00FD00C1" w:rsidR="00225433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Выше</w:t>
      </w:r>
      <w:r w:rsidRPr="00FD00C1" w:rsidR="00A0456A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мы строили полиномиальную регрессию той степени, которая соответствовала числу точек. </w:t>
      </w:r>
      <w:r w:rsidRPr="00FD00C1" w:rsidR="00A0456A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Т.е.</w:t>
      </w:r>
      <w:r w:rsidRPr="00FD00C1" w:rsidR="00A0456A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при количестве точек равных </w:t>
      </w:r>
      <w:r w:rsidRPr="00FD00C1" w:rsidR="00A0456A">
        <w:rPr>
          <w:rFonts w:ascii="Times New Roman" w:hAnsi="Times New Roman" w:eastAsia="Times New Roman" w:cs="Times New Roman"/>
          <w:color w:val="333333"/>
          <w:position w:val="-6"/>
          <w:sz w:val="24"/>
          <w:szCs w:val="24"/>
          <w:lang w:eastAsia="ru-RU"/>
        </w:rPr>
        <w:object w:dxaOrig="200" w:dyaOrig="220" w14:anchorId="56D8B97E">
          <v:shape id="_x0000_i1048" style="width:10pt;height:11.5pt" o:ole="" type="#_x0000_t75">
            <v:imagedata o:title="" r:id="rId47"/>
          </v:shape>
          <o:OLEObject Type="Embed" ProgID="Equation.DSMT4" ShapeID="_x0000_i1048" DrawAspect="Content" ObjectID="_1746251550" r:id="rId48"/>
        </w:object>
      </w:r>
      <w:r w:rsidRPr="00FD00C1" w:rsidR="00A0456A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мы получали полином степени </w:t>
      </w:r>
      <w:r w:rsidRPr="00FD00C1" w:rsidR="00A0456A">
        <w:rPr>
          <w:rFonts w:ascii="Times New Roman" w:hAnsi="Times New Roman" w:eastAsia="Times New Roman" w:cs="Times New Roman"/>
          <w:color w:val="333333"/>
          <w:position w:val="-6"/>
          <w:sz w:val="24"/>
          <w:szCs w:val="24"/>
          <w:lang w:eastAsia="ru-RU"/>
        </w:rPr>
        <w:object w:dxaOrig="480" w:dyaOrig="279" w14:anchorId="512E6B50">
          <v:shape id="_x0000_i1049" style="width:24pt;height:14.5pt" o:ole="" type="#_x0000_t75">
            <v:imagedata o:title="" r:id="rId49"/>
          </v:shape>
          <o:OLEObject Type="Embed" ProgID="Equation.DSMT4" ShapeID="_x0000_i1049" DrawAspect="Content" ObjectID="_1746251551" r:id="rId50"/>
        </w:object>
      </w:r>
      <w:r w:rsidRPr="00FD00C1" w:rsidR="00A0456A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. На практике обычно ограничиваются полиномами степени не выше третьей, независимо от количества имеющихся точек.</w:t>
      </w:r>
    </w:p>
    <w:p xmlns:wp14="http://schemas.microsoft.com/office/word/2010/wordml" w:rsidRPr="00FD00C1" w:rsidR="00A0456A" w:rsidP="00FD00C1" w:rsidRDefault="001D51FF" w14:paraId="0EDAE198" wp14:textId="77777777" wp14:noSpellErr="1">
      <w:pPr>
        <w:spacing w:after="12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Рассмотрим теперь случай, когда точек много</w:t>
      </w:r>
      <w:r w:rsidRPr="00FD00C1" w:rsidR="00A0456A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. Пусть количество точек равно </w:t>
      </w:r>
      <w:r w:rsidRPr="00FD00C1" w:rsidR="0004435D">
        <w:rPr>
          <w:rFonts w:ascii="Times New Roman" w:hAnsi="Times New Roman" w:eastAsia="Times New Roman" w:cs="Times New Roman"/>
          <w:color w:val="333333"/>
          <w:position w:val="-6"/>
          <w:sz w:val="24"/>
          <w:szCs w:val="24"/>
          <w:lang w:eastAsia="ru-RU"/>
        </w:rPr>
        <w:object w:dxaOrig="279" w:dyaOrig="279" w14:anchorId="7F076C05">
          <v:shape id="_x0000_i1050" style="width:14.5pt;height:14.5pt" o:ole="" type="#_x0000_t75">
            <v:imagedata o:title="" r:id="rId51"/>
          </v:shape>
          <o:OLEObject Type="Embed" ProgID="Equation.DSMT4" ShapeID="_x0000_i1050" DrawAspect="Content" ObjectID="_1746251552" r:id="rId52"/>
        </w:object>
      </w:r>
      <w:r w:rsidRPr="00FD00C1" w:rsidR="00A0456A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, а полином по-прежнему имеет вид </w:t>
      </w:r>
      <w:r w:rsidRPr="00FD00C1" w:rsidR="00A0456A">
        <w:rPr>
          <w:rFonts w:ascii="Times New Roman" w:hAnsi="Times New Roman" w:eastAsia="Times New Roman" w:cs="Times New Roman"/>
          <w:color w:val="333333"/>
          <w:position w:val="-12"/>
          <w:sz w:val="24"/>
          <w:szCs w:val="24"/>
          <w:lang w:eastAsia="ru-RU"/>
        </w:rPr>
        <w:object w:dxaOrig="3500" w:dyaOrig="380" w14:anchorId="2338896D">
          <v:shape id="_x0000_i1051" style="width:175pt;height:19pt" o:ole="" type="#_x0000_t75">
            <v:imagedata o:title="" r:id="rId13"/>
          </v:shape>
          <o:OLEObject Type="Embed" ProgID="Equation.DSMT4" ShapeID="_x0000_i1051" DrawAspect="Content" ObjectID="_1746251553" r:id="rId53"/>
        </w:object>
      </w:r>
      <w:r w:rsidRPr="00FD00C1" w:rsidR="00A0456A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, причём </w:t>
      </w:r>
      <w:r w:rsidRPr="00FD00C1" w:rsidR="00A0456A">
        <w:rPr>
          <w:rFonts w:ascii="Times New Roman" w:hAnsi="Times New Roman" w:eastAsia="Times New Roman" w:cs="Times New Roman"/>
          <w:color w:val="333333"/>
          <w:position w:val="-6"/>
          <w:sz w:val="24"/>
          <w:szCs w:val="24"/>
          <w:lang w:eastAsia="ru-RU"/>
        </w:rPr>
        <w:object w:dxaOrig="639" w:dyaOrig="279" w14:anchorId="4F212FD0">
          <v:shape id="_x0000_i1052" style="width:32pt;height:14.5pt" o:ole="" type="#_x0000_t75">
            <v:imagedata o:title="" r:id="rId54"/>
          </v:shape>
          <o:OLEObject Type="Embed" ProgID="Equation.DSMT4" ShapeID="_x0000_i1052" DrawAspect="Content" ObjectID="_1746251554" r:id="rId55"/>
        </w:object>
      </w:r>
      <w:r w:rsidRPr="00FD00C1" w:rsidR="00A0456A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. Тогда </w:t>
      </w:r>
      <w:r w:rsidRPr="00FD00C1" w:rsidR="00A0456A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в  системе</w:t>
      </w:r>
      <w:r w:rsidRPr="00FD00C1" w:rsidR="00A0456A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линейных уравнений вида (1) количество уравнений будет больше, чем число неизвестных. Подобного рода система уравнений может не иметь точного решения, особенно в случае, когда правая часть является приближённой, </w:t>
      </w:r>
      <w:r w:rsidRPr="00FD00C1" w:rsidR="00A0456A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т.е.</w:t>
      </w:r>
      <w:r w:rsidRPr="00FD00C1" w:rsidR="00A0456A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с шумом.</w:t>
      </w:r>
    </w:p>
    <w:p xmlns:wp14="http://schemas.microsoft.com/office/word/2010/wordml" w:rsidRPr="00FD00C1" w:rsidR="00A0456A" w:rsidP="00FD00C1" w:rsidRDefault="00A0456A" w14:paraId="3A44EA60" wp14:textId="77777777">
      <w:pPr>
        <w:spacing w:after="12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В таких случаях, вместо точного решения системы уравнений обычно решают задачу минимизации невязки уравнений:</w:t>
      </w:r>
    </w:p>
    <w:p xmlns:wp14="http://schemas.microsoft.com/office/word/2010/wordml" w:rsidRPr="00FD00C1" w:rsidR="00A0456A" w:rsidP="400541E3" w:rsidRDefault="00A0456A" w14:paraId="4E144919" wp14:textId="2CBA76EE">
      <w:pPr>
        <w:pStyle w:val="MTDisplayEquation"/>
        <w:shd w:val="clear" w:color="auto" w:fill="auto"/>
        <w:tabs>
          <w:tab w:val="clear" w:pos="9360"/>
          <w:tab w:val="right" w:pos="9355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FD00C1">
        <w:rPr>
          <w:rFonts w:ascii="Times New Roman" w:hAnsi="Times New Roman" w:cs="Times New Roman"/>
          <w:position w:val="-20"/>
          <w:sz w:val="24"/>
          <w:szCs w:val="24"/>
        </w:rPr>
        <w:object w:dxaOrig="1240" w:dyaOrig="460" w14:anchorId="35324C58">
          <v:shape id="_x0000_i1053" style="width:62pt;height:23.5pt" o:ole="" type="#_x0000_t75">
            <v:imagedata o:title="" r:id="rId56"/>
          </v:shape>
          <o:OLEObject Type="Embed" ProgID="Equation.DSMT4" ShapeID="_x0000_i1053" DrawAspect="Content" ObjectID="_1746251555" r:id="rId57"/>
        </w:object>
      </w:r>
      <w:r w:rsidRPr="00FD00C1" w:rsidR="00A0456A">
        <w:rPr>
          <w:rFonts w:ascii="Times New Roman" w:hAnsi="Times New Roman" w:cs="Times New Roman"/>
          <w:sz w:val="24"/>
          <w:szCs w:val="24"/>
        </w:rPr>
        <w:t xml:space="preserve"> </w:t>
      </w:r>
      <w:r w:rsidRPr="00FD00C1" w:rsidR="0004435D">
        <w:rPr>
          <w:rFonts w:ascii="Times New Roman" w:hAnsi="Times New Roman" w:cs="Times New Roman"/>
          <w:sz w:val="24"/>
          <w:szCs w:val="24"/>
        </w:rPr>
        <w:t>(</w:t>
      </w:r>
      <w:r w:rsidRPr="00FD00C1" w:rsidR="0004435D">
        <w:rPr>
          <w:rFonts w:ascii="Times New Roman" w:hAnsi="Times New Roman" w:cs="Times New Roman"/>
          <w:sz w:val="24"/>
          <w:szCs w:val="24"/>
        </w:rPr>
        <w:t>2)</w:t>
      </w:r>
    </w:p>
    <w:p xmlns:wp14="http://schemas.microsoft.com/office/word/2010/wordml" w:rsidRPr="00FD00C1" w:rsidR="00C13F39" w:rsidP="00FD00C1" w:rsidRDefault="00225433" w14:paraId="77C14846" wp14:textId="77777777">
      <w:pPr>
        <w:spacing w:after="12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где в качестве нормы </w:t>
      </w:r>
      <w:r w:rsidRPr="00FD00C1">
        <w:rPr>
          <w:rFonts w:ascii="Times New Roman" w:hAnsi="Times New Roman" w:cs="Times New Roman"/>
          <w:position w:val="-14"/>
          <w:sz w:val="24"/>
          <w:szCs w:val="24"/>
        </w:rPr>
        <w:object w:dxaOrig="260" w:dyaOrig="400" w14:anchorId="48FC7A4C">
          <v:shape id="_x0000_i1054" style="width:13pt;height:20.5pt" o:ole="" type="#_x0000_t75">
            <v:imagedata o:title="" r:id="rId58"/>
          </v:shape>
          <o:OLEObject Type="Embed" ProgID="Equation.DSMT4" ShapeID="_x0000_i1054" DrawAspect="Content" ObjectID="_1746251556" r:id="rId59"/>
        </w:object>
      </w:r>
      <w:r w:rsidRPr="00FD00C1">
        <w:rPr>
          <w:rFonts w:ascii="Times New Roman" w:hAnsi="Times New Roman" w:cs="Times New Roman"/>
          <w:sz w:val="24"/>
          <w:szCs w:val="24"/>
        </w:rPr>
        <w:t xml:space="preserve"> </w:t>
      </w: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обычно используют квадратичную норму. Поэтому такой подход называют методом наименьших квадратов.</w:t>
      </w:r>
    </w:p>
    <w:p xmlns:wp14="http://schemas.microsoft.com/office/word/2010/wordml" w:rsidRPr="00FD00C1" w:rsidR="00225433" w:rsidP="00FD00C1" w:rsidRDefault="00225433" w14:paraId="18F4D6AF" wp14:textId="77777777">
      <w:pPr>
        <w:spacing w:after="12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 w:rsidRPr="00FD00C1" w:rsidR="00225433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Для решения данной задачи</w:t>
      </w:r>
      <w:r w:rsidRPr="00FD00C1" w:rsidR="0004435D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(2)</w:t>
      </w:r>
      <w:r w:rsidRPr="00FD00C1" w:rsidR="00225433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используйте готовую функцию </w:t>
      </w:r>
      <w:r w:rsidRPr="00FD00C1" w:rsidR="00225433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ru-RU"/>
        </w:rPr>
        <w:t>np</w:t>
      </w:r>
      <w:r w:rsidRPr="00FD00C1" w:rsidR="00225433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.</w: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linalg</w: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.</w:t>
      </w:r>
      <w:r w:rsidRPr="00FD00C1" w:rsidR="001D51FF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ru-RU"/>
        </w:rPr>
        <w:t>lstsq</w:t>
      </w:r>
      <w:r w:rsidRPr="00FD00C1" w:rsidR="00225433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(), которая аналогично функции  </w:t>
      </w:r>
      <w:r w:rsidRPr="00FD00C1" w:rsidR="00225433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ru-RU"/>
        </w:rPr>
        <w:t>np</w:t>
      </w:r>
      <w:r w:rsidRPr="00FD00C1" w:rsidR="00225433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.</w:t>
      </w:r>
      <w:r w:rsidRPr="00FD00C1" w:rsidR="00225433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linalg.solve</w:t>
      </w:r>
      <w:r w:rsidRPr="00FD00C1" w:rsidR="00225433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() принимает два аргумента: матрицу коэффициентов </w:t>
      </w:r>
      <w:r w:rsidRPr="00FD00C1">
        <w:rPr>
          <w:rFonts w:ascii="Times New Roman" w:hAnsi="Times New Roman" w:eastAsia="Times New Roman" w:cs="Times New Roman"/>
          <w:color w:val="333333"/>
          <w:position w:val="-4"/>
          <w:sz w:val="24"/>
          <w:szCs w:val="24"/>
          <w:lang w:eastAsia="ru-RU"/>
        </w:rPr>
        <w:object w:dxaOrig="240" w:dyaOrig="260" w14:anchorId="321729FD">
          <v:shape id="_x0000_i1055" style="width:12pt;height:13pt" o:ole="" type="#_x0000_t75">
            <v:imagedata o:title="" r:id="rId26"/>
          </v:shape>
          <o:OLEObject Type="Embed" ProgID="Equation.DSMT4" ShapeID="_x0000_i1055" DrawAspect="Content" ObjectID="_1746251557" r:id="rId60"/>
        </w:object>
      </w:r>
      <w:r w:rsidRPr="00FD00C1" w:rsidR="00225433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 и</w:t>
      </w:r>
      <w:r w:rsidRPr="00FD00C1" w:rsidR="00225433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вектор правых частей </w:t>
      </w:r>
      <w:r w:rsidRPr="00FD00C1">
        <w:rPr>
          <w:rFonts w:ascii="Times New Roman" w:hAnsi="Times New Roman" w:eastAsia="Times New Roman" w:cs="Times New Roman"/>
          <w:color w:val="333333"/>
          <w:position w:val="-6"/>
          <w:sz w:val="24"/>
          <w:szCs w:val="24"/>
          <w:lang w:eastAsia="ru-RU"/>
        </w:rPr>
        <w:object w:dxaOrig="200" w:dyaOrig="279" w14:anchorId="5AB38819">
          <v:shape id="_x0000_i1056" style="width:10pt;height:14.5pt" o:ole="" type="#_x0000_t75">
            <v:imagedata o:title="" r:id="rId28"/>
          </v:shape>
          <o:OLEObject Type="Embed" ProgID="Equation.DSMT4" ShapeID="_x0000_i1056" DrawAspect="Content" ObjectID="_1746251558" r:id="rId61"/>
        </w:object>
      </w:r>
      <w:r w:rsidRPr="00FD00C1" w:rsidR="00225433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.</w:t>
      </w:r>
      <w:r w:rsidRPr="00FD00C1" w:rsidR="0004435D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Данная функция возвращает несколько объектов, первый из которых есть решение задачи.</w:t>
      </w:r>
    </w:p>
    <w:p xmlns:wp14="http://schemas.microsoft.com/office/word/2010/wordml" w:rsidRPr="00FD00C1" w:rsidR="0004435D" w:rsidP="00FD00C1" w:rsidRDefault="0004435D" w14:paraId="57F1ABAA" wp14:textId="77777777">
      <w:pPr>
        <w:spacing w:after="12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Возьмите </w:t>
      </w:r>
      <w:r w:rsidRPr="00FD00C1">
        <w:rPr>
          <w:rFonts w:ascii="Times New Roman" w:hAnsi="Times New Roman" w:eastAsia="Times New Roman" w:cs="Times New Roman"/>
          <w:color w:val="333333"/>
          <w:position w:val="-6"/>
          <w:sz w:val="24"/>
          <w:szCs w:val="24"/>
          <w:lang w:eastAsia="ru-RU"/>
        </w:rPr>
        <w:object w:dxaOrig="840" w:dyaOrig="279" w14:anchorId="394CAF8D">
          <v:shape id="_x0000_i1057" style="width:42pt;height:14.5pt" o:ole="" type="#_x0000_t75">
            <v:imagedata o:title="" r:id="rId62"/>
          </v:shape>
          <o:OLEObject Type="Embed" ProgID="Equation.DSMT4" ShapeID="_x0000_i1057" DrawAspect="Content" ObjectID="_1746251559" r:id="rId63"/>
        </w:object>
      </w: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точек на отрезке </w:t>
      </w:r>
      <w:r w:rsidRPr="00FD00C1">
        <w:rPr>
          <w:rFonts w:ascii="Times New Roman" w:hAnsi="Times New Roman" w:eastAsia="Times New Roman" w:cs="Times New Roman"/>
          <w:color w:val="333333"/>
          <w:position w:val="-10"/>
          <w:sz w:val="24"/>
          <w:szCs w:val="24"/>
          <w:lang w:eastAsia="ru-RU"/>
        </w:rPr>
        <w:object w:dxaOrig="940" w:dyaOrig="320" w14:anchorId="7C4B60AC">
          <v:shape id="_x0000_i1058" style="width:47pt;height:15.5pt" o:ole="" type="#_x0000_t75">
            <v:imagedata o:title="" r:id="rId6"/>
          </v:shape>
          <o:OLEObject Type="Embed" ProgID="Equation.DSMT4" ShapeID="_x0000_i1058" DrawAspect="Content" ObjectID="_1746251560" r:id="rId64"/>
        </w:object>
      </w: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и посчитайте в них значение функции </w:t>
      </w:r>
      <w:r w:rsidRPr="00FD00C1">
        <w:rPr>
          <w:rFonts w:ascii="Times New Roman" w:hAnsi="Times New Roman" w:eastAsia="Times New Roman" w:cs="Times New Roman"/>
          <w:color w:val="333333"/>
          <w:position w:val="-10"/>
          <w:sz w:val="24"/>
          <w:szCs w:val="24"/>
          <w:lang w:eastAsia="ru-RU"/>
        </w:rPr>
        <w:object w:dxaOrig="240" w:dyaOrig="320" w14:anchorId="283C7AB5">
          <v:shape id="_x0000_i1059" style="width:12pt;height:15.5pt" o:ole="" type="#_x0000_t75">
            <v:imagedata o:title="" r:id="rId39"/>
          </v:shape>
          <o:OLEObject Type="Embed" ProgID="Equation.DSMT4" ShapeID="_x0000_i1059" DrawAspect="Content" ObjectID="_1746251561" r:id="rId65"/>
        </w:object>
      </w: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, добавьте гауссов </w:t>
      </w:r>
      <w:r w:rsidR="00FD01F2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с большим </w:t>
      </w: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шум</w:t>
      </w:r>
      <w:r w:rsidR="00FD01F2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ом</w:t>
      </w: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 с </w:t>
      </w:r>
      <w:r w:rsidRPr="00FD00C1">
        <w:rPr>
          <w:rFonts w:ascii="Times New Roman" w:hAnsi="Times New Roman" w:cs="Times New Roman"/>
          <w:position w:val="-6"/>
          <w:sz w:val="24"/>
          <w:szCs w:val="24"/>
        </w:rPr>
        <w:object w:dxaOrig="760" w:dyaOrig="279" w14:anchorId="2048BB6A">
          <v:shape id="_x0000_i1060" style="width:38.5pt;height:14.5pt" o:ole="" type="#_x0000_t75">
            <v:imagedata o:title="" r:id="rId66"/>
          </v:shape>
          <o:OLEObject Type="Embed" ProgID="Equation.DSMT4" ShapeID="_x0000_i1060" DrawAspect="Content" ObjectID="_1746251562" r:id="rId67"/>
        </w:object>
      </w:r>
      <w:r w:rsidRPr="00FD00C1">
        <w:rPr>
          <w:rFonts w:ascii="Times New Roman" w:hAnsi="Times New Roman" w:cs="Times New Roman"/>
          <w:sz w:val="24"/>
          <w:szCs w:val="24"/>
        </w:rPr>
        <w:t xml:space="preserve">. </w:t>
      </w:r>
      <w:r w:rsidRPr="00250CC7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Постройте методом наименьших квадратов кубический полином по данным точкам.</w:t>
      </w:r>
    </w:p>
    <w:p xmlns:wp14="http://schemas.microsoft.com/office/word/2010/wordml" w:rsidRPr="00FD00C1" w:rsidR="0004435D" w:rsidP="00FD00C1" w:rsidRDefault="0004435D" w14:paraId="72D27834" wp14:textId="77777777">
      <w:pPr>
        <w:spacing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Постройте графики 1) исходной функции, 2) точек, по которым строился многочлен, 3) полиномиальную аппроксимацию.</w:t>
      </w:r>
    </w:p>
    <w:p xmlns:wp14="http://schemas.microsoft.com/office/word/2010/wordml" w:rsidRPr="00FD00C1" w:rsidR="0004435D" w:rsidP="00FD00C1" w:rsidRDefault="0004435D" w14:paraId="1AB4A79D" wp14:textId="77777777">
      <w:pPr>
        <w:spacing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Сделайте выводы по всей работе.</w:t>
      </w:r>
    </w:p>
    <w:p xmlns:wp14="http://schemas.microsoft.com/office/word/2010/wordml" w:rsidRPr="00FD00C1" w:rsidR="00225433" w:rsidP="00FD00C1" w:rsidRDefault="00225433" w14:paraId="6A05A809" wp14:textId="77777777">
      <w:pPr>
        <w:spacing w:after="120" w:line="240" w:lineRule="auto"/>
        <w:ind w:left="12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</w:p>
    <w:p xmlns:wp14="http://schemas.microsoft.com/office/word/2010/wordml" w:rsidRPr="009F030C" w:rsidR="009F030C" w:rsidP="009F030C" w:rsidRDefault="000C6A7C" w14:paraId="6ACAEEC2" wp14:textId="77777777">
      <w:pPr>
        <w:spacing w:after="12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D00C1">
        <w:rPr>
          <w:rFonts w:ascii="Times New Roman" w:hAnsi="Times New Roman" w:cs="Times New Roman"/>
          <w:sz w:val="24"/>
          <w:szCs w:val="24"/>
        </w:rPr>
        <w:t xml:space="preserve">Решение в формате </w:t>
      </w:r>
      <w:r w:rsidRPr="00FD00C1">
        <w:rPr>
          <w:rFonts w:ascii="Times New Roman" w:hAnsi="Times New Roman" w:cs="Times New Roman"/>
          <w:sz w:val="24"/>
          <w:szCs w:val="24"/>
          <w:lang w:val="en-US"/>
        </w:rPr>
        <w:t>Jupyter</w:t>
      </w:r>
      <w:r w:rsidRPr="00FD00C1">
        <w:rPr>
          <w:rFonts w:ascii="Times New Roman" w:hAnsi="Times New Roman" w:cs="Times New Roman"/>
          <w:sz w:val="24"/>
          <w:szCs w:val="24"/>
        </w:rPr>
        <w:t xml:space="preserve"> </w:t>
      </w:r>
      <w:r w:rsidRPr="00FD00C1">
        <w:rPr>
          <w:rFonts w:ascii="Times New Roman" w:hAnsi="Times New Roman" w:cs="Times New Roman"/>
          <w:sz w:val="24"/>
          <w:szCs w:val="24"/>
          <w:lang w:val="en-US"/>
        </w:rPr>
        <w:t>notebook</w:t>
      </w:r>
      <w:r w:rsidR="009F030C">
        <w:rPr>
          <w:rFonts w:ascii="Times New Roman" w:hAnsi="Times New Roman" w:cs="Times New Roman"/>
          <w:sz w:val="24"/>
          <w:szCs w:val="24"/>
        </w:rPr>
        <w:t>.</w:t>
      </w:r>
      <w:bookmarkStart w:name="_GoBack" w:id="0"/>
      <w:bookmarkEnd w:id="0"/>
    </w:p>
    <w:p xmlns:wp14="http://schemas.microsoft.com/office/word/2010/wordml" w:rsidRPr="00FD00C1" w:rsidR="00466A4D" w:rsidP="00FD00C1" w:rsidRDefault="00466A4D" w14:paraId="5A39BBE3" wp14:textId="77777777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</w:p>
    <w:sectPr w:rsidRPr="00FD00C1" w:rsidR="00466A4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04CC0"/>
    <w:multiLevelType w:val="hybridMultilevel"/>
    <w:tmpl w:val="6BF04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D3BE3"/>
    <w:multiLevelType w:val="multilevel"/>
    <w:tmpl w:val="7A86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11B"/>
    <w:rsid w:val="0004435D"/>
    <w:rsid w:val="000C6A7C"/>
    <w:rsid w:val="001D51FF"/>
    <w:rsid w:val="00225433"/>
    <w:rsid w:val="00250CC7"/>
    <w:rsid w:val="002D4335"/>
    <w:rsid w:val="0034611B"/>
    <w:rsid w:val="00466A4D"/>
    <w:rsid w:val="00536E18"/>
    <w:rsid w:val="009F030C"/>
    <w:rsid w:val="00A0456A"/>
    <w:rsid w:val="00B55052"/>
    <w:rsid w:val="00C13F39"/>
    <w:rsid w:val="00D21000"/>
    <w:rsid w:val="00F559CB"/>
    <w:rsid w:val="00FD00C1"/>
    <w:rsid w:val="00FD01F2"/>
    <w:rsid w:val="30AD5E8C"/>
    <w:rsid w:val="400541E3"/>
    <w:rsid w:val="50D2F2C5"/>
    <w:rsid w:val="6C699D40"/>
    <w:rsid w:val="75FAB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E1A4F2"/>
  <w15:docId w15:val="{E4F2DCD9-CD40-4D7F-BA51-A4E0B4B34F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3">
    <w:name w:val="heading 3"/>
    <w:basedOn w:val="a"/>
    <w:link w:val="30"/>
    <w:uiPriority w:val="9"/>
    <w:qFormat/>
    <w:rsid w:val="00C13F3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30" w:customStyle="1">
    <w:name w:val="Заголовок 3 Знак"/>
    <w:basedOn w:val="a0"/>
    <w:link w:val="3"/>
    <w:uiPriority w:val="9"/>
    <w:rsid w:val="00C13F3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13F3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13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C13F3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C6A7C"/>
    <w:rPr>
      <w:color w:val="0000FF" w:themeColor="hyperlink"/>
      <w:u w:val="single"/>
    </w:rPr>
  </w:style>
  <w:style w:type="paragraph" w:styleId="MTDisplayEquation" w:customStyle="1">
    <w:name w:val="MTDisplayEquation"/>
    <w:basedOn w:val="a"/>
    <w:next w:val="a"/>
    <w:link w:val="MTDisplayEquation0"/>
    <w:rsid w:val="00B55052"/>
    <w:pPr>
      <w:shd w:val="clear" w:color="auto" w:fill="FAFAFA"/>
      <w:tabs>
        <w:tab w:val="center" w:pos="4680"/>
        <w:tab w:val="right" w:pos="9360"/>
      </w:tabs>
      <w:spacing w:after="120" w:line="300" w:lineRule="atLeast"/>
      <w:jc w:val="both"/>
    </w:pPr>
    <w:rPr>
      <w:rFonts w:ascii="Arial" w:hAnsi="Arial" w:eastAsia="Times New Roman" w:cs="Arial"/>
      <w:color w:val="333333"/>
      <w:sz w:val="21"/>
      <w:szCs w:val="21"/>
      <w:lang w:eastAsia="ru-RU"/>
    </w:rPr>
  </w:style>
  <w:style w:type="character" w:styleId="MTDisplayEquation0" w:customStyle="1">
    <w:name w:val="MTDisplayEquation Знак"/>
    <w:basedOn w:val="a0"/>
    <w:link w:val="MTDisplayEquation"/>
    <w:rsid w:val="00B55052"/>
    <w:rPr>
      <w:rFonts w:ascii="Arial" w:hAnsi="Arial" w:eastAsia="Times New Roman" w:cs="Arial"/>
      <w:color w:val="333333"/>
      <w:sz w:val="21"/>
      <w:szCs w:val="21"/>
      <w:shd w:val="clear" w:color="auto" w:fill="FAFAFA"/>
      <w:lang w:eastAsia="ru-RU"/>
    </w:rPr>
  </w:style>
  <w:style w:type="paragraph" w:styleId="a7">
    <w:name w:val="List Paragraph"/>
    <w:basedOn w:val="a"/>
    <w:uiPriority w:val="34"/>
    <w:qFormat/>
    <w:rsid w:val="00FD0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13F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13F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13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13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3F3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C6A7C"/>
    <w:rPr>
      <w:color w:val="0000FF" w:themeColor="hyperlink"/>
      <w:u w:val="single"/>
    </w:rPr>
  </w:style>
  <w:style w:type="paragraph" w:customStyle="1" w:styleId="MTDisplayEquation">
    <w:name w:val="MTDisplayEquation"/>
    <w:basedOn w:val="a"/>
    <w:next w:val="a"/>
    <w:link w:val="MTDisplayEquation0"/>
    <w:rsid w:val="00B55052"/>
    <w:pPr>
      <w:shd w:val="clear" w:color="auto" w:fill="FAFAFA"/>
      <w:tabs>
        <w:tab w:val="center" w:pos="4680"/>
        <w:tab w:val="right" w:pos="9360"/>
      </w:tabs>
      <w:spacing w:after="120" w:line="300" w:lineRule="atLeast"/>
      <w:jc w:val="both"/>
    </w:pPr>
    <w:rPr>
      <w:rFonts w:ascii="Arial" w:eastAsia="Times New Roman" w:hAnsi="Arial" w:cs="Arial"/>
      <w:color w:val="333333"/>
      <w:sz w:val="21"/>
      <w:szCs w:val="21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B55052"/>
    <w:rPr>
      <w:rFonts w:ascii="Arial" w:eastAsia="Times New Roman" w:hAnsi="Arial" w:cs="Arial"/>
      <w:color w:val="333333"/>
      <w:sz w:val="21"/>
      <w:szCs w:val="21"/>
      <w:shd w:val="clear" w:color="auto" w:fill="FAFAFA"/>
      <w:lang w:eastAsia="ru-RU"/>
    </w:rPr>
  </w:style>
  <w:style w:type="paragraph" w:styleId="a7">
    <w:name w:val="List Paragraph"/>
    <w:basedOn w:val="a"/>
    <w:uiPriority w:val="34"/>
    <w:qFormat/>
    <w:rsid w:val="00FD0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4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3.bin"/><Relationship Id="rId68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4.wmf"/><Relationship Id="rId66" Type="http://schemas.openxmlformats.org/officeDocument/2006/relationships/image" Target="media/image26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3.wmf"/><Relationship Id="rId64" Type="http://schemas.openxmlformats.org/officeDocument/2006/relationships/oleObject" Target="embeddings/oleObject34.bin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customXml" Target="../customXml/item3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6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image" Target="media/image22.wmf"/><Relationship Id="rId62" Type="http://schemas.openxmlformats.org/officeDocument/2006/relationships/image" Target="media/image25.wmf"/><Relationship Id="rId7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9.bin"/><Relationship Id="rId10" Type="http://schemas.openxmlformats.org/officeDocument/2006/relationships/image" Target="media/image3.png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2587CBC7F0294795D6CFF3A7020D0E" ma:contentTypeVersion="3" ma:contentTypeDescription="Создание документа." ma:contentTypeScope="" ma:versionID="3d9d8d1a37a87e9ff815e05b8e7e516b">
  <xsd:schema xmlns:xsd="http://www.w3.org/2001/XMLSchema" xmlns:xs="http://www.w3.org/2001/XMLSchema" xmlns:p="http://schemas.microsoft.com/office/2006/metadata/properties" xmlns:ns2="5f157a03-a4c8-4abe-a1b2-5d2e40886ca4" targetNamespace="http://schemas.microsoft.com/office/2006/metadata/properties" ma:root="true" ma:fieldsID="c9449bc9a8fbf4c4775fc73dedf249b0" ns2:_="">
    <xsd:import namespace="5f157a03-a4c8-4abe-a1b2-5d2e40886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57a03-a4c8-4abe-a1b2-5d2e40886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5E23A3-7772-442B-BCEB-7701D93DBE4B}"/>
</file>

<file path=customXml/itemProps2.xml><?xml version="1.0" encoding="utf-8"?>
<ds:datastoreItem xmlns:ds="http://schemas.openxmlformats.org/officeDocument/2006/customXml" ds:itemID="{33F38EF9-7521-4CF9-A17D-386B71604D89}"/>
</file>

<file path=customXml/itemProps3.xml><?xml version="1.0" encoding="utf-8"?>
<ds:datastoreItem xmlns:ds="http://schemas.openxmlformats.org/officeDocument/2006/customXml" ds:itemID="{32E8C569-A9BA-44E9-BDD3-45D63D5978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Yakov</dc:creator>
  <cp:keywords/>
  <dc:description/>
  <cp:lastModifiedBy>Бородин Александр Евгеньевич</cp:lastModifiedBy>
  <cp:revision>11</cp:revision>
  <cp:lastPrinted>2021-04-29T15:15:00Z</cp:lastPrinted>
  <dcterms:created xsi:type="dcterms:W3CDTF">2017-09-27T13:41:00Z</dcterms:created>
  <dcterms:modified xsi:type="dcterms:W3CDTF">2023-05-25T16:01:39Z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0x010100A52587CBC7F0294795D6CFF3A7020D0E</vt:lpwstr>
  </property>
</Properties>
</file>