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Российский</w:t>
      </w:r>
      <w:r>
        <w:t xml:space="preserve"> </w:t>
      </w:r>
      <w:r>
        <w:t xml:space="preserve">университет</w:t>
      </w:r>
      <w:r>
        <w:t xml:space="preserve"> </w:t>
      </w:r>
      <w:r>
        <w:t xml:space="preserve">дружбы</w:t>
      </w:r>
      <w:r>
        <w:t xml:space="preserve"> </w:t>
      </w:r>
      <w:r>
        <w:t xml:space="preserve">народов</w:t>
      </w:r>
    </w:p>
    <w:p>
      <w:pPr>
        <w:pStyle w:val="Author"/>
      </w:pPr>
      <w:r>
        <w:t xml:space="preserve">Тимур</w:t>
      </w:r>
      <w:r>
        <w:t xml:space="preserve"> </w:t>
      </w:r>
      <w:r>
        <w:t xml:space="preserve">Андреевич</w:t>
      </w:r>
      <w:r>
        <w:t xml:space="preserve"> </w:t>
      </w:r>
      <w:r>
        <w:t xml:space="preserve">Дарижапов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32" w:name="выполнение-лабораторной-работы"/>
    <w:p>
      <w:pPr>
        <w:pStyle w:val="Heading1"/>
      </w:pPr>
      <w:r>
        <w:t xml:space="preserve">Выполнение лабораторной работы</w:t>
      </w:r>
    </w:p>
    <w:p>
      <w:pPr>
        <w:pStyle w:val="FirstParagraph"/>
      </w:pPr>
      <w:r>
        <w:t xml:space="preserve">1.Используя команды getopts grep, напишем командный файл, который анализирует командную строку с ключами:</w:t>
      </w:r>
      <w:r>
        <w:t xml:space="preserve"> </w:t>
      </w:r>
      <w:r>
        <w:t xml:space="preserve">-i inputfile — прочитать данные из указанного файла;</w:t>
      </w:r>
      <w:r>
        <w:t xml:space="preserve"> </w:t>
      </w:r>
      <w:r>
        <w:t xml:space="preserve">-o outputfile — вывести данные в указанный файл;</w:t>
      </w:r>
      <w:r>
        <w:t xml:space="preserve"> </w:t>
      </w:r>
      <w:r>
        <w:t xml:space="preserve">-p шаблон — указать шаблон для поиска;</w:t>
      </w:r>
      <w:r>
        <w:t xml:space="preserve"> </w:t>
      </w:r>
      <w:r>
        <w:t xml:space="preserve">-C — различать большие и малые буквы;</w:t>
      </w:r>
      <w:r>
        <w:t xml:space="preserve"> </w:t>
      </w:r>
      <w:r>
        <w:t xml:space="preserve">-n — выдавать номера строк(Рисунок 2.1, 2.2).</w:t>
      </w:r>
    </w:p>
    <w:p>
      <w:pPr>
        <w:pStyle w:val="CaptionedFigure"/>
      </w:pPr>
      <w:r>
        <w:drawing>
          <wp:inline>
            <wp:extent cx="5334000" cy="4546846"/>
            <wp:effectExtent b="0" l="0" r="0" t="0"/>
            <wp:docPr descr="Командный файл" title="" id="1" name="Picture"/>
            <a:graphic>
              <a:graphicData uri="http://schemas.openxmlformats.org/drawingml/2006/picture">
                <pic:pic>
                  <pic:nvPicPr>
                    <pic:cNvPr descr="image/900.png" id="0" name="Picture"/>
                    <pic:cNvPicPr>
                      <a:picLocks noChangeArrowheads="1" noChangeAspect="1"/>
                    </pic:cNvPicPr>
                  </pic:nvPicPr>
                  <pic:blipFill>
                    <a:blip r:embed="rId21"/>
                    <a:stretch>
                      <a:fillRect/>
                    </a:stretch>
                  </pic:blipFill>
                  <pic:spPr bwMode="auto">
                    <a:xfrm>
                      <a:off x="0" y="0"/>
                      <a:ext cx="5334000" cy="4546846"/>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5334000" cy="4056845"/>
            <wp:effectExtent b="0" l="0" r="0" t="0"/>
            <wp:docPr descr="Командный файл" title="" id="1" name="Picture"/>
            <a:graphic>
              <a:graphicData uri="http://schemas.openxmlformats.org/drawingml/2006/picture">
                <pic:pic>
                  <pic:nvPicPr>
                    <pic:cNvPr descr="image/901.png" id="0" name="Picture"/>
                    <pic:cNvPicPr>
                      <a:picLocks noChangeArrowheads="1" noChangeAspect="1"/>
                    </pic:cNvPicPr>
                  </pic:nvPicPr>
                  <pic:blipFill>
                    <a:blip r:embed="rId22"/>
                    <a:stretch>
                      <a:fillRect/>
                    </a:stretch>
                  </pic:blipFill>
                  <pic:spPr bwMode="auto">
                    <a:xfrm>
                      <a:off x="0" y="0"/>
                      <a:ext cx="5334000" cy="4056845"/>
                    </a:xfrm>
                    <a:prstGeom prst="rect">
                      <a:avLst/>
                    </a:prstGeom>
                    <a:noFill/>
                    <a:ln w="9525">
                      <a:noFill/>
                      <a:headEnd/>
                      <a:tailEnd/>
                    </a:ln>
                  </pic:spPr>
                </pic:pic>
              </a:graphicData>
            </a:graphic>
          </wp:inline>
        </w:drawing>
      </w:r>
    </w:p>
    <w:p>
      <w:pPr>
        <w:pStyle w:val="ImageCaption"/>
      </w:pPr>
      <w:r>
        <w:t xml:space="preserve">Командный файл</w:t>
      </w:r>
    </w:p>
    <w:p>
      <w:pPr>
        <w:pStyle w:val="BodyText"/>
      </w:pPr>
      <w:r>
        <w:t xml:space="preserve">Далее проверяем работу написанного скрипта, используя различные опции, предварительно добавив право на исполнение файла (команда «chmod +x prog1.sh») и создав 2 файла, которые необходимы для выполнения программы: a1.txt и a.txt. Скрипт работает корректно(Рисунок 2.3).</w:t>
      </w:r>
    </w:p>
    <w:p>
      <w:pPr>
        <w:pStyle w:val="CaptionedFigure"/>
      </w:pPr>
      <w:r>
        <w:drawing>
          <wp:inline>
            <wp:extent cx="5334000" cy="2727157"/>
            <wp:effectExtent b="0" l="0" r="0" t="0"/>
            <wp:docPr descr="Проверка" title="" id="1" name="Picture"/>
            <a:graphic>
              <a:graphicData uri="http://schemas.openxmlformats.org/drawingml/2006/picture">
                <pic:pic>
                  <pic:nvPicPr>
                    <pic:cNvPr descr="image/902.png" id="0" name="Picture"/>
                    <pic:cNvPicPr>
                      <a:picLocks noChangeArrowheads="1" noChangeAspect="1"/>
                    </pic:cNvPicPr>
                  </pic:nvPicPr>
                  <pic:blipFill>
                    <a:blip r:embed="rId23"/>
                    <a:stretch>
                      <a:fillRect/>
                    </a:stretch>
                  </pic:blipFill>
                  <pic:spPr bwMode="auto">
                    <a:xfrm>
                      <a:off x="0" y="0"/>
                      <a:ext cx="5334000" cy="2727157"/>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2.Напишем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введено(Рисунок 2.4, 2.5).</w:t>
      </w:r>
    </w:p>
    <w:p>
      <w:pPr>
        <w:pStyle w:val="CaptionedFigure"/>
      </w:pPr>
      <w:r>
        <w:drawing>
          <wp:inline>
            <wp:extent cx="3581400" cy="3124200"/>
            <wp:effectExtent b="0" l="0" r="0" t="0"/>
            <wp:docPr descr="Командный файл" title="" id="1" name="Picture"/>
            <a:graphic>
              <a:graphicData uri="http://schemas.openxmlformats.org/drawingml/2006/picture">
                <pic:pic>
                  <pic:nvPicPr>
                    <pic:cNvPr descr="image/903.png" id="0" name="Picture"/>
                    <pic:cNvPicPr>
                      <a:picLocks noChangeArrowheads="1" noChangeAspect="1"/>
                    </pic:cNvPicPr>
                  </pic:nvPicPr>
                  <pic:blipFill>
                    <a:blip r:embed="rId24"/>
                    <a:stretch>
                      <a:fillRect/>
                    </a:stretch>
                  </pic:blipFill>
                  <pic:spPr bwMode="auto">
                    <a:xfrm>
                      <a:off x="0" y="0"/>
                      <a:ext cx="3581400" cy="3124200"/>
                    </a:xfrm>
                    <a:prstGeom prst="rect">
                      <a:avLst/>
                    </a:prstGeom>
                    <a:noFill/>
                    <a:ln w="9525">
                      <a:noFill/>
                      <a:headEnd/>
                      <a:tailEnd/>
                    </a:ln>
                  </pic:spPr>
                </pic:pic>
              </a:graphicData>
            </a:graphic>
          </wp:inline>
        </w:drawing>
      </w:r>
    </w:p>
    <w:p>
      <w:pPr>
        <w:pStyle w:val="ImageCaption"/>
      </w:pPr>
      <w:r>
        <w:t xml:space="preserve">Командный файл</w:t>
      </w:r>
    </w:p>
    <w:p>
      <w:pPr>
        <w:pStyle w:val="CaptionedFigure"/>
      </w:pPr>
      <w:r>
        <w:drawing>
          <wp:inline>
            <wp:extent cx="3606800" cy="2540000"/>
            <wp:effectExtent b="0" l="0" r="0" t="0"/>
            <wp:docPr descr="Командный файл" title="" id="1" name="Picture"/>
            <a:graphic>
              <a:graphicData uri="http://schemas.openxmlformats.org/drawingml/2006/picture">
                <pic:pic>
                  <pic:nvPicPr>
                    <pic:cNvPr descr="image/904.png" id="0" name="Picture"/>
                    <pic:cNvPicPr>
                      <a:picLocks noChangeArrowheads="1" noChangeAspect="1"/>
                    </pic:cNvPicPr>
                  </pic:nvPicPr>
                  <pic:blipFill>
                    <a:blip r:embed="rId25"/>
                    <a:stretch>
                      <a:fillRect/>
                    </a:stretch>
                  </pic:blipFill>
                  <pic:spPr bwMode="auto">
                    <a:xfrm>
                      <a:off x="0" y="0"/>
                      <a:ext cx="3606800" cy="2540000"/>
                    </a:xfrm>
                    <a:prstGeom prst="rect">
                      <a:avLst/>
                    </a:prstGeom>
                    <a:noFill/>
                    <a:ln w="9525">
                      <a:noFill/>
                      <a:headEnd/>
                      <a:tailEnd/>
                    </a:ln>
                  </pic:spPr>
                </pic:pic>
              </a:graphicData>
            </a:graphic>
          </wp:inline>
        </w:drawing>
      </w:r>
    </w:p>
    <w:p>
      <w:pPr>
        <w:pStyle w:val="ImageCaption"/>
      </w:pPr>
      <w:r>
        <w:t xml:space="preserve">Командный файл</w:t>
      </w:r>
    </w:p>
    <w:p>
      <w:pPr>
        <w:pStyle w:val="BodyText"/>
      </w:pPr>
      <w:r>
        <w:t xml:space="preserve">Далее проверяем работу написанных скриптов(команда «./lab12-2.sh»), предварительно добавив право на исполнение файла (команда «chmod +x lab12-2.sh»). Скрипты работают корректно(Рисунок 2.6).</w:t>
      </w:r>
    </w:p>
    <w:p>
      <w:pPr>
        <w:pStyle w:val="CaptionedFigure"/>
      </w:pPr>
      <w:r>
        <w:drawing>
          <wp:inline>
            <wp:extent cx="5334000" cy="2872153"/>
            <wp:effectExtent b="0" l="0" r="0" t="0"/>
            <wp:docPr descr="Проверка" title="" id="1" name="Picture"/>
            <a:graphic>
              <a:graphicData uri="http://schemas.openxmlformats.org/drawingml/2006/picture">
                <pic:pic>
                  <pic:nvPicPr>
                    <pic:cNvPr descr="image/905.png" id="0" name="Picture"/>
                    <pic:cNvPicPr>
                      <a:picLocks noChangeArrowheads="1" noChangeAspect="1"/>
                    </pic:cNvPicPr>
                  </pic:nvPicPr>
                  <pic:blipFill>
                    <a:blip r:embed="rId26"/>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3.Напишем командный файл, создающий указанное число файлов, пронумерованных последовательно от 1 до N(например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файлы(если они существуют)(Рисунок 2.7).</w:t>
      </w:r>
    </w:p>
    <w:p>
      <w:pPr>
        <w:pStyle w:val="CaptionedFigure"/>
      </w:pPr>
      <w:r>
        <w:drawing>
          <wp:inline>
            <wp:extent cx="5181600" cy="4140200"/>
            <wp:effectExtent b="0" l="0" r="0" t="0"/>
            <wp:docPr descr="Командный файл" title="" id="1" name="Picture"/>
            <a:graphic>
              <a:graphicData uri="http://schemas.openxmlformats.org/drawingml/2006/picture">
                <pic:pic>
                  <pic:nvPicPr>
                    <pic:cNvPr descr="image/906.png" id="0" name="Picture"/>
                    <pic:cNvPicPr>
                      <a:picLocks noChangeArrowheads="1" noChangeAspect="1"/>
                    </pic:cNvPicPr>
                  </pic:nvPicPr>
                  <pic:blipFill>
                    <a:blip r:embed="rId27"/>
                    <a:stretch>
                      <a:fillRect/>
                    </a:stretch>
                  </pic:blipFill>
                  <pic:spPr bwMode="auto">
                    <a:xfrm>
                      <a:off x="0" y="0"/>
                      <a:ext cx="5181600" cy="4140200"/>
                    </a:xfrm>
                    <a:prstGeom prst="rect">
                      <a:avLst/>
                    </a:prstGeom>
                    <a:noFill/>
                    <a:ln w="9525">
                      <a:noFill/>
                      <a:headEnd/>
                      <a:tailEnd/>
                    </a:ln>
                  </pic:spPr>
                </pic:pic>
              </a:graphicData>
            </a:graphic>
          </wp:inline>
        </w:drawing>
      </w:r>
    </w:p>
    <w:p>
      <w:pPr>
        <w:pStyle w:val="ImageCaption"/>
      </w:pPr>
      <w:r>
        <w:t xml:space="preserve">Командный файл</w:t>
      </w:r>
    </w:p>
    <w:p>
      <w:pPr>
        <w:pStyle w:val="BodyText"/>
      </w:pPr>
      <w:r>
        <w:t xml:space="preserve">Далее проверяем работу написанного скрипта (команда «./lab12-3.sh»), предварительно добавив право на исполнение файла (команда «chmod +x</w:t>
      </w:r>
      <w:r>
        <w:t xml:space="preserve"> </w:t>
      </w:r>
      <w:r>
        <w:t xml:space="preserve">lab12-3.sh»). Сначала я создала три файла (команда «./lab12-3.sh –c qwerty#.txt 3»), удовлетворяющие условию задачи, а потом удалила их(команда «./lab12-3.sh –r qwerty#.txt 4»)(Рисунок 2.8, 2.9).</w:t>
      </w:r>
    </w:p>
    <w:p>
      <w:pPr>
        <w:pStyle w:val="CaptionedFigure"/>
      </w:pPr>
      <w:r>
        <w:drawing>
          <wp:inline>
            <wp:extent cx="5334000" cy="3375053"/>
            <wp:effectExtent b="0" l="0" r="0" t="0"/>
            <wp:docPr descr="Проверка" title="" id="1" name="Picture"/>
            <a:graphic>
              <a:graphicData uri="http://schemas.openxmlformats.org/drawingml/2006/picture">
                <pic:pic>
                  <pic:nvPicPr>
                    <pic:cNvPr descr="image/907.png" id="0" name="Picture"/>
                    <pic:cNvPicPr>
                      <a:picLocks noChangeArrowheads="1" noChangeAspect="1"/>
                    </pic:cNvPicPr>
                  </pic:nvPicPr>
                  <pic:blipFill>
                    <a:blip r:embed="rId28"/>
                    <a:stretch>
                      <a:fillRect/>
                    </a:stretch>
                  </pic:blipFill>
                  <pic:spPr bwMode="auto">
                    <a:xfrm>
                      <a:off x="0" y="0"/>
                      <a:ext cx="5334000" cy="3375053"/>
                    </a:xfrm>
                    <a:prstGeom prst="rect">
                      <a:avLst/>
                    </a:prstGeom>
                    <a:noFill/>
                    <a:ln w="9525">
                      <a:noFill/>
                      <a:headEnd/>
                      <a:tailEnd/>
                    </a:ln>
                  </pic:spPr>
                </pic:pic>
              </a:graphicData>
            </a:graphic>
          </wp:inline>
        </w:drawing>
      </w:r>
    </w:p>
    <w:p>
      <w:pPr>
        <w:pStyle w:val="ImageCaption"/>
      </w:pPr>
      <w:r>
        <w:t xml:space="preserve">Проверка</w:t>
      </w:r>
    </w:p>
    <w:p>
      <w:pPr>
        <w:pStyle w:val="CaptionedFigure"/>
      </w:pPr>
      <w:r>
        <w:drawing>
          <wp:inline>
            <wp:extent cx="5334000" cy="1783331"/>
            <wp:effectExtent b="0" l="0" r="0" t="0"/>
            <wp:docPr descr="Проверка" title="" id="1" name="Picture"/>
            <a:graphic>
              <a:graphicData uri="http://schemas.openxmlformats.org/drawingml/2006/picture">
                <pic:pic>
                  <pic:nvPicPr>
                    <pic:cNvPr descr="image/908.png" id="0" name="Picture"/>
                    <pic:cNvPicPr>
                      <a:picLocks noChangeArrowheads="1" noChangeAspect="1"/>
                    </pic:cNvPicPr>
                  </pic:nvPicPr>
                  <pic:blipFill>
                    <a:blip r:embed="rId29"/>
                    <a:stretch>
                      <a:fillRect/>
                    </a:stretch>
                  </pic:blipFill>
                  <pic:spPr bwMode="auto">
                    <a:xfrm>
                      <a:off x="0" y="0"/>
                      <a:ext cx="5334000" cy="1783331"/>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4.Напишем командный файл, который с помощью команды tar запаковывает в архив все файлы в указанной директории. Модифицируем его так, чтобы запаковывались только те файлы, которые были изменены менее недели тому назад(использовать команду find)(Рисунок 2.10).</w:t>
      </w:r>
    </w:p>
    <w:p>
      <w:pPr>
        <w:pStyle w:val="CaptionedFigure"/>
      </w:pPr>
      <w:r>
        <w:drawing>
          <wp:inline>
            <wp:extent cx="4762500" cy="2743200"/>
            <wp:effectExtent b="0" l="0" r="0" t="0"/>
            <wp:docPr descr="Командный файл" title="" id="1" name="Picture"/>
            <a:graphic>
              <a:graphicData uri="http://schemas.openxmlformats.org/drawingml/2006/picture">
                <pic:pic>
                  <pic:nvPicPr>
                    <pic:cNvPr descr="image/909.png" id="0" name="Picture"/>
                    <pic:cNvPicPr>
                      <a:picLocks noChangeArrowheads="1" noChangeAspect="1"/>
                    </pic:cNvPicPr>
                  </pic:nvPicPr>
                  <pic:blipFill>
                    <a:blip r:embed="rId30"/>
                    <a:stretch>
                      <a:fillRect/>
                    </a:stretch>
                  </pic:blipFill>
                  <pic:spPr bwMode="auto">
                    <a:xfrm>
                      <a:off x="0" y="0"/>
                      <a:ext cx="4762500" cy="2743200"/>
                    </a:xfrm>
                    <a:prstGeom prst="rect">
                      <a:avLst/>
                    </a:prstGeom>
                    <a:noFill/>
                    <a:ln w="9525">
                      <a:noFill/>
                      <a:headEnd/>
                      <a:tailEnd/>
                    </a:ln>
                  </pic:spPr>
                </pic:pic>
              </a:graphicData>
            </a:graphic>
          </wp:inline>
        </w:drawing>
      </w:r>
    </w:p>
    <w:p>
      <w:pPr>
        <w:pStyle w:val="ImageCaption"/>
      </w:pPr>
      <w:r>
        <w:t xml:space="preserve">Командный файл</w:t>
      </w:r>
    </w:p>
    <w:p>
      <w:pPr>
        <w:pStyle w:val="BodyText"/>
      </w:pPr>
      <w:r>
        <w:t xml:space="preserve">Далее проверяем работу написанного скрипта (команды «sudo ~/lab12-4.sh» и «tar-tf 123.tar»), предварительно добавив право на исполнение файла (команда «chmod +x lab12-4.sh») и создав отдельный каталог 123 с несколькими файлами. Файлы, измененные более недели назад, заархивированы не были. Скрипт работает корректно(Рисунок 2.11).</w:t>
      </w:r>
    </w:p>
    <w:p>
      <w:pPr>
        <w:pStyle w:val="CaptionedFigure"/>
      </w:pPr>
      <w:r>
        <w:drawing>
          <wp:inline>
            <wp:extent cx="5334000" cy="3904369"/>
            <wp:effectExtent b="0" l="0" r="0" t="0"/>
            <wp:docPr descr="Проверка" title="" id="1" name="Picture"/>
            <a:graphic>
              <a:graphicData uri="http://schemas.openxmlformats.org/drawingml/2006/picture">
                <pic:pic>
                  <pic:nvPicPr>
                    <pic:cNvPr descr="image/910.png" id="0" name="Picture"/>
                    <pic:cNvPicPr>
                      <a:picLocks noChangeArrowheads="1" noChangeAspect="1"/>
                    </pic:cNvPicPr>
                  </pic:nvPicPr>
                  <pic:blipFill>
                    <a:blip r:embed="rId31"/>
                    <a:stretch>
                      <a:fillRect/>
                    </a:stretch>
                  </pic:blipFill>
                  <pic:spPr bwMode="auto">
                    <a:xfrm>
                      <a:off x="0" y="0"/>
                      <a:ext cx="5334000" cy="3904369"/>
                    </a:xfrm>
                    <a:prstGeom prst="rect">
                      <a:avLst/>
                    </a:prstGeom>
                    <a:noFill/>
                    <a:ln w="9525">
                      <a:noFill/>
                      <a:headEnd/>
                      <a:tailEnd/>
                    </a:ln>
                  </pic:spPr>
                </pic:pic>
              </a:graphicData>
            </a:graphic>
          </wp:inline>
        </w:drawing>
      </w:r>
    </w:p>
    <w:p>
      <w:pPr>
        <w:pStyle w:val="ImageCaption"/>
      </w:pPr>
      <w:r>
        <w:t xml:space="preserve">Проверка</w:t>
      </w:r>
    </w:p>
    <w:bookmarkEnd w:id="32"/>
    <w:bookmarkStart w:id="33" w:name="выводы"/>
    <w:p>
      <w:pPr>
        <w:pStyle w:val="Heading1"/>
      </w:pPr>
      <w:r>
        <w:t xml:space="preserve">Выводы</w:t>
      </w:r>
    </w:p>
    <w:p>
      <w:pPr>
        <w:pStyle w:val="FirstParagraph"/>
      </w:pPr>
      <w:r>
        <w:t xml:space="preserve">Я изучаю основы программирования в оболочке ОС UNIX. Я научился писать более сложные командные файлы с использованием логических управляющих конструкций и циклов.</w:t>
      </w:r>
    </w:p>
    <w:bookmarkEnd w:id="33"/>
    <w:bookmarkStart w:id="34" w:name="ответы-на-контрольные-вопросы"/>
    <w:p>
      <w:pPr>
        <w:pStyle w:val="Heading1"/>
      </w:pPr>
      <w:r>
        <w:t xml:space="preserve">Ответы на контрольные вопросы</w:t>
      </w:r>
    </w:p>
    <w:p>
      <w:pPr>
        <w:pStyle w:val="FirstParagraph"/>
      </w:pPr>
      <w:r>
        <w:t xml:space="preserve">1)Команда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w:t>
      </w:r>
      <w:r>
        <w:t xml:space="preserve"> </w:t>
      </w:r>
      <w:r>
        <w:t xml:space="preserve">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pStyle w:val="BodyText"/>
      </w:pPr>
      <w:r>
        <w:t xml:space="preserve">2)При перечислении имён файлов текущего каталога можно использовать следующие символы:</w:t>
      </w:r>
      <w:r>
        <w:t xml:space="preserve"> </w:t>
      </w:r>
      <w:r>
        <w:rPr>
          <w:iCs/>
          <w:i/>
        </w:rPr>
        <w:t xml:space="preserve">−соответствует произвольной, в том числе и пустой строке;</w:t>
      </w:r>
      <w:r>
        <w:rPr>
          <w:iCs/>
          <w:i/>
        </w:rPr>
        <w:t xml:space="preserve"> </w:t>
      </w:r>
      <w:r>
        <w:rPr>
          <w:iCs/>
          <w:i/>
        </w:rPr>
        <w:t xml:space="preserve">?−соответствует любому одинарному символу;</w:t>
      </w:r>
      <w:r>
        <w:rPr>
          <w:iCs/>
          <w:i/>
        </w:rPr>
        <w:t xml:space="preserve"> </w:t>
      </w:r>
      <w:r>
        <w:rPr>
          <w:iCs/>
          <w:i/>
        </w:rPr>
        <w:t xml:space="preserve">[c1-c2]−соответствует любому символу, лексикографически находящемуся между символами с1 и с2. Например, echo</w:t>
      </w:r>
      <w:r>
        <w:rPr>
          <w:iCs/>
          <w:i/>
        </w:rPr>
        <w:t xml:space="preserve"> </w:t>
      </w:r>
      <w:r>
        <w:t xml:space="preserve">−выведет имена всех файлов текущего каталога, что представляет собой простейший аналог команды ls; ls</w:t>
      </w:r>
      <w:r>
        <w:rPr>
          <w:iCs/>
          <w:i/>
        </w:rPr>
        <w:t xml:space="preserve">. c−выведет все файлы с последними двумя символами, совпадающими с.c. echoprog.?−выведет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соответствует произвольному имени файла в текущем каталоге, начинающемуся с любой строчной буквы латинского алфавита.</w:t>
      </w:r>
    </w:p>
    <w:p>
      <w:pPr>
        <w:pStyle w:val="BodyText"/>
      </w:pPr>
      <w:r>
        <w:t xml:space="preserve">3)Часто бывает необходимо обеспечить проведение каких-либо действий циклически и управление дальнейшими действиями в зависимости от</w:t>
      </w:r>
      <w:r>
        <w:t xml:space="preserve"> </w:t>
      </w:r>
      <w:r>
        <w:t xml:space="preserve">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4)Два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BodyText"/>
      </w:pPr>
      <w:r>
        <w:t xml:space="preserve">5)Следующие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нулю(т.е.истина), и команда false, которая всегда возвращает код завершения, не равный нулю(т.е.ложь).</w:t>
      </w:r>
    </w:p>
    <w:p>
      <w:pPr>
        <w:pStyle w:val="BodyText"/>
      </w:pPr>
      <w:r>
        <w:t xml:space="preserve">6)Строка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значение(ложь).</w:t>
      </w:r>
    </w:p>
    <w:p>
      <w:pPr>
        <w:pStyle w:val="BodyText"/>
      </w:pPr>
      <w:r>
        <w:t xml:space="preserve">7)Выполнение оператора цикла while сводится к тому, что сначала выполняется последовательност ькоманд(операторов), которую задаёт список 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завершения(истина), выполняется последовательность команд(операторов), которую задаёт список 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команд(операторов), которую задаёт список команд в строке, содержащей служебное слово while, возвратит ненулевой код завершения(ложь).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Тимур Андреевич Дарижапов</dc:creator>
  <dc:language>ru-RU</dc:language>
  <cp:keywords/>
  <dcterms:created xsi:type="dcterms:W3CDTF">2021-05-29T14:47:32Z</dcterms:created>
  <dcterms:modified xsi:type="dcterms:W3CDTF">2021-05-29T14:47:32Z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Российский университет дружбы народов</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