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применение языка Octave, познакомится с решением систем линейным уравнений с помощью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Метод Гаусса</w:t>
      </w:r>
    </w:p>
    <w:p>
      <w:pPr>
        <w:numPr>
          <w:ilvl w:val="0"/>
          <w:numId w:val="1001"/>
        </w:numPr>
        <w:pStyle w:val="Compact"/>
      </w:pPr>
      <w:r>
        <w:t xml:space="preserve">Левое деление</w:t>
      </w:r>
    </w:p>
    <w:p>
      <w:pPr>
        <w:numPr>
          <w:ilvl w:val="0"/>
          <w:numId w:val="1001"/>
        </w:numPr>
        <w:pStyle w:val="Compact"/>
      </w:pPr>
      <w:r>
        <w:t xml:space="preserve">LU-разложение</w:t>
      </w:r>
    </w:p>
    <w:p>
      <w:pPr>
        <w:numPr>
          <w:ilvl w:val="0"/>
          <w:numId w:val="1001"/>
        </w:numPr>
        <w:pStyle w:val="Compact"/>
      </w:pPr>
      <w:r>
        <w:t xml:space="preserve">LUP-разложение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Метода Гаусса. Для начала зададим матрицу В и покажем как её можно просматривать поэлементно или всю строку. ( рис. 1 )</w:t>
      </w:r>
    </w:p>
    <w:p>
      <w:pPr>
        <w:pStyle w:val="CaptionedFigure"/>
      </w:pPr>
      <w:bookmarkStart w:id="23" w:name="fig:001"/>
      <w:r>
        <w:drawing>
          <wp:inline>
            <wp:extent cx="5334000" cy="2719481"/>
            <wp:effectExtent b="0" l="0" r="0" t="0"/>
            <wp:docPr descr="Figure 1: Вы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</w:t>
      </w:r>
    </w:p>
    <w:p>
      <w:pPr>
        <w:pStyle w:val="BodyText"/>
      </w:pPr>
      <w:r>
        <w:t xml:space="preserve">Теперь в явном виде реализуем метод Гаусса. Для начала добавим к третьей строке первую строку, умноженную на -1, а затем добавим к третьей строке вторую строку, умноженную на -1.5 (рис. 2 )</w:t>
      </w:r>
    </w:p>
    <w:p>
      <w:pPr>
        <w:pStyle w:val="CaptionedFigure"/>
      </w:pPr>
      <w:bookmarkStart w:id="25" w:name="fig:002"/>
      <w:r>
        <w:drawing>
          <wp:inline>
            <wp:extent cx="5334000" cy="2641355"/>
            <wp:effectExtent b="0" l="0" r="0" t="0"/>
            <wp:docPr descr="Figure 2: Метод Гаусс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Метод Гаусса</w:t>
      </w:r>
    </w:p>
    <w:p>
      <w:pPr>
        <w:pStyle w:val="BodyText"/>
      </w:pPr>
      <w:r>
        <w:t xml:space="preserve">Теперь легко вычислить вектор, он будет равен х = (17/3 ; 17/3 ; -13/3) . Из последний строки можно вычислить х3: 0</w:t>
      </w:r>
      <w:r>
        <w:rPr>
          <w:iCs/>
          <w:i/>
        </w:rPr>
        <w:t xml:space="preserve">х1 + 0</w:t>
      </w:r>
      <w:r>
        <w:t xml:space="preserve">х2 + 3*х3 = -13. Затем подставляя получившееся значение х3 во вторую строку мы получаем х2 и так далее.</w:t>
      </w:r>
    </w:p>
    <w:p>
      <w:pPr>
        <w:pStyle w:val="BodyText"/>
      </w:pPr>
      <w:r>
        <w:t xml:space="preserve">У Octave есть встроенная функция, которая позволяет сразу получить треугольный вид матрицы ( рис. 3 )</w:t>
      </w:r>
    </w:p>
    <w:p>
      <w:pPr>
        <w:pStyle w:val="CaptionedFigure"/>
      </w:pPr>
      <w:bookmarkStart w:id="27" w:name="fig:003"/>
      <w:r>
        <w:drawing>
          <wp:inline>
            <wp:extent cx="5334000" cy="1470148"/>
            <wp:effectExtent b="0" l="0" r="0" t="0"/>
            <wp:docPr descr="Figure 3: Треугольная матриц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Треугольная матрица</w:t>
      </w:r>
    </w:p>
    <w:p>
      <w:pPr>
        <w:pStyle w:val="BodyText"/>
      </w:pPr>
      <w:r>
        <w:t xml:space="preserve">Мы можем поменять формат матрицы, чтобы отобразить больше разрядов и увидеть более точные вычисления ( рис. 4 )</w:t>
      </w:r>
    </w:p>
    <w:p>
      <w:pPr>
        <w:pStyle w:val="CaptionedFigure"/>
      </w:pPr>
      <w:bookmarkStart w:id="29" w:name="fig:004"/>
      <w:r>
        <w:drawing>
          <wp:inline>
            <wp:extent cx="5334000" cy="3034567"/>
            <wp:effectExtent b="0" l="0" r="0" t="0"/>
            <wp:docPr descr="Figure 4: Изменение форма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Изменение формата</w:t>
      </w:r>
    </w:p>
    <w:p>
      <w:pPr>
        <w:pStyle w:val="BodyText"/>
      </w:pPr>
      <w:r>
        <w:t xml:space="preserve">Рассмотрим решение систем вида A*x = b, решим с помощью левого деления. Для начала разделим матрицу В на коэффициенты А и вектор значений b. Вычислим вектор х с помощью команды А/b (рис. 5 )</w:t>
      </w:r>
    </w:p>
    <w:p>
      <w:pPr>
        <w:pStyle w:val="CaptionedFigure"/>
      </w:pPr>
      <w:bookmarkStart w:id="31" w:name="fig:005"/>
      <w:r>
        <w:drawing>
          <wp:inline>
            <wp:extent cx="5334000" cy="4957884"/>
            <wp:effectExtent b="0" l="0" r="0" t="0"/>
            <wp:docPr descr="Figure 5: Решение систе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Решение системы</w:t>
      </w:r>
    </w:p>
    <w:p>
      <w:pPr>
        <w:pStyle w:val="BodyText"/>
      </w:pPr>
      <w:r>
        <w:t xml:space="preserve">С помощью Octave покажем LU разложение матрицы ( рис. 6 )</w:t>
      </w:r>
    </w:p>
    <w:p>
      <w:pPr>
        <w:pStyle w:val="CaptionedFigure"/>
      </w:pPr>
      <w:bookmarkStart w:id="33" w:name="fig:006"/>
      <w:r>
        <w:drawing>
          <wp:inline>
            <wp:extent cx="5334000" cy="3917893"/>
            <wp:effectExtent b="0" l="0" r="0" t="0"/>
            <wp:docPr descr="Figure 6: LU разлож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LU разложение</w:t>
      </w:r>
    </w:p>
    <w:p>
      <w:pPr>
        <w:pStyle w:val="BodyText"/>
      </w:pPr>
      <w:r>
        <w:t xml:space="preserve">С помощью Octave покажем LUP разложение матрицы. Программа показывает сразу все необходимые нам матрицы (рис. 7 )</w:t>
      </w:r>
    </w:p>
    <w:p>
      <w:pPr>
        <w:pStyle w:val="CaptionedFigure"/>
      </w:pPr>
      <w:bookmarkStart w:id="35" w:name="fig:007"/>
      <w:r>
        <w:drawing>
          <wp:inline>
            <wp:extent cx="5334000" cy="4177996"/>
            <wp:effectExtent b="0" l="0" r="0" t="0"/>
            <wp:docPr descr="Figure 7: LUP разложе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LUP разложение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способы применения языка Octave, познакомился с решением систем линейным уравнений с помощью Octave.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</w:t>
      </w:r>
    </w:p>
    <w:p>
      <w:pPr>
        <w:pStyle w:val="BodyText"/>
      </w:pPr>
      <w:r>
        <w:t xml:space="preserve">Лабораторная работа № 4. Введение в работу с Octave [Электронный ресурс]. 2019. URL:https://esystem.rudn.ru/pluginfile.php/2372904/mod_resource/content/3/004-gauss.pdf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Дарижапов Тимур Андреевич</dc:creator>
  <dc:language>ru-RU</dc:language>
  <cp:keywords/>
  <dcterms:created xsi:type="dcterms:W3CDTF">2024-10-26T12:02:47Z</dcterms:created>
  <dcterms:modified xsi:type="dcterms:W3CDTF">2024-10-26T12:02:47Z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