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85" w:rsidRDefault="009C5E4E" w:rsidP="009C5E4E">
      <w:pPr>
        <w:jc w:val="center"/>
      </w:pPr>
      <w:r>
        <w:t>Lab 5</w:t>
      </w:r>
      <w:bookmarkStart w:id="0" w:name="_GoBack"/>
      <w:bookmarkEnd w:id="0"/>
    </w:p>
    <w:sectPr w:rsidR="00E1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4E"/>
    <w:rsid w:val="009C5E4E"/>
    <w:rsid w:val="00E1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FEE6"/>
  <w15:chartTrackingRefBased/>
  <w15:docId w15:val="{BA404419-84EE-4B2B-A44A-A1E5697D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Niesel</dc:creator>
  <cp:keywords/>
  <dc:description/>
  <cp:lastModifiedBy>Christopher Niesel</cp:lastModifiedBy>
  <cp:revision>1</cp:revision>
  <dcterms:created xsi:type="dcterms:W3CDTF">2017-02-01T16:02:00Z</dcterms:created>
  <dcterms:modified xsi:type="dcterms:W3CDTF">2017-02-01T16:04:00Z</dcterms:modified>
</cp:coreProperties>
</file>