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67CED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365ED602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3F9A1084" w14:textId="26FE54F3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060DBB3C" w14:textId="50AF3B3B" w:rsidR="00D73AB1" w:rsidRDefault="00D73AB1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493D44D9" w14:textId="4FFD4C22" w:rsidR="00D73AB1" w:rsidRDefault="00D73AB1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6859B0F4" w14:textId="77777777" w:rsidR="008E6A4C" w:rsidRDefault="008E6A4C" w:rsidP="00D73AB1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0699E4DA" w14:textId="27C6E120" w:rsidR="008E6A4C" w:rsidRPr="0020743D" w:rsidRDefault="00D73AB1" w:rsidP="00D73AB1">
      <w:pPr>
        <w:spacing w:after="0"/>
        <w:jc w:val="center"/>
        <w:rPr>
          <w:sz w:val="52"/>
          <w:szCs w:val="44"/>
        </w:rPr>
      </w:pPr>
      <w:r w:rsidRPr="00D73AB1">
        <w:rPr>
          <w:sz w:val="52"/>
          <w:szCs w:val="44"/>
        </w:rPr>
        <w:t>Техническое задание на разработку мобильного приложения «</w:t>
      </w:r>
      <w:proofErr w:type="spellStart"/>
      <w:r w:rsidRPr="00D73AB1">
        <w:rPr>
          <w:sz w:val="52"/>
          <w:szCs w:val="44"/>
        </w:rPr>
        <w:t>Sennheiser</w:t>
      </w:r>
      <w:proofErr w:type="spellEnd"/>
      <w:r w:rsidRPr="00D73AB1">
        <w:rPr>
          <w:sz w:val="52"/>
          <w:szCs w:val="44"/>
        </w:rPr>
        <w:t>»</w:t>
      </w:r>
    </w:p>
    <w:p w14:paraId="1EAC82EF" w14:textId="77777777" w:rsidR="008E6A4C" w:rsidRPr="0020743D" w:rsidRDefault="008E6A4C" w:rsidP="00D73AB1">
      <w:pPr>
        <w:spacing w:after="0"/>
        <w:jc w:val="center"/>
        <w:rPr>
          <w:sz w:val="52"/>
          <w:szCs w:val="44"/>
        </w:rPr>
      </w:pPr>
    </w:p>
    <w:p w14:paraId="225FB7BF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tbl>
      <w:tblPr>
        <w:tblStyle w:val="12"/>
        <w:tblpPr w:leftFromText="180" w:rightFromText="180" w:vertAnchor="text" w:horzAnchor="margin" w:tblpXSpec="center" w:tblpY="428"/>
        <w:tblW w:w="0" w:type="auto"/>
        <w:tblLook w:val="04A0" w:firstRow="1" w:lastRow="0" w:firstColumn="1" w:lastColumn="0" w:noHBand="0" w:noVBand="1"/>
      </w:tblPr>
      <w:tblGrid>
        <w:gridCol w:w="3156"/>
        <w:gridCol w:w="3157"/>
      </w:tblGrid>
      <w:tr w:rsidR="00D73AB1" w:rsidRPr="00D73AB1" w14:paraId="0AE1CABA" w14:textId="77777777" w:rsidTr="007E3B33">
        <w:trPr>
          <w:trHeight w:val="276"/>
        </w:trPr>
        <w:tc>
          <w:tcPr>
            <w:tcW w:w="3156" w:type="dxa"/>
          </w:tcPr>
          <w:p w14:paraId="3917702D" w14:textId="77777777" w:rsidR="00D73AB1" w:rsidRPr="00D73AB1" w:rsidRDefault="00D73AB1" w:rsidP="00D73AB1">
            <w:pPr>
              <w:tabs>
                <w:tab w:val="left" w:pos="3843"/>
              </w:tabs>
              <w:jc w:val="center"/>
              <w:rPr>
                <w:rFonts w:cs="Times New Roman"/>
              </w:rPr>
            </w:pPr>
            <w:r w:rsidRPr="00D73AB1">
              <w:rPr>
                <w:rFonts w:cs="Times New Roman"/>
              </w:rPr>
              <w:t>Проект</w:t>
            </w:r>
          </w:p>
        </w:tc>
        <w:tc>
          <w:tcPr>
            <w:tcW w:w="3157" w:type="dxa"/>
          </w:tcPr>
          <w:p w14:paraId="53374869" w14:textId="77777777" w:rsidR="00D73AB1" w:rsidRPr="00D73AB1" w:rsidRDefault="00D73AB1" w:rsidP="00D73AB1">
            <w:pPr>
              <w:tabs>
                <w:tab w:val="left" w:pos="3843"/>
              </w:tabs>
              <w:jc w:val="center"/>
              <w:rPr>
                <w:rFonts w:cs="Times New Roman"/>
                <w:sz w:val="32"/>
              </w:rPr>
            </w:pPr>
          </w:p>
        </w:tc>
      </w:tr>
      <w:tr w:rsidR="00D73AB1" w:rsidRPr="00D73AB1" w14:paraId="006413FF" w14:textId="77777777" w:rsidTr="007E3B33">
        <w:trPr>
          <w:trHeight w:val="284"/>
        </w:trPr>
        <w:tc>
          <w:tcPr>
            <w:tcW w:w="3156" w:type="dxa"/>
          </w:tcPr>
          <w:p w14:paraId="132AE83D" w14:textId="77777777" w:rsidR="00D73AB1" w:rsidRPr="00D73AB1" w:rsidRDefault="00D73AB1" w:rsidP="00D73AB1">
            <w:pPr>
              <w:tabs>
                <w:tab w:val="left" w:pos="3843"/>
              </w:tabs>
              <w:jc w:val="center"/>
              <w:rPr>
                <w:rFonts w:cs="Times New Roman"/>
                <w:sz w:val="32"/>
              </w:rPr>
            </w:pPr>
            <w:r w:rsidRPr="00D73AB1">
              <w:rPr>
                <w:rFonts w:cs="Times New Roman"/>
                <w:sz w:val="32"/>
              </w:rPr>
              <w:t>Дата</w:t>
            </w:r>
          </w:p>
        </w:tc>
        <w:tc>
          <w:tcPr>
            <w:tcW w:w="3157" w:type="dxa"/>
          </w:tcPr>
          <w:p w14:paraId="701C1525" w14:textId="77777777" w:rsidR="00D73AB1" w:rsidRPr="00D73AB1" w:rsidRDefault="00D73AB1" w:rsidP="00D73AB1">
            <w:pPr>
              <w:tabs>
                <w:tab w:val="left" w:pos="3843"/>
              </w:tabs>
              <w:jc w:val="center"/>
              <w:rPr>
                <w:rFonts w:cs="Times New Roman"/>
                <w:sz w:val="32"/>
              </w:rPr>
            </w:pPr>
            <w:r w:rsidRPr="00D73AB1">
              <w:rPr>
                <w:rFonts w:cs="Times New Roman"/>
                <w:sz w:val="32"/>
                <w:lang w:val="en-US"/>
              </w:rPr>
              <w:t>20</w:t>
            </w:r>
            <w:r w:rsidRPr="00D73AB1">
              <w:rPr>
                <w:rFonts w:cs="Times New Roman"/>
                <w:sz w:val="32"/>
              </w:rPr>
              <w:t>.09.2024</w:t>
            </w:r>
          </w:p>
        </w:tc>
      </w:tr>
      <w:tr w:rsidR="00D73AB1" w:rsidRPr="00D73AB1" w14:paraId="427BD243" w14:textId="77777777" w:rsidTr="007E3B33">
        <w:trPr>
          <w:trHeight w:val="276"/>
        </w:trPr>
        <w:tc>
          <w:tcPr>
            <w:tcW w:w="3156" w:type="dxa"/>
          </w:tcPr>
          <w:p w14:paraId="1A5FD250" w14:textId="77777777" w:rsidR="00D73AB1" w:rsidRPr="00D73AB1" w:rsidRDefault="00D73AB1" w:rsidP="00D73AB1">
            <w:pPr>
              <w:tabs>
                <w:tab w:val="left" w:pos="3843"/>
              </w:tabs>
              <w:jc w:val="center"/>
              <w:rPr>
                <w:rFonts w:cs="Times New Roman"/>
                <w:sz w:val="32"/>
              </w:rPr>
            </w:pPr>
            <w:r w:rsidRPr="00D73AB1">
              <w:rPr>
                <w:rFonts w:cs="Times New Roman"/>
                <w:sz w:val="32"/>
              </w:rPr>
              <w:t>Автор</w:t>
            </w:r>
          </w:p>
        </w:tc>
        <w:tc>
          <w:tcPr>
            <w:tcW w:w="3157" w:type="dxa"/>
          </w:tcPr>
          <w:p w14:paraId="69141523" w14:textId="77777777" w:rsidR="00D73AB1" w:rsidRPr="00D73AB1" w:rsidRDefault="00D73AB1" w:rsidP="00D73AB1">
            <w:pPr>
              <w:tabs>
                <w:tab w:val="left" w:pos="3843"/>
              </w:tabs>
              <w:jc w:val="center"/>
              <w:rPr>
                <w:rFonts w:cs="Times New Roman"/>
                <w:sz w:val="32"/>
              </w:rPr>
            </w:pPr>
            <w:r w:rsidRPr="00D73AB1">
              <w:rPr>
                <w:rFonts w:cs="Times New Roman"/>
                <w:sz w:val="32"/>
              </w:rPr>
              <w:t xml:space="preserve">Почебыт О.А. </w:t>
            </w:r>
          </w:p>
        </w:tc>
      </w:tr>
      <w:tr w:rsidR="00D73AB1" w:rsidRPr="00D73AB1" w14:paraId="1EB6B4B6" w14:textId="77777777" w:rsidTr="007E3B33">
        <w:trPr>
          <w:trHeight w:val="276"/>
        </w:trPr>
        <w:tc>
          <w:tcPr>
            <w:tcW w:w="3156" w:type="dxa"/>
          </w:tcPr>
          <w:p w14:paraId="233E2BA2" w14:textId="77777777" w:rsidR="00D73AB1" w:rsidRPr="00D73AB1" w:rsidRDefault="00D73AB1" w:rsidP="00D73AB1">
            <w:pPr>
              <w:tabs>
                <w:tab w:val="left" w:pos="3843"/>
              </w:tabs>
              <w:jc w:val="center"/>
              <w:rPr>
                <w:rFonts w:cs="Times New Roman"/>
                <w:sz w:val="32"/>
              </w:rPr>
            </w:pPr>
            <w:r w:rsidRPr="00D73AB1">
              <w:rPr>
                <w:rFonts w:cs="Times New Roman"/>
                <w:sz w:val="32"/>
              </w:rPr>
              <w:t>Актуальная версия</w:t>
            </w:r>
          </w:p>
        </w:tc>
        <w:tc>
          <w:tcPr>
            <w:tcW w:w="3157" w:type="dxa"/>
          </w:tcPr>
          <w:p w14:paraId="231CB0C8" w14:textId="77777777" w:rsidR="00D73AB1" w:rsidRPr="00D73AB1" w:rsidRDefault="00D73AB1" w:rsidP="00D73AB1">
            <w:pPr>
              <w:tabs>
                <w:tab w:val="left" w:pos="3843"/>
              </w:tabs>
              <w:jc w:val="center"/>
              <w:rPr>
                <w:rFonts w:cs="Times New Roman"/>
                <w:sz w:val="32"/>
              </w:rPr>
            </w:pPr>
            <w:r w:rsidRPr="00D73AB1">
              <w:rPr>
                <w:rFonts w:cs="Times New Roman"/>
                <w:sz w:val="32"/>
              </w:rPr>
              <w:t>1.0</w:t>
            </w:r>
          </w:p>
        </w:tc>
      </w:tr>
    </w:tbl>
    <w:p w14:paraId="623F6B9A" w14:textId="77777777" w:rsidR="00D73AB1" w:rsidRPr="00D73AB1" w:rsidRDefault="00D73AB1" w:rsidP="00D73AB1">
      <w:pPr>
        <w:tabs>
          <w:tab w:val="left" w:pos="3843"/>
        </w:tabs>
        <w:spacing w:line="259" w:lineRule="auto"/>
        <w:rPr>
          <w:rFonts w:cs="Times New Roman"/>
          <w:kern w:val="0"/>
          <w:sz w:val="32"/>
          <w14:ligatures w14:val="none"/>
        </w:rPr>
      </w:pPr>
      <w:r w:rsidRPr="00D73AB1">
        <w:rPr>
          <w:rFonts w:cs="Times New Roman"/>
          <w:kern w:val="0"/>
          <w:sz w:val="52"/>
          <w14:ligatures w14:val="none"/>
        </w:rPr>
        <w:tab/>
      </w:r>
    </w:p>
    <w:p w14:paraId="360FE9B5" w14:textId="77777777" w:rsidR="00D73AB1" w:rsidRPr="00D73AB1" w:rsidRDefault="00D73AB1" w:rsidP="00D73AB1">
      <w:pPr>
        <w:tabs>
          <w:tab w:val="left" w:pos="3843"/>
        </w:tabs>
        <w:spacing w:line="259" w:lineRule="auto"/>
        <w:rPr>
          <w:rFonts w:cs="Times New Roman"/>
          <w:kern w:val="0"/>
          <w:sz w:val="32"/>
          <w14:ligatures w14:val="none"/>
        </w:rPr>
      </w:pPr>
    </w:p>
    <w:p w14:paraId="1B859AC6" w14:textId="77777777" w:rsidR="00D73AB1" w:rsidRPr="00D73AB1" w:rsidRDefault="00D73AB1" w:rsidP="00D73AB1">
      <w:pPr>
        <w:spacing w:line="259" w:lineRule="auto"/>
        <w:rPr>
          <w:rFonts w:cs="Times New Roman"/>
          <w:kern w:val="0"/>
          <w:sz w:val="32"/>
          <w14:ligatures w14:val="none"/>
        </w:rPr>
      </w:pPr>
    </w:p>
    <w:p w14:paraId="6F8F657C" w14:textId="77777777" w:rsidR="00D73AB1" w:rsidRPr="00D73AB1" w:rsidRDefault="00D73AB1" w:rsidP="00D73AB1">
      <w:pPr>
        <w:spacing w:line="259" w:lineRule="auto"/>
        <w:rPr>
          <w:rFonts w:cs="Times New Roman"/>
          <w:kern w:val="0"/>
          <w:sz w:val="32"/>
          <w14:ligatures w14:val="none"/>
        </w:rPr>
      </w:pPr>
    </w:p>
    <w:p w14:paraId="4CAC9CCD" w14:textId="54E332EA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2B25142D" w14:textId="3066D3EC" w:rsidR="00D73AB1" w:rsidRDefault="00D73AB1" w:rsidP="008E6A4C">
      <w:pPr>
        <w:spacing w:after="0"/>
        <w:jc w:val="center"/>
        <w:rPr>
          <w:sz w:val="52"/>
          <w:szCs w:val="44"/>
        </w:rPr>
      </w:pPr>
    </w:p>
    <w:p w14:paraId="73DCC53F" w14:textId="19733C93" w:rsidR="00D73AB1" w:rsidRDefault="00D73AB1" w:rsidP="008E6A4C">
      <w:pPr>
        <w:spacing w:after="0"/>
        <w:jc w:val="center"/>
        <w:rPr>
          <w:sz w:val="52"/>
          <w:szCs w:val="44"/>
        </w:rPr>
      </w:pPr>
    </w:p>
    <w:p w14:paraId="74E79496" w14:textId="058D4AEE" w:rsidR="00D73AB1" w:rsidRDefault="00D73AB1" w:rsidP="008E6A4C">
      <w:pPr>
        <w:spacing w:after="0"/>
        <w:jc w:val="center"/>
        <w:rPr>
          <w:sz w:val="52"/>
          <w:szCs w:val="44"/>
        </w:rPr>
      </w:pPr>
    </w:p>
    <w:p w14:paraId="1880305B" w14:textId="0EA67A5A" w:rsidR="00D73AB1" w:rsidRDefault="00D73AB1" w:rsidP="008E6A4C">
      <w:pPr>
        <w:spacing w:after="0"/>
        <w:jc w:val="center"/>
        <w:rPr>
          <w:sz w:val="52"/>
          <w:szCs w:val="44"/>
        </w:rPr>
      </w:pPr>
    </w:p>
    <w:p w14:paraId="23B0810D" w14:textId="6669097C" w:rsidR="00D73AB1" w:rsidRDefault="00D73AB1" w:rsidP="008E6A4C">
      <w:pPr>
        <w:spacing w:after="0"/>
        <w:jc w:val="center"/>
        <w:rPr>
          <w:sz w:val="52"/>
          <w:szCs w:val="44"/>
        </w:rPr>
      </w:pPr>
    </w:p>
    <w:p w14:paraId="135F85C2" w14:textId="7379A608" w:rsidR="00D73AB1" w:rsidRDefault="00D73AB1" w:rsidP="008E6A4C">
      <w:pPr>
        <w:spacing w:after="0"/>
        <w:jc w:val="center"/>
        <w:rPr>
          <w:sz w:val="52"/>
          <w:szCs w:val="44"/>
        </w:rPr>
      </w:pPr>
    </w:p>
    <w:p w14:paraId="6252308A" w14:textId="77777777" w:rsidR="008E6A4C" w:rsidRDefault="008E6A4C" w:rsidP="00D73AB1">
      <w:pPr>
        <w:spacing w:after="0"/>
        <w:jc w:val="both"/>
        <w:rPr>
          <w:sz w:val="52"/>
          <w:szCs w:val="44"/>
        </w:rPr>
      </w:pPr>
    </w:p>
    <w:p w14:paraId="1A4206BC" w14:textId="77777777" w:rsidR="00D73AB1" w:rsidRDefault="00D73AB1" w:rsidP="00D73AB1">
      <w:pPr>
        <w:tabs>
          <w:tab w:val="left" w:pos="6105"/>
        </w:tabs>
        <w:spacing w:after="0"/>
        <w:jc w:val="both"/>
        <w:rPr>
          <w:rFonts w:cs="Times New Roman"/>
        </w:rPr>
      </w:pPr>
      <w:proofErr w:type="gramStart"/>
      <w:r>
        <w:rPr>
          <w:rFonts w:cs="Times New Roman"/>
        </w:rPr>
        <w:t xml:space="preserve">Заказчик:   </w:t>
      </w:r>
      <w:proofErr w:type="gramEnd"/>
      <w:r>
        <w:rPr>
          <w:rFonts w:cs="Times New Roman"/>
        </w:rPr>
        <w:t xml:space="preserve">                                                  Исполнитель:</w:t>
      </w:r>
    </w:p>
    <w:p w14:paraId="72091530" w14:textId="77777777" w:rsidR="00D73AB1" w:rsidRDefault="00D73AB1" w:rsidP="00D73AB1">
      <w:pPr>
        <w:tabs>
          <w:tab w:val="left" w:pos="6105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Генеральный директор                              Генеральный директор</w:t>
      </w:r>
    </w:p>
    <w:p w14:paraId="617EC9CC" w14:textId="77777777" w:rsidR="00D73AB1" w:rsidRPr="00D73AB1" w:rsidRDefault="00D73AB1" w:rsidP="00D73AB1">
      <w:pPr>
        <w:tabs>
          <w:tab w:val="left" w:pos="6105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ООО</w:t>
      </w:r>
      <w:r w:rsidRPr="00D73AB1">
        <w:rPr>
          <w:rFonts w:cs="Times New Roman"/>
        </w:rPr>
        <w:t xml:space="preserve"> «</w:t>
      </w:r>
      <w:proofErr w:type="spellStart"/>
      <w:proofErr w:type="gramStart"/>
      <w:r>
        <w:rPr>
          <w:rFonts w:cs="Times New Roman"/>
          <w:lang w:val="en-US"/>
        </w:rPr>
        <w:t>Sennheiser</w:t>
      </w:r>
      <w:proofErr w:type="spellEnd"/>
      <w:r w:rsidRPr="00D73AB1">
        <w:rPr>
          <w:rFonts w:cs="Times New Roman"/>
        </w:rPr>
        <w:t xml:space="preserve">»   </w:t>
      </w:r>
      <w:proofErr w:type="gramEnd"/>
      <w:r w:rsidRPr="00D73AB1">
        <w:rPr>
          <w:rFonts w:cs="Times New Roman"/>
        </w:rPr>
        <w:t xml:space="preserve">                                   </w:t>
      </w:r>
      <w:r>
        <w:rPr>
          <w:rFonts w:cs="Times New Roman"/>
        </w:rPr>
        <w:t>ООО</w:t>
      </w:r>
      <w:r w:rsidRPr="00D73AB1">
        <w:rPr>
          <w:rFonts w:cs="Times New Roman"/>
        </w:rPr>
        <w:t xml:space="preserve"> «</w:t>
      </w:r>
      <w:proofErr w:type="spellStart"/>
      <w:r>
        <w:rPr>
          <w:rFonts w:cs="Times New Roman"/>
          <w:lang w:val="en-US"/>
        </w:rPr>
        <w:t>FlexApp</w:t>
      </w:r>
      <w:proofErr w:type="spellEnd"/>
      <w:r w:rsidRPr="00D73AB1">
        <w:rPr>
          <w:rFonts w:cs="Times New Roman"/>
        </w:rPr>
        <w:t>»</w:t>
      </w:r>
    </w:p>
    <w:p w14:paraId="313C34E2" w14:textId="77777777" w:rsidR="00D73AB1" w:rsidRDefault="00D73AB1" w:rsidP="00D73AB1">
      <w:pPr>
        <w:spacing w:after="0"/>
        <w:jc w:val="both"/>
        <w:rPr>
          <w:sz w:val="52"/>
          <w:szCs w:val="44"/>
        </w:rPr>
      </w:pPr>
      <w:r>
        <w:rPr>
          <w:rFonts w:cs="Times New Roman"/>
        </w:rPr>
        <w:t xml:space="preserve">_______________ Г.В. Максименко         </w:t>
      </w:r>
      <w:r w:rsidRPr="00D73AB1">
        <w:rPr>
          <w:rFonts w:cs="Times New Roman"/>
        </w:rPr>
        <w:t>_______________ О.А. Почебыт</w:t>
      </w:r>
    </w:p>
    <w:p w14:paraId="4333BC8B" w14:textId="408108D2" w:rsidR="00D73AB1" w:rsidRPr="00D73AB1" w:rsidRDefault="00D73AB1" w:rsidP="00D73AB1">
      <w:pPr>
        <w:spacing w:after="0"/>
        <w:jc w:val="both"/>
        <w:rPr>
          <w:sz w:val="52"/>
          <w:szCs w:val="4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61014128" wp14:editId="082D8D6D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18615" cy="698027"/>
            <wp:effectExtent l="0" t="0" r="635" b="6985"/>
            <wp:wrapNone/>
            <wp:docPr id="598980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69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 xml:space="preserve">Студия мобильной разработки </w:t>
      </w:r>
      <w:proofErr w:type="spellStart"/>
      <w:r>
        <w:rPr>
          <w:rFonts w:cs="Times New Roman"/>
          <w:b/>
          <w:lang w:val="en-US"/>
        </w:rPr>
        <w:t>FlexApp</w:t>
      </w:r>
      <w:proofErr w:type="spellEnd"/>
    </w:p>
    <w:p w14:paraId="32D4F936" w14:textId="77777777" w:rsidR="00D73AB1" w:rsidRPr="00E72835" w:rsidRDefault="00443E8A" w:rsidP="00D73AB1">
      <w:pPr>
        <w:tabs>
          <w:tab w:val="left" w:pos="5324"/>
        </w:tabs>
        <w:spacing w:after="0"/>
        <w:rPr>
          <w:rFonts w:cs="Times New Roman"/>
        </w:rPr>
      </w:pPr>
      <w:hyperlink r:id="rId9" w:history="1">
        <w:r w:rsidR="00D73AB1" w:rsidRPr="008D1E09">
          <w:rPr>
            <w:rStyle w:val="a5"/>
          </w:rPr>
          <w:t>https://</w:t>
        </w:r>
        <w:proofErr w:type="spellStart"/>
        <w:r w:rsidR="00D73AB1" w:rsidRPr="008D1E09">
          <w:rPr>
            <w:rStyle w:val="a5"/>
            <w:lang w:val="en-US"/>
          </w:rPr>
          <w:t>flexapp</w:t>
        </w:r>
        <w:proofErr w:type="spellEnd"/>
        <w:r w:rsidR="00D73AB1" w:rsidRPr="008D1E09">
          <w:rPr>
            <w:rStyle w:val="a5"/>
          </w:rPr>
          <w:t>.</w:t>
        </w:r>
        <w:proofErr w:type="spellStart"/>
        <w:r w:rsidR="00D73AB1" w:rsidRPr="008D1E09">
          <w:rPr>
            <w:rStyle w:val="a5"/>
          </w:rPr>
          <w:t>ru</w:t>
        </w:r>
        <w:proofErr w:type="spellEnd"/>
      </w:hyperlink>
    </w:p>
    <w:p w14:paraId="2F6968DB" w14:textId="77777777" w:rsidR="00D73AB1" w:rsidRPr="00E72835" w:rsidRDefault="00D73AB1" w:rsidP="00D73AB1">
      <w:pPr>
        <w:tabs>
          <w:tab w:val="left" w:pos="5324"/>
        </w:tabs>
        <w:spacing w:after="0"/>
        <w:rPr>
          <w:rFonts w:cs="Times New Roman"/>
        </w:rPr>
      </w:pPr>
      <w:proofErr w:type="spellStart"/>
      <w:r>
        <w:rPr>
          <w:rFonts w:cs="Times New Roman"/>
          <w:lang w:val="en-US"/>
        </w:rPr>
        <w:t>workmail</w:t>
      </w:r>
      <w:proofErr w:type="spellEnd"/>
      <w:r w:rsidRPr="00E72835">
        <w:rPr>
          <w:rFonts w:cs="Times New Roman"/>
        </w:rPr>
        <w:t>@</w:t>
      </w:r>
      <w:proofErr w:type="spellStart"/>
      <w:r>
        <w:rPr>
          <w:rFonts w:cs="Times New Roman"/>
          <w:lang w:val="en-US"/>
        </w:rPr>
        <w:t>flexapp</w:t>
      </w:r>
      <w:proofErr w:type="spellEnd"/>
      <w:r w:rsidRPr="00E72835">
        <w:rPr>
          <w:rFonts w:cs="Times New Roman"/>
        </w:rPr>
        <w:t>.</w:t>
      </w:r>
      <w:proofErr w:type="spellStart"/>
      <w:r w:rsidRPr="00E72835">
        <w:rPr>
          <w:rFonts w:cs="Times New Roman"/>
        </w:rPr>
        <w:t>ru</w:t>
      </w:r>
      <w:proofErr w:type="spellEnd"/>
    </w:p>
    <w:p w14:paraId="79E86409" w14:textId="77777777" w:rsidR="00D73AB1" w:rsidRDefault="00D73AB1" w:rsidP="00D73AB1">
      <w:pPr>
        <w:tabs>
          <w:tab w:val="left" w:pos="5324"/>
        </w:tabs>
        <w:rPr>
          <w:rFonts w:cs="Times New Roman"/>
        </w:rPr>
      </w:pPr>
      <w:r>
        <w:rPr>
          <w:rFonts w:cs="Times New Roman"/>
        </w:rPr>
        <w:tab/>
        <w:t xml:space="preserve">         </w:t>
      </w:r>
    </w:p>
    <w:p w14:paraId="63529C3D" w14:textId="77777777" w:rsidR="00D73AB1" w:rsidRPr="00E72835" w:rsidRDefault="00D73AB1" w:rsidP="00D73AB1">
      <w:pPr>
        <w:rPr>
          <w:rFonts w:cs="Times New Roman"/>
        </w:rPr>
      </w:pPr>
    </w:p>
    <w:p w14:paraId="7340AA72" w14:textId="77777777" w:rsidR="00D73AB1" w:rsidRDefault="00D73AB1" w:rsidP="00D73AB1">
      <w:pPr>
        <w:rPr>
          <w:rFonts w:cs="Times New Roman"/>
        </w:rPr>
      </w:pPr>
    </w:p>
    <w:p w14:paraId="30EA5C13" w14:textId="57D0493F" w:rsidR="00D73AB1" w:rsidRDefault="00D73AB1" w:rsidP="00D73AB1">
      <w:pPr>
        <w:spacing w:after="0"/>
        <w:rPr>
          <w:rFonts w:cs="Times New Roman"/>
          <w:b/>
        </w:rPr>
      </w:pPr>
      <w:r>
        <w:rPr>
          <w:rFonts w:cs="Times New Roman"/>
          <w:b/>
        </w:rPr>
        <w:t>История изменений</w:t>
      </w:r>
    </w:p>
    <w:p w14:paraId="6C96E022" w14:textId="77777777" w:rsidR="00D73AB1" w:rsidRDefault="00D73AB1" w:rsidP="00D73AB1">
      <w:pPr>
        <w:spacing w:after="0"/>
        <w:rPr>
          <w:rFonts w:cs="Times New Roman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73AB1" w14:paraId="4B7CA82F" w14:textId="77777777" w:rsidTr="007E3B33">
        <w:tc>
          <w:tcPr>
            <w:tcW w:w="3115" w:type="dxa"/>
          </w:tcPr>
          <w:p w14:paraId="7CC28237" w14:textId="77777777" w:rsidR="00D73AB1" w:rsidRPr="00E72835" w:rsidRDefault="00D73AB1" w:rsidP="007E3B3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Версия</w:t>
            </w:r>
          </w:p>
        </w:tc>
        <w:tc>
          <w:tcPr>
            <w:tcW w:w="3115" w:type="dxa"/>
          </w:tcPr>
          <w:p w14:paraId="4D0A6ED1" w14:textId="77777777" w:rsidR="00D73AB1" w:rsidRPr="00E72835" w:rsidRDefault="00D73AB1" w:rsidP="007E3B3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Автор</w:t>
            </w:r>
          </w:p>
        </w:tc>
        <w:tc>
          <w:tcPr>
            <w:tcW w:w="3115" w:type="dxa"/>
          </w:tcPr>
          <w:p w14:paraId="244A2510" w14:textId="77777777" w:rsidR="00D73AB1" w:rsidRPr="00E72835" w:rsidRDefault="00D73AB1" w:rsidP="007E3B3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Комментарий</w:t>
            </w:r>
          </w:p>
        </w:tc>
      </w:tr>
      <w:tr w:rsidR="00D73AB1" w14:paraId="0F94A758" w14:textId="77777777" w:rsidTr="007E3B33">
        <w:tc>
          <w:tcPr>
            <w:tcW w:w="3115" w:type="dxa"/>
          </w:tcPr>
          <w:p w14:paraId="084CF6F5" w14:textId="77777777" w:rsidR="00D73AB1" w:rsidRDefault="00D73AB1" w:rsidP="007E3B3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1.0</w:t>
            </w:r>
            <w:r>
              <w:rPr>
                <w:rFonts w:cs="Times New Roman"/>
              </w:rPr>
              <w:t xml:space="preserve"> от </w:t>
            </w:r>
            <w:r>
              <w:rPr>
                <w:rFonts w:cs="Times New Roman"/>
                <w:lang w:val="en-US"/>
              </w:rPr>
              <w:t>20</w:t>
            </w:r>
            <w:r>
              <w:rPr>
                <w:rFonts w:cs="Times New Roman"/>
              </w:rPr>
              <w:t>.09.2024</w:t>
            </w:r>
          </w:p>
        </w:tc>
        <w:tc>
          <w:tcPr>
            <w:tcW w:w="3115" w:type="dxa"/>
          </w:tcPr>
          <w:p w14:paraId="0BAACD5A" w14:textId="77777777" w:rsidR="00D73AB1" w:rsidRDefault="00D73AB1" w:rsidP="007E3B33">
            <w:pPr>
              <w:rPr>
                <w:rFonts w:cs="Times New Roman"/>
              </w:rPr>
            </w:pPr>
            <w:r>
              <w:rPr>
                <w:rFonts w:cs="Times New Roman"/>
              </w:rPr>
              <w:t>Почебыт О.А.</w:t>
            </w:r>
          </w:p>
        </w:tc>
        <w:tc>
          <w:tcPr>
            <w:tcW w:w="3115" w:type="dxa"/>
          </w:tcPr>
          <w:p w14:paraId="3294BFF3" w14:textId="77777777" w:rsidR="00D73AB1" w:rsidRDefault="00D73AB1" w:rsidP="007E3B33">
            <w:pPr>
              <w:rPr>
                <w:rFonts w:cs="Times New Roman"/>
              </w:rPr>
            </w:pPr>
            <w:r>
              <w:rPr>
                <w:rFonts w:cs="Times New Roman"/>
              </w:rPr>
              <w:t>Добавлена структура технического задания</w:t>
            </w:r>
          </w:p>
        </w:tc>
      </w:tr>
      <w:tr w:rsidR="00D73AB1" w14:paraId="7E90564B" w14:textId="77777777" w:rsidTr="007E3B33">
        <w:tc>
          <w:tcPr>
            <w:tcW w:w="3115" w:type="dxa"/>
          </w:tcPr>
          <w:p w14:paraId="54E49B2E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61222719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7642DFCB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20ED00FD" w14:textId="77777777" w:rsidTr="007E3B33">
        <w:tc>
          <w:tcPr>
            <w:tcW w:w="3115" w:type="dxa"/>
          </w:tcPr>
          <w:p w14:paraId="024B7CA7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24F9BA75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1B72DF4B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18ABA00C" w14:textId="77777777" w:rsidTr="007E3B33">
        <w:tc>
          <w:tcPr>
            <w:tcW w:w="3115" w:type="dxa"/>
          </w:tcPr>
          <w:p w14:paraId="3F4B9AFD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5285B4C6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6E74FA1A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0B4005FE" w14:textId="77777777" w:rsidTr="007E3B33">
        <w:tc>
          <w:tcPr>
            <w:tcW w:w="3115" w:type="dxa"/>
          </w:tcPr>
          <w:p w14:paraId="0B27B5B8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0D7300A7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0FECD1F9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4D649182" w14:textId="77777777" w:rsidTr="007E3B33">
        <w:tc>
          <w:tcPr>
            <w:tcW w:w="3115" w:type="dxa"/>
          </w:tcPr>
          <w:p w14:paraId="32328E28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588466CD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6A68B13E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669A2FFF" w14:textId="77777777" w:rsidTr="007E3B33">
        <w:tc>
          <w:tcPr>
            <w:tcW w:w="3115" w:type="dxa"/>
          </w:tcPr>
          <w:p w14:paraId="262EF6FA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72C5AAFC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243D8168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607F768C" w14:textId="77777777" w:rsidTr="007E3B33">
        <w:tc>
          <w:tcPr>
            <w:tcW w:w="3115" w:type="dxa"/>
          </w:tcPr>
          <w:p w14:paraId="443032D6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081B167C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123A4541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2F6335A7" w14:textId="77777777" w:rsidTr="007E3B33">
        <w:tc>
          <w:tcPr>
            <w:tcW w:w="3115" w:type="dxa"/>
          </w:tcPr>
          <w:p w14:paraId="14F3D1F2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68C9F8C5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27597ED3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0F1BC007" w14:textId="77777777" w:rsidTr="007E3B33">
        <w:tc>
          <w:tcPr>
            <w:tcW w:w="3115" w:type="dxa"/>
          </w:tcPr>
          <w:p w14:paraId="0C0E08B6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1170D4B5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309CEC23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392B7586" w14:textId="77777777" w:rsidTr="007E3B33">
        <w:tc>
          <w:tcPr>
            <w:tcW w:w="3115" w:type="dxa"/>
          </w:tcPr>
          <w:p w14:paraId="36A280B2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132FF054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31237AD1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6DD34D1F" w14:textId="77777777" w:rsidTr="007E3B33">
        <w:tc>
          <w:tcPr>
            <w:tcW w:w="3115" w:type="dxa"/>
          </w:tcPr>
          <w:p w14:paraId="5348681A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1BCE7FCB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5C095A1F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11BB7EEF" w14:textId="77777777" w:rsidTr="007E3B33">
        <w:tc>
          <w:tcPr>
            <w:tcW w:w="3115" w:type="dxa"/>
          </w:tcPr>
          <w:p w14:paraId="5E4293BF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3B2AFF66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7B94ACF0" w14:textId="77777777" w:rsidR="00D73AB1" w:rsidRDefault="00D73AB1" w:rsidP="007E3B33">
            <w:pPr>
              <w:rPr>
                <w:rFonts w:cs="Times New Roman"/>
              </w:rPr>
            </w:pPr>
          </w:p>
        </w:tc>
      </w:tr>
    </w:tbl>
    <w:p w14:paraId="4A2ECD0B" w14:textId="1015791A" w:rsidR="008E6A4C" w:rsidRDefault="008E6A4C" w:rsidP="008E6A4C">
      <w:pPr>
        <w:spacing w:after="0"/>
        <w:jc w:val="both"/>
      </w:pPr>
    </w:p>
    <w:p w14:paraId="4B476045" w14:textId="5D9BD0DE" w:rsidR="00D73AB1" w:rsidRDefault="008E6A4C" w:rsidP="00D73AB1">
      <w:pPr>
        <w:pStyle w:val="1"/>
      </w:pPr>
      <w:r>
        <w:br w:type="page"/>
      </w:r>
    </w:p>
    <w:p w14:paraId="51C01976" w14:textId="77777777" w:rsidR="00D73AB1" w:rsidRPr="00833B6A" w:rsidRDefault="00D73AB1" w:rsidP="00D73AB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Cs w:val="27"/>
          <w:lang w:eastAsia="ru-RU"/>
          <w14:ligatures w14:val="none"/>
        </w:rPr>
      </w:pPr>
      <w:r w:rsidRPr="00833B6A">
        <w:rPr>
          <w:rFonts w:eastAsia="Times New Roman" w:cs="Times New Roman"/>
          <w:b/>
          <w:bCs/>
          <w:kern w:val="0"/>
          <w:szCs w:val="27"/>
          <w:lang w:eastAsia="ru-RU"/>
          <w14:ligatures w14:val="none"/>
        </w:rPr>
        <w:lastRenderedPageBreak/>
        <w:t>Оглавление</w:t>
      </w:r>
    </w:p>
    <w:p w14:paraId="519DB0D0" w14:textId="77777777" w:rsidR="00D73AB1" w:rsidRPr="00833B6A" w:rsidRDefault="00D73AB1" w:rsidP="00D73AB1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833B6A">
        <w:rPr>
          <w:rFonts w:eastAsia="Times New Roman" w:cs="Times New Roman"/>
          <w:b/>
          <w:kern w:val="0"/>
          <w:szCs w:val="24"/>
          <w:lang w:eastAsia="ru-RU"/>
          <w14:ligatures w14:val="none"/>
        </w:rPr>
        <w:t>История изменений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...................................................... 1</w:t>
      </w:r>
    </w:p>
    <w:p w14:paraId="2994F973" w14:textId="77777777" w:rsidR="00D73AB1" w:rsidRPr="00833B6A" w:rsidRDefault="00D73AB1" w:rsidP="00D73AB1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833B6A">
        <w:rPr>
          <w:rFonts w:eastAsia="Times New Roman" w:cs="Times New Roman"/>
          <w:b/>
          <w:kern w:val="0"/>
          <w:szCs w:val="24"/>
          <w:lang w:eastAsia="ru-RU"/>
          <w14:ligatures w14:val="none"/>
        </w:rPr>
        <w:t>Оглавление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............................................................... 2</w:t>
      </w:r>
    </w:p>
    <w:p w14:paraId="53327B1B" w14:textId="77777777" w:rsidR="00D73AB1" w:rsidRPr="00833B6A" w:rsidRDefault="00D73AB1" w:rsidP="00D73AB1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833B6A">
        <w:rPr>
          <w:rFonts w:eastAsia="Times New Roman" w:cs="Times New Roman"/>
          <w:b/>
          <w:kern w:val="0"/>
          <w:szCs w:val="24"/>
          <w:lang w:eastAsia="ru-RU"/>
          <w14:ligatures w14:val="none"/>
        </w:rPr>
        <w:t>Термины и определения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............................................ 3</w:t>
      </w:r>
    </w:p>
    <w:p w14:paraId="52A99BD7" w14:textId="17C44F15" w:rsidR="00D73AB1" w:rsidRPr="00833B6A" w:rsidRDefault="00D73AB1" w:rsidP="00D73AB1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833B6A">
        <w:rPr>
          <w:rFonts w:eastAsia="Times New Roman" w:cs="Times New Roman"/>
          <w:b/>
          <w:kern w:val="0"/>
          <w:szCs w:val="24"/>
          <w:lang w:eastAsia="ru-RU"/>
          <w14:ligatures w14:val="none"/>
        </w:rPr>
        <w:t>Общие положения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........................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.............................. 3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4.1. Назначение документа ..........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.............................. 3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4.2. Наименование системы ..........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.............................. 3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4.3. Назначение и основ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ные функции системы .......... 3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4.4. Логика пользователя ............</w:t>
      </w:r>
      <w:r w:rsidR="00BF2FDE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.............................. 4</w:t>
      </w:r>
    </w:p>
    <w:p w14:paraId="4FCC6990" w14:textId="73BAD23B" w:rsidR="00D73AB1" w:rsidRPr="00833B6A" w:rsidRDefault="00D73AB1" w:rsidP="00D73AB1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833B6A">
        <w:rPr>
          <w:rFonts w:eastAsia="Times New Roman" w:cs="Times New Roman"/>
          <w:b/>
          <w:kern w:val="0"/>
          <w:szCs w:val="24"/>
          <w:lang w:eastAsia="ru-RU"/>
          <w14:ligatures w14:val="none"/>
        </w:rPr>
        <w:t>Требования и ограничения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............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.............................. 4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5.1. Требования к аппаратному и программному обеспечению, ве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рсиям операционных систем ...................................................... 4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5.2. Требования к поддерживаемым лок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ализациям ........ 4</w:t>
      </w:r>
    </w:p>
    <w:p w14:paraId="6FFA86B6" w14:textId="468AED09" w:rsidR="00D73AB1" w:rsidRPr="00833B6A" w:rsidRDefault="00D73AB1" w:rsidP="00D73AB1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833B6A">
        <w:rPr>
          <w:rFonts w:eastAsia="Times New Roman" w:cs="Times New Roman"/>
          <w:b/>
          <w:kern w:val="0"/>
          <w:szCs w:val="24"/>
          <w:lang w:eastAsia="ru-RU"/>
          <w14:ligatures w14:val="none"/>
        </w:rPr>
        <w:t>Карта экранов мобильного приложения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.......................... 4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6.1. Главный экран ........................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.............................. 4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6.2. Вкладка «Главная» ..................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.............................. 4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6.3. Профиль пользователя ..........</w:t>
      </w:r>
      <w:r w:rsidR="00BF2FDE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.............................. 5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6.4. Корзина. Экраны обработки</w:t>
      </w:r>
      <w:r w:rsidR="00BF2FDE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заказов ..................... 5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6.5. Экран активных заказов ........</w:t>
      </w:r>
      <w:r w:rsidR="00BF2FDE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 5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6.6. Вкладка «Новинки» .............................................</w:t>
      </w:r>
      <w:r w:rsidR="00BF2FDE">
        <w:rPr>
          <w:rFonts w:eastAsia="Times New Roman" w:cs="Times New Roman"/>
          <w:kern w:val="0"/>
          <w:szCs w:val="24"/>
          <w:lang w:eastAsia="ru-RU"/>
          <w14:ligatures w14:val="none"/>
        </w:rPr>
        <w:t>. 5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6.7. Обратная связь.</w:t>
      </w:r>
      <w:r w:rsidR="00833B6A"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Техническая поддержка. Возврат </w:t>
      </w:r>
      <w:r w:rsidR="00833B6A">
        <w:rPr>
          <w:rFonts w:eastAsia="Times New Roman" w:cs="Times New Roman"/>
          <w:kern w:val="0"/>
          <w:szCs w:val="24"/>
          <w:lang w:eastAsia="ru-RU"/>
          <w14:ligatures w14:val="none"/>
        </w:rPr>
        <w:t>товара........</w:t>
      </w:r>
      <w:r w:rsidR="00BF2FDE">
        <w:rPr>
          <w:rFonts w:eastAsia="Times New Roman" w:cs="Times New Roman"/>
          <w:kern w:val="0"/>
          <w:szCs w:val="24"/>
          <w:lang w:eastAsia="ru-RU"/>
          <w14:ligatures w14:val="none"/>
        </w:rPr>
        <w:t>..... 5</w:t>
      </w:r>
      <w:bookmarkStart w:id="0" w:name="_GoBack"/>
      <w:bookmarkEnd w:id="0"/>
    </w:p>
    <w:p w14:paraId="3DA8AF89" w14:textId="507E0DB1" w:rsidR="00D73AB1" w:rsidRPr="00D73AB1" w:rsidRDefault="00D73AB1" w:rsidP="00D73AB1"/>
    <w:p w14:paraId="7EB07959" w14:textId="74CBD8C1" w:rsidR="00DF71F1" w:rsidRPr="00D73AB1" w:rsidRDefault="00DF71F1" w:rsidP="00D73AB1">
      <w:r w:rsidRPr="00D73AB1">
        <w:br/>
      </w:r>
      <w:r w:rsidRPr="00D73AB1">
        <w:br/>
      </w:r>
    </w:p>
    <w:p w14:paraId="68417EBD" w14:textId="77777777" w:rsidR="00D73AB1" w:rsidRPr="00D73AB1" w:rsidRDefault="00DF71F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br w:type="page"/>
      </w:r>
      <w:r w:rsidR="00D73AB1" w:rsidRPr="00D73AB1">
        <w:rPr>
          <w:rFonts w:cs="Times New Roman"/>
          <w:b/>
          <w:bCs/>
          <w:szCs w:val="28"/>
        </w:rPr>
        <w:lastRenderedPageBreak/>
        <w:t>Термины и определения</w:t>
      </w:r>
    </w:p>
    <w:p w14:paraId="33A80BE7" w14:textId="77777777" w:rsidR="00D73AB1" w:rsidRPr="00D73AB1" w:rsidRDefault="00D73AB1" w:rsidP="00D73AB1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b/>
          <w:bCs/>
          <w:szCs w:val="28"/>
        </w:rPr>
        <w:t>Мобильное приложение</w:t>
      </w:r>
      <w:r w:rsidRPr="00D73AB1">
        <w:rPr>
          <w:rFonts w:cs="Times New Roman"/>
          <w:szCs w:val="28"/>
        </w:rPr>
        <w:t xml:space="preserve"> — программное обеспечение, разработанное для использования на мобильных устройствах.</w:t>
      </w:r>
    </w:p>
    <w:p w14:paraId="50DD5E54" w14:textId="77777777" w:rsidR="00D73AB1" w:rsidRPr="00D73AB1" w:rsidRDefault="00D73AB1" w:rsidP="00D73AB1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proofErr w:type="spellStart"/>
      <w:r w:rsidRPr="00D73AB1">
        <w:rPr>
          <w:rFonts w:cs="Times New Roman"/>
          <w:b/>
          <w:bCs/>
          <w:szCs w:val="28"/>
        </w:rPr>
        <w:t>Sennheiser</w:t>
      </w:r>
      <w:proofErr w:type="spellEnd"/>
      <w:r w:rsidRPr="00D73AB1">
        <w:rPr>
          <w:rFonts w:cs="Times New Roman"/>
          <w:szCs w:val="28"/>
        </w:rPr>
        <w:t xml:space="preserve"> — заказчик, производитель аудиотехники и аксессуаров.</w:t>
      </w:r>
    </w:p>
    <w:p w14:paraId="015D4BB6" w14:textId="52E26F1A" w:rsidR="00BE3D0F" w:rsidRDefault="00D73AB1" w:rsidP="00BE3D0F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proofErr w:type="spellStart"/>
      <w:r w:rsidRPr="00D73AB1">
        <w:rPr>
          <w:rFonts w:cs="Times New Roman"/>
          <w:b/>
          <w:bCs/>
          <w:szCs w:val="28"/>
        </w:rPr>
        <w:t>FlexApp</w:t>
      </w:r>
      <w:proofErr w:type="spellEnd"/>
      <w:r w:rsidRPr="00D73AB1">
        <w:rPr>
          <w:rFonts w:cs="Times New Roman"/>
          <w:szCs w:val="28"/>
        </w:rPr>
        <w:t xml:space="preserve"> — исполнитель, студия мобильной разработки.</w:t>
      </w:r>
    </w:p>
    <w:p w14:paraId="69EAF1D5" w14:textId="77777777" w:rsidR="00BE3D0F" w:rsidRPr="009411BF" w:rsidRDefault="00BE3D0F" w:rsidP="00BE3D0F">
      <w:pPr>
        <w:pStyle w:val="af"/>
        <w:numPr>
          <w:ilvl w:val="0"/>
          <w:numId w:val="11"/>
        </w:numPr>
        <w:spacing w:after="0" w:line="360" w:lineRule="auto"/>
      </w:pPr>
      <w:r w:rsidRPr="009411BF">
        <w:rPr>
          <w:b/>
          <w:bCs/>
        </w:rPr>
        <w:t>UI (</w:t>
      </w:r>
      <w:proofErr w:type="spellStart"/>
      <w:r w:rsidRPr="009411BF">
        <w:rPr>
          <w:b/>
          <w:bCs/>
        </w:rPr>
        <w:t>User</w:t>
      </w:r>
      <w:proofErr w:type="spellEnd"/>
      <w:r w:rsidRPr="009411BF">
        <w:rPr>
          <w:b/>
          <w:bCs/>
        </w:rPr>
        <w:t xml:space="preserve"> </w:t>
      </w:r>
      <w:proofErr w:type="spellStart"/>
      <w:r w:rsidRPr="009411BF">
        <w:rPr>
          <w:b/>
          <w:bCs/>
        </w:rPr>
        <w:t>Interface</w:t>
      </w:r>
      <w:proofErr w:type="spellEnd"/>
      <w:r w:rsidRPr="009411BF">
        <w:rPr>
          <w:b/>
          <w:bCs/>
        </w:rPr>
        <w:t>)</w:t>
      </w:r>
      <w:r w:rsidRPr="009411BF">
        <w:t xml:space="preserve"> – пользовательский интерфейс приложения, с которым взаимодействует пользователь.</w:t>
      </w:r>
    </w:p>
    <w:p w14:paraId="754C63C0" w14:textId="77777777" w:rsidR="00BE3D0F" w:rsidRPr="009411BF" w:rsidRDefault="00BE3D0F" w:rsidP="00BE3D0F">
      <w:pPr>
        <w:pStyle w:val="af"/>
        <w:numPr>
          <w:ilvl w:val="0"/>
          <w:numId w:val="11"/>
        </w:numPr>
        <w:spacing w:after="0" w:line="360" w:lineRule="auto"/>
      </w:pPr>
      <w:r w:rsidRPr="009411BF">
        <w:rPr>
          <w:b/>
          <w:bCs/>
        </w:rPr>
        <w:t>UX (</w:t>
      </w:r>
      <w:proofErr w:type="spellStart"/>
      <w:r w:rsidRPr="009411BF">
        <w:rPr>
          <w:b/>
          <w:bCs/>
        </w:rPr>
        <w:t>User</w:t>
      </w:r>
      <w:proofErr w:type="spellEnd"/>
      <w:r w:rsidRPr="009411BF">
        <w:rPr>
          <w:b/>
          <w:bCs/>
        </w:rPr>
        <w:t xml:space="preserve"> </w:t>
      </w:r>
      <w:proofErr w:type="spellStart"/>
      <w:r w:rsidRPr="009411BF">
        <w:rPr>
          <w:b/>
          <w:bCs/>
        </w:rPr>
        <w:t>Experience</w:t>
      </w:r>
      <w:proofErr w:type="spellEnd"/>
      <w:r w:rsidRPr="009411BF">
        <w:rPr>
          <w:b/>
          <w:bCs/>
        </w:rPr>
        <w:t>)</w:t>
      </w:r>
      <w:r w:rsidRPr="009411BF">
        <w:t xml:space="preserve"> – пользовательский опыт, связанный с удобством использования приложения.</w:t>
      </w:r>
    </w:p>
    <w:p w14:paraId="53CD09BE" w14:textId="4A978E9F" w:rsidR="00BE3D0F" w:rsidRPr="00BE3D0F" w:rsidRDefault="00BE3D0F" w:rsidP="00BE3D0F">
      <w:pPr>
        <w:pStyle w:val="af"/>
        <w:numPr>
          <w:ilvl w:val="0"/>
          <w:numId w:val="11"/>
        </w:numPr>
        <w:spacing w:after="0" w:line="360" w:lineRule="auto"/>
      </w:pPr>
      <w:r w:rsidRPr="009411BF">
        <w:rPr>
          <w:b/>
          <w:bCs/>
        </w:rPr>
        <w:t>Профиль пользователя</w:t>
      </w:r>
      <w:r w:rsidRPr="009411BF">
        <w:t xml:space="preserve"> – данные о пользователе, включающие его</w:t>
      </w:r>
      <w:r>
        <w:t xml:space="preserve"> платежные данные</w:t>
      </w:r>
      <w:r w:rsidRPr="009411BF">
        <w:t>.</w:t>
      </w:r>
    </w:p>
    <w:p w14:paraId="35FFFB4A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Общие положения</w:t>
      </w:r>
    </w:p>
    <w:p w14:paraId="38580ECA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4.1. Назначение документа</w:t>
      </w:r>
    </w:p>
    <w:p w14:paraId="253C2B1C" w14:textId="77777777" w:rsidR="00D73AB1" w:rsidRPr="00D73AB1" w:rsidRDefault="00D73AB1" w:rsidP="00D73AB1">
      <w:p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Настоящее техническое задание определяет цели, требования и структуру мобильного приложения «</w:t>
      </w:r>
      <w:proofErr w:type="spellStart"/>
      <w:r w:rsidRPr="00D73AB1">
        <w:rPr>
          <w:rFonts w:cs="Times New Roman"/>
          <w:szCs w:val="28"/>
        </w:rPr>
        <w:t>Sennheiser</w:t>
      </w:r>
      <w:proofErr w:type="spellEnd"/>
      <w:r w:rsidRPr="00D73AB1">
        <w:rPr>
          <w:rFonts w:cs="Times New Roman"/>
          <w:szCs w:val="28"/>
        </w:rPr>
        <w:t>», а также содержит основные положения по его разработке и внедрению.</w:t>
      </w:r>
    </w:p>
    <w:p w14:paraId="104E8ED7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4.2. Наименование системы</w:t>
      </w:r>
    </w:p>
    <w:p w14:paraId="30CA9464" w14:textId="77777777" w:rsidR="00D73AB1" w:rsidRPr="00D73AB1" w:rsidRDefault="00D73AB1" w:rsidP="00D73AB1">
      <w:p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Мобильное приложение «</w:t>
      </w:r>
      <w:proofErr w:type="spellStart"/>
      <w:r w:rsidRPr="00D73AB1">
        <w:rPr>
          <w:rFonts w:cs="Times New Roman"/>
          <w:szCs w:val="28"/>
        </w:rPr>
        <w:t>Sennheiser</w:t>
      </w:r>
      <w:proofErr w:type="spellEnd"/>
      <w:r w:rsidRPr="00D73AB1">
        <w:rPr>
          <w:rFonts w:cs="Times New Roman"/>
          <w:szCs w:val="28"/>
        </w:rPr>
        <w:t>».</w:t>
      </w:r>
    </w:p>
    <w:p w14:paraId="66AB8257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4.3. Назначение и основные функции системы</w:t>
      </w:r>
    </w:p>
    <w:p w14:paraId="5CB41E6B" w14:textId="77777777" w:rsidR="00D73AB1" w:rsidRPr="00D73AB1" w:rsidRDefault="00D73AB1" w:rsidP="00D73AB1">
      <w:p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Приложение предназначено для:</w:t>
      </w:r>
    </w:p>
    <w:p w14:paraId="04FFCE69" w14:textId="77777777" w:rsidR="00D73AB1" w:rsidRPr="00D73AB1" w:rsidRDefault="00D73AB1" w:rsidP="00D73AB1">
      <w:pPr>
        <w:numPr>
          <w:ilvl w:val="0"/>
          <w:numId w:val="12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 xml:space="preserve">Представления ассортимента продукции компании </w:t>
      </w:r>
      <w:proofErr w:type="spellStart"/>
      <w:r w:rsidRPr="00D73AB1">
        <w:rPr>
          <w:rFonts w:cs="Times New Roman"/>
          <w:szCs w:val="28"/>
        </w:rPr>
        <w:t>Sennheiser</w:t>
      </w:r>
      <w:proofErr w:type="spellEnd"/>
      <w:r w:rsidRPr="00D73AB1">
        <w:rPr>
          <w:rFonts w:cs="Times New Roman"/>
          <w:szCs w:val="28"/>
        </w:rPr>
        <w:t>.</w:t>
      </w:r>
    </w:p>
    <w:p w14:paraId="649E35F5" w14:textId="77777777" w:rsidR="00D73AB1" w:rsidRPr="00D73AB1" w:rsidRDefault="00D73AB1" w:rsidP="00D73AB1">
      <w:pPr>
        <w:numPr>
          <w:ilvl w:val="0"/>
          <w:numId w:val="12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Оформления заказов на продукцию.</w:t>
      </w:r>
    </w:p>
    <w:p w14:paraId="2488F177" w14:textId="77777777" w:rsidR="00D73AB1" w:rsidRPr="00D73AB1" w:rsidRDefault="00D73AB1" w:rsidP="00D73AB1">
      <w:pPr>
        <w:numPr>
          <w:ilvl w:val="0"/>
          <w:numId w:val="12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Предоставления клиентской поддержки и обратной связи.</w:t>
      </w:r>
    </w:p>
    <w:p w14:paraId="34A42691" w14:textId="77777777" w:rsidR="00D73AB1" w:rsidRPr="00D73AB1" w:rsidRDefault="00D73AB1" w:rsidP="00D73AB1">
      <w:pPr>
        <w:numPr>
          <w:ilvl w:val="0"/>
          <w:numId w:val="12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Уведомления о новинках и акциях.</w:t>
      </w:r>
    </w:p>
    <w:p w14:paraId="18685555" w14:textId="77777777" w:rsidR="00D73AB1" w:rsidRPr="00D73AB1" w:rsidRDefault="00D73AB1" w:rsidP="00D73AB1">
      <w:p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Основные функции:</w:t>
      </w:r>
    </w:p>
    <w:p w14:paraId="759E4A62" w14:textId="77777777" w:rsidR="00D73AB1" w:rsidRPr="00D73AB1" w:rsidRDefault="00D73AB1" w:rsidP="00D73AB1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Просмотр каталога товаров с фильтрами.</w:t>
      </w:r>
    </w:p>
    <w:p w14:paraId="54988DC2" w14:textId="77777777" w:rsidR="00D73AB1" w:rsidRPr="00D73AB1" w:rsidRDefault="00D73AB1" w:rsidP="00D73AB1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Оформление заказов и оплата.</w:t>
      </w:r>
    </w:p>
    <w:p w14:paraId="7B832490" w14:textId="77777777" w:rsidR="00D73AB1" w:rsidRPr="00D73AB1" w:rsidRDefault="00D73AB1" w:rsidP="00D73AB1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Управление профилем пользователя.</w:t>
      </w:r>
    </w:p>
    <w:p w14:paraId="711EA763" w14:textId="77777777" w:rsidR="00D73AB1" w:rsidRPr="00D73AB1" w:rsidRDefault="00D73AB1" w:rsidP="00D73AB1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Обратная связь с технической поддержкой.</w:t>
      </w:r>
    </w:p>
    <w:p w14:paraId="40088391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lastRenderedPageBreak/>
        <w:t>4.4. Логика пользователя</w:t>
      </w:r>
    </w:p>
    <w:p w14:paraId="21AC1C3B" w14:textId="77777777" w:rsidR="00D73AB1" w:rsidRPr="00D73AB1" w:rsidRDefault="00D73AB1" w:rsidP="00D73AB1">
      <w:pPr>
        <w:numPr>
          <w:ilvl w:val="0"/>
          <w:numId w:val="14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Пользователь заходит на главный экран приложения.</w:t>
      </w:r>
    </w:p>
    <w:p w14:paraId="62C3D301" w14:textId="1A6E5BD9" w:rsidR="00D73AB1" w:rsidRDefault="00D73AB1" w:rsidP="00D73AB1">
      <w:pPr>
        <w:numPr>
          <w:ilvl w:val="0"/>
          <w:numId w:val="14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Переходит в каталог, выбирает товар и добавляет в корзину.</w:t>
      </w:r>
    </w:p>
    <w:p w14:paraId="16C661FC" w14:textId="31A084AF" w:rsidR="00D73AB1" w:rsidRPr="00D73AB1" w:rsidRDefault="00D73AB1" w:rsidP="00D73AB1">
      <w:pPr>
        <w:numPr>
          <w:ilvl w:val="0"/>
          <w:numId w:val="14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 условии, что пользователю понравился какой-либо товар, он добавляет его в избранные.</w:t>
      </w:r>
    </w:p>
    <w:p w14:paraId="0D82C9D3" w14:textId="77777777" w:rsidR="00D73AB1" w:rsidRPr="00D73AB1" w:rsidRDefault="00D73AB1" w:rsidP="00D73AB1">
      <w:pPr>
        <w:numPr>
          <w:ilvl w:val="0"/>
          <w:numId w:val="14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Оформляет заказ, выбирая способ доставки и оплаты.</w:t>
      </w:r>
    </w:p>
    <w:p w14:paraId="2DBA5231" w14:textId="1006BECC" w:rsidR="00D73AB1" w:rsidRPr="00D73AB1" w:rsidRDefault="00D73AB1" w:rsidP="00D73AB1">
      <w:pPr>
        <w:numPr>
          <w:ilvl w:val="0"/>
          <w:numId w:val="14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В случае необходимости обращается в поддержку через вкладку «Обратная связь».</w:t>
      </w:r>
    </w:p>
    <w:p w14:paraId="5FEFDD5E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Требования и ограничения</w:t>
      </w:r>
    </w:p>
    <w:p w14:paraId="100C4880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5.1. Требования к аппаратному и программному обеспечению, версиям операционных систем</w:t>
      </w:r>
    </w:p>
    <w:p w14:paraId="424618D0" w14:textId="77777777" w:rsidR="00D73AB1" w:rsidRPr="00D73AB1" w:rsidRDefault="00D73AB1" w:rsidP="00D73AB1">
      <w:pPr>
        <w:numPr>
          <w:ilvl w:val="0"/>
          <w:numId w:val="15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 xml:space="preserve">Приложение должно работать на </w:t>
      </w:r>
      <w:proofErr w:type="spellStart"/>
      <w:r w:rsidRPr="00D73AB1">
        <w:rPr>
          <w:rFonts w:cs="Times New Roman"/>
          <w:szCs w:val="28"/>
        </w:rPr>
        <w:t>iOS</w:t>
      </w:r>
      <w:proofErr w:type="spellEnd"/>
      <w:r w:rsidRPr="00D73AB1">
        <w:rPr>
          <w:rFonts w:cs="Times New Roman"/>
          <w:szCs w:val="28"/>
        </w:rPr>
        <w:t xml:space="preserve"> (версия 14 и выше) и </w:t>
      </w:r>
      <w:proofErr w:type="spellStart"/>
      <w:r w:rsidRPr="00D73AB1">
        <w:rPr>
          <w:rFonts w:cs="Times New Roman"/>
          <w:szCs w:val="28"/>
        </w:rPr>
        <w:t>Android</w:t>
      </w:r>
      <w:proofErr w:type="spellEnd"/>
      <w:r w:rsidRPr="00D73AB1">
        <w:rPr>
          <w:rFonts w:cs="Times New Roman"/>
          <w:szCs w:val="28"/>
        </w:rPr>
        <w:t xml:space="preserve"> (версия 8.0 и выше).</w:t>
      </w:r>
    </w:p>
    <w:p w14:paraId="1632B3E3" w14:textId="77777777" w:rsidR="00D73AB1" w:rsidRPr="00D73AB1" w:rsidRDefault="00D73AB1" w:rsidP="00D73AB1">
      <w:pPr>
        <w:numPr>
          <w:ilvl w:val="0"/>
          <w:numId w:val="15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Минимальные требования к устройству:</w:t>
      </w:r>
    </w:p>
    <w:p w14:paraId="322BDA84" w14:textId="77777777" w:rsidR="00D73AB1" w:rsidRPr="00D73AB1" w:rsidRDefault="00D73AB1" w:rsidP="00D73AB1">
      <w:pPr>
        <w:numPr>
          <w:ilvl w:val="1"/>
          <w:numId w:val="15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Оперативная память — 2 ГБ.</w:t>
      </w:r>
    </w:p>
    <w:p w14:paraId="576AC5A1" w14:textId="77777777" w:rsidR="00D73AB1" w:rsidRPr="00D73AB1" w:rsidRDefault="00D73AB1" w:rsidP="00D73AB1">
      <w:pPr>
        <w:numPr>
          <w:ilvl w:val="1"/>
          <w:numId w:val="15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Свободное место на устройстве — 100 МБ.</w:t>
      </w:r>
    </w:p>
    <w:p w14:paraId="362C9CDD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5.2. Требования к поддерживаемым локализациям</w:t>
      </w:r>
    </w:p>
    <w:p w14:paraId="688A88EC" w14:textId="77777777" w:rsidR="00D73AB1" w:rsidRPr="00D73AB1" w:rsidRDefault="00D73AB1" w:rsidP="00D73AB1">
      <w:p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Приложение должно поддерживать следующие языки:</w:t>
      </w:r>
    </w:p>
    <w:p w14:paraId="25B3C03E" w14:textId="77777777" w:rsidR="00D73AB1" w:rsidRPr="00D73AB1" w:rsidRDefault="00D73AB1" w:rsidP="00D73AB1">
      <w:pPr>
        <w:numPr>
          <w:ilvl w:val="0"/>
          <w:numId w:val="16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Русский.</w:t>
      </w:r>
    </w:p>
    <w:p w14:paraId="7BE2E3AF" w14:textId="77777777" w:rsidR="00D73AB1" w:rsidRPr="00D73AB1" w:rsidRDefault="00D73AB1" w:rsidP="00D73AB1">
      <w:pPr>
        <w:numPr>
          <w:ilvl w:val="0"/>
          <w:numId w:val="16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Английский.</w:t>
      </w:r>
    </w:p>
    <w:p w14:paraId="6F7BC9F3" w14:textId="37CB1311" w:rsidR="00D73AB1" w:rsidRDefault="00D73AB1" w:rsidP="00D73AB1">
      <w:pPr>
        <w:numPr>
          <w:ilvl w:val="0"/>
          <w:numId w:val="16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Немецкий.</w:t>
      </w:r>
    </w:p>
    <w:p w14:paraId="04A7497F" w14:textId="7DF6537E" w:rsidR="00D73AB1" w:rsidRPr="00D73AB1" w:rsidRDefault="00D73AB1" w:rsidP="00D73AB1">
      <w:pPr>
        <w:numPr>
          <w:ilvl w:val="0"/>
          <w:numId w:val="16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Польский.</w:t>
      </w:r>
    </w:p>
    <w:p w14:paraId="7AFF6776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Карта экранов мобильного приложения</w:t>
      </w:r>
    </w:p>
    <w:p w14:paraId="33310132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6.1. Главный экран</w:t>
      </w:r>
    </w:p>
    <w:p w14:paraId="7A07A138" w14:textId="77777777" w:rsidR="00D73AB1" w:rsidRPr="00D73AB1" w:rsidRDefault="00D73AB1" w:rsidP="00D73AB1">
      <w:pPr>
        <w:numPr>
          <w:ilvl w:val="0"/>
          <w:numId w:val="17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Отображает приветствие пользователя и ключевые разделы.</w:t>
      </w:r>
    </w:p>
    <w:p w14:paraId="11C0DB2E" w14:textId="77777777" w:rsidR="00D73AB1" w:rsidRPr="00D73AB1" w:rsidRDefault="00D73AB1" w:rsidP="00D73AB1">
      <w:pPr>
        <w:numPr>
          <w:ilvl w:val="0"/>
          <w:numId w:val="17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Быстрый доступ к новинкам, профилю и корзине.</w:t>
      </w:r>
    </w:p>
    <w:p w14:paraId="2EA534AD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6.2. Вкладка «Главная»</w:t>
      </w:r>
    </w:p>
    <w:p w14:paraId="12E296D5" w14:textId="77777777" w:rsidR="00D73AB1" w:rsidRPr="00D73AB1" w:rsidRDefault="00D73AB1" w:rsidP="00D73AB1">
      <w:pPr>
        <w:numPr>
          <w:ilvl w:val="0"/>
          <w:numId w:val="18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Отображает популярные товары, акции и рекомендации.</w:t>
      </w:r>
    </w:p>
    <w:p w14:paraId="19C135E2" w14:textId="77777777" w:rsidR="00D73AB1" w:rsidRPr="00D73AB1" w:rsidRDefault="00D73AB1" w:rsidP="00D73AB1">
      <w:pPr>
        <w:numPr>
          <w:ilvl w:val="0"/>
          <w:numId w:val="18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Возможность фильтрации и поиска товаров.</w:t>
      </w:r>
    </w:p>
    <w:p w14:paraId="243CE40A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lastRenderedPageBreak/>
        <w:t>6.3. Профиль пользователя</w:t>
      </w:r>
    </w:p>
    <w:p w14:paraId="4F050B4E" w14:textId="77777777" w:rsidR="00D73AB1" w:rsidRPr="00D73AB1" w:rsidRDefault="00D73AB1" w:rsidP="00D73AB1">
      <w:pPr>
        <w:numPr>
          <w:ilvl w:val="0"/>
          <w:numId w:val="19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Доступ к информации о заказах.</w:t>
      </w:r>
    </w:p>
    <w:p w14:paraId="0F8F879B" w14:textId="77777777" w:rsidR="00D73AB1" w:rsidRPr="00D73AB1" w:rsidRDefault="00D73AB1" w:rsidP="00D73AB1">
      <w:pPr>
        <w:numPr>
          <w:ilvl w:val="0"/>
          <w:numId w:val="19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Управление персональными данными.</w:t>
      </w:r>
    </w:p>
    <w:p w14:paraId="1051F7BD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6.4. Корзина. Экраны обработки заказов</w:t>
      </w:r>
    </w:p>
    <w:p w14:paraId="3399CA81" w14:textId="77777777" w:rsidR="00D73AB1" w:rsidRPr="00D73AB1" w:rsidRDefault="00D73AB1" w:rsidP="00D73AB1">
      <w:pPr>
        <w:numPr>
          <w:ilvl w:val="0"/>
          <w:numId w:val="20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Список выбранных товаров с возможностью изменения количества или удаления.</w:t>
      </w:r>
    </w:p>
    <w:p w14:paraId="2DFA7D39" w14:textId="77777777" w:rsidR="00D73AB1" w:rsidRPr="00D73AB1" w:rsidRDefault="00D73AB1" w:rsidP="00D73AB1">
      <w:pPr>
        <w:numPr>
          <w:ilvl w:val="0"/>
          <w:numId w:val="20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Выбор способа доставки и оплаты.</w:t>
      </w:r>
    </w:p>
    <w:p w14:paraId="7DA2BCAF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6.5. Экран активных заказов</w:t>
      </w:r>
    </w:p>
    <w:p w14:paraId="672D82A1" w14:textId="77777777" w:rsidR="00D73AB1" w:rsidRPr="00D73AB1" w:rsidRDefault="00D73AB1" w:rsidP="00D73AB1">
      <w:pPr>
        <w:numPr>
          <w:ilvl w:val="0"/>
          <w:numId w:val="21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Информация о текущих заказах.</w:t>
      </w:r>
    </w:p>
    <w:p w14:paraId="57F93A78" w14:textId="77777777" w:rsidR="00D73AB1" w:rsidRPr="00D73AB1" w:rsidRDefault="00D73AB1" w:rsidP="00D73AB1">
      <w:pPr>
        <w:numPr>
          <w:ilvl w:val="0"/>
          <w:numId w:val="21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Статус заказа (в обработке, отправлен, доставлен).</w:t>
      </w:r>
    </w:p>
    <w:p w14:paraId="0F450196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6.6. Вкладка «Новинки»</w:t>
      </w:r>
    </w:p>
    <w:p w14:paraId="655A91DC" w14:textId="77777777" w:rsidR="00D73AB1" w:rsidRPr="00D73AB1" w:rsidRDefault="00D73AB1" w:rsidP="00D73AB1">
      <w:pPr>
        <w:numPr>
          <w:ilvl w:val="0"/>
          <w:numId w:val="22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Отображает новинки продукции.</w:t>
      </w:r>
    </w:p>
    <w:p w14:paraId="5E9A91DE" w14:textId="77777777" w:rsidR="00D73AB1" w:rsidRPr="00D73AB1" w:rsidRDefault="00D73AB1" w:rsidP="00D73AB1">
      <w:pPr>
        <w:numPr>
          <w:ilvl w:val="0"/>
          <w:numId w:val="22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Возможность добавить товар в корзину или список желаемого.</w:t>
      </w:r>
    </w:p>
    <w:p w14:paraId="6ADACF88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6.7. Обратная связь. Техническая поддержка. Возврат товара</w:t>
      </w:r>
    </w:p>
    <w:p w14:paraId="67588519" w14:textId="77777777" w:rsidR="00D73AB1" w:rsidRPr="00D73AB1" w:rsidRDefault="00D73AB1" w:rsidP="00D73AB1">
      <w:pPr>
        <w:numPr>
          <w:ilvl w:val="0"/>
          <w:numId w:val="23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Форма для отправки сообщений в поддержку.</w:t>
      </w:r>
    </w:p>
    <w:p w14:paraId="49F6F11D" w14:textId="77777777" w:rsidR="00D73AB1" w:rsidRPr="00D73AB1" w:rsidRDefault="00D73AB1" w:rsidP="00D73AB1">
      <w:pPr>
        <w:numPr>
          <w:ilvl w:val="0"/>
          <w:numId w:val="23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Информация о возврате товаров.</w:t>
      </w:r>
    </w:p>
    <w:p w14:paraId="218CC7FE" w14:textId="77777777" w:rsidR="00D73AB1" w:rsidRPr="00D73AB1" w:rsidRDefault="00D73AB1" w:rsidP="00D73AB1">
      <w:pPr>
        <w:numPr>
          <w:ilvl w:val="0"/>
          <w:numId w:val="23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Контакты для связи.</w:t>
      </w:r>
    </w:p>
    <w:p w14:paraId="703A1571" w14:textId="77777777" w:rsidR="00DF71F1" w:rsidRDefault="00DF71F1">
      <w:pPr>
        <w:spacing w:line="259" w:lineRule="auto"/>
        <w:rPr>
          <w:lang w:val="en-US"/>
        </w:rPr>
      </w:pPr>
    </w:p>
    <w:sectPr w:rsidR="00DF71F1" w:rsidSect="00DF71F1">
      <w:footerReference w:type="default" r:id="rId10"/>
      <w:pgSz w:w="11906" w:h="16838" w:code="9"/>
      <w:pgMar w:top="1134" w:right="851" w:bottom="1134" w:left="1701" w:header="709" w:footer="709" w:gutter="0"/>
      <w:pgNumType w:start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053E4" w14:textId="77777777" w:rsidR="00443E8A" w:rsidRDefault="00443E8A" w:rsidP="00DF71F1">
      <w:pPr>
        <w:spacing w:after="0"/>
      </w:pPr>
      <w:r>
        <w:separator/>
      </w:r>
    </w:p>
  </w:endnote>
  <w:endnote w:type="continuationSeparator" w:id="0">
    <w:p w14:paraId="7AB0B153" w14:textId="77777777" w:rsidR="00443E8A" w:rsidRDefault="00443E8A" w:rsidP="00DF71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5198834"/>
      <w:docPartObj>
        <w:docPartGallery w:val="Page Numbers (Bottom of Page)"/>
        <w:docPartUnique/>
      </w:docPartObj>
    </w:sdtPr>
    <w:sdtEndPr/>
    <w:sdtContent>
      <w:p w14:paraId="667C4810" w14:textId="63861BF0" w:rsidR="00DF71F1" w:rsidRDefault="00DF71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FDE">
          <w:rPr>
            <w:noProof/>
          </w:rPr>
          <w:t>5</w:t>
        </w:r>
        <w:r>
          <w:fldChar w:fldCharType="end"/>
        </w:r>
      </w:p>
    </w:sdtContent>
  </w:sdt>
  <w:p w14:paraId="7910214F" w14:textId="77777777" w:rsidR="00DF71F1" w:rsidRDefault="00DF71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57697" w14:textId="77777777" w:rsidR="00443E8A" w:rsidRDefault="00443E8A" w:rsidP="00DF71F1">
      <w:pPr>
        <w:spacing w:after="0"/>
      </w:pPr>
      <w:r>
        <w:separator/>
      </w:r>
    </w:p>
  </w:footnote>
  <w:footnote w:type="continuationSeparator" w:id="0">
    <w:p w14:paraId="23BAAA03" w14:textId="77777777" w:rsidR="00443E8A" w:rsidRDefault="00443E8A" w:rsidP="00DF71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2701"/>
    <w:multiLevelType w:val="multilevel"/>
    <w:tmpl w:val="0424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2AED"/>
    <w:multiLevelType w:val="multilevel"/>
    <w:tmpl w:val="DE4E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F228A"/>
    <w:multiLevelType w:val="hybridMultilevel"/>
    <w:tmpl w:val="95008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41B46"/>
    <w:multiLevelType w:val="multilevel"/>
    <w:tmpl w:val="E632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605DF"/>
    <w:multiLevelType w:val="hybridMultilevel"/>
    <w:tmpl w:val="E744D6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E4C7E"/>
    <w:multiLevelType w:val="multilevel"/>
    <w:tmpl w:val="E504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53C9D"/>
    <w:multiLevelType w:val="multilevel"/>
    <w:tmpl w:val="386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70BFF"/>
    <w:multiLevelType w:val="multilevel"/>
    <w:tmpl w:val="C9B47B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FC7A79"/>
    <w:multiLevelType w:val="hybridMultilevel"/>
    <w:tmpl w:val="700E2EF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C12C4"/>
    <w:multiLevelType w:val="multilevel"/>
    <w:tmpl w:val="5D18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75D77"/>
    <w:multiLevelType w:val="multilevel"/>
    <w:tmpl w:val="D194AEF0"/>
    <w:lvl w:ilvl="0">
      <w:start w:val="4"/>
      <w:numFmt w:val="decimal"/>
      <w:lvlText w:val="%1"/>
      <w:lvlJc w:val="left"/>
      <w:pPr>
        <w:ind w:left="396" w:hanging="396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1">
      <w:start w:val="2"/>
      <w:numFmt w:val="decimal"/>
      <w:lvlText w:val="%1.%2"/>
      <w:lvlJc w:val="left"/>
      <w:pPr>
        <w:ind w:left="756" w:hanging="396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b/>
        <w:color w:val="000000" w:themeColor="text1"/>
        <w:sz w:val="28"/>
      </w:rPr>
    </w:lvl>
  </w:abstractNum>
  <w:abstractNum w:abstractNumId="11" w15:restartNumberingAfterBreak="0">
    <w:nsid w:val="4213125B"/>
    <w:multiLevelType w:val="multilevel"/>
    <w:tmpl w:val="C386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5686B"/>
    <w:multiLevelType w:val="multilevel"/>
    <w:tmpl w:val="304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94814"/>
    <w:multiLevelType w:val="hybridMultilevel"/>
    <w:tmpl w:val="E2022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662F9"/>
    <w:multiLevelType w:val="multilevel"/>
    <w:tmpl w:val="62E6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07DAD"/>
    <w:multiLevelType w:val="multilevel"/>
    <w:tmpl w:val="60B8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A6B25"/>
    <w:multiLevelType w:val="multilevel"/>
    <w:tmpl w:val="7084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C7134"/>
    <w:multiLevelType w:val="multilevel"/>
    <w:tmpl w:val="7E3C24A0"/>
    <w:lvl w:ilvl="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6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8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87" w:hanging="2160"/>
      </w:pPr>
      <w:rPr>
        <w:rFonts w:hint="default"/>
      </w:rPr>
    </w:lvl>
  </w:abstractNum>
  <w:abstractNum w:abstractNumId="18" w15:restartNumberingAfterBreak="0">
    <w:nsid w:val="6EC1296C"/>
    <w:multiLevelType w:val="multilevel"/>
    <w:tmpl w:val="8FC8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61193"/>
    <w:multiLevelType w:val="multilevel"/>
    <w:tmpl w:val="EA8C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A308F"/>
    <w:multiLevelType w:val="multilevel"/>
    <w:tmpl w:val="27CC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0523CD"/>
    <w:multiLevelType w:val="hybridMultilevel"/>
    <w:tmpl w:val="63F04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F4460"/>
    <w:multiLevelType w:val="multilevel"/>
    <w:tmpl w:val="B86C7E1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A282279"/>
    <w:multiLevelType w:val="multilevel"/>
    <w:tmpl w:val="7B24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7"/>
  </w:num>
  <w:num w:numId="2">
    <w:abstractNumId w:val="23"/>
  </w:num>
  <w:num w:numId="3">
    <w:abstractNumId w:val="7"/>
  </w:num>
  <w:num w:numId="4">
    <w:abstractNumId w:val="13"/>
  </w:num>
  <w:num w:numId="5">
    <w:abstractNumId w:val="10"/>
  </w:num>
  <w:num w:numId="6">
    <w:abstractNumId w:val="22"/>
  </w:num>
  <w:num w:numId="7">
    <w:abstractNumId w:val="8"/>
  </w:num>
  <w:num w:numId="8">
    <w:abstractNumId w:val="2"/>
  </w:num>
  <w:num w:numId="9">
    <w:abstractNumId w:val="21"/>
  </w:num>
  <w:num w:numId="10">
    <w:abstractNumId w:val="4"/>
  </w:num>
  <w:num w:numId="11">
    <w:abstractNumId w:val="15"/>
  </w:num>
  <w:num w:numId="12">
    <w:abstractNumId w:val="12"/>
  </w:num>
  <w:num w:numId="13">
    <w:abstractNumId w:val="9"/>
  </w:num>
  <w:num w:numId="14">
    <w:abstractNumId w:val="1"/>
  </w:num>
  <w:num w:numId="15">
    <w:abstractNumId w:val="14"/>
  </w:num>
  <w:num w:numId="16">
    <w:abstractNumId w:val="0"/>
  </w:num>
  <w:num w:numId="17">
    <w:abstractNumId w:val="20"/>
  </w:num>
  <w:num w:numId="18">
    <w:abstractNumId w:val="11"/>
  </w:num>
  <w:num w:numId="19">
    <w:abstractNumId w:val="3"/>
  </w:num>
  <w:num w:numId="20">
    <w:abstractNumId w:val="18"/>
  </w:num>
  <w:num w:numId="21">
    <w:abstractNumId w:val="16"/>
  </w:num>
  <w:num w:numId="22">
    <w:abstractNumId w:val="6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9D"/>
    <w:rsid w:val="000C7CF5"/>
    <w:rsid w:val="001462E2"/>
    <w:rsid w:val="00203FF7"/>
    <w:rsid w:val="0020743D"/>
    <w:rsid w:val="00351E48"/>
    <w:rsid w:val="00395EDC"/>
    <w:rsid w:val="00403663"/>
    <w:rsid w:val="00443E8A"/>
    <w:rsid w:val="004C32A4"/>
    <w:rsid w:val="004E1F30"/>
    <w:rsid w:val="0050204C"/>
    <w:rsid w:val="006C0B77"/>
    <w:rsid w:val="006D4B9D"/>
    <w:rsid w:val="00750312"/>
    <w:rsid w:val="0078432C"/>
    <w:rsid w:val="008242FF"/>
    <w:rsid w:val="00833B6A"/>
    <w:rsid w:val="00870751"/>
    <w:rsid w:val="008E6A4C"/>
    <w:rsid w:val="008F6A66"/>
    <w:rsid w:val="00922C48"/>
    <w:rsid w:val="009411BF"/>
    <w:rsid w:val="00A4025C"/>
    <w:rsid w:val="00B0394A"/>
    <w:rsid w:val="00B27F29"/>
    <w:rsid w:val="00B915B7"/>
    <w:rsid w:val="00BA194C"/>
    <w:rsid w:val="00BB3A4D"/>
    <w:rsid w:val="00BE3D0F"/>
    <w:rsid w:val="00BF2FDE"/>
    <w:rsid w:val="00D73AB1"/>
    <w:rsid w:val="00D978A6"/>
    <w:rsid w:val="00DE74C5"/>
    <w:rsid w:val="00DF71F1"/>
    <w:rsid w:val="00EA59DF"/>
    <w:rsid w:val="00EB646B"/>
    <w:rsid w:val="00ED3F6D"/>
    <w:rsid w:val="00EE0E96"/>
    <w:rsid w:val="00EE4070"/>
    <w:rsid w:val="00EE697F"/>
    <w:rsid w:val="00F12C76"/>
    <w:rsid w:val="00F469CE"/>
    <w:rsid w:val="00F9011F"/>
    <w:rsid w:val="00FE53A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E990"/>
  <w15:chartTrackingRefBased/>
  <w15:docId w15:val="{84539DA0-9763-4EE6-BD52-DCF96558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6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A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E6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F71F1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F71F1"/>
    <w:pPr>
      <w:spacing w:after="100"/>
    </w:pPr>
  </w:style>
  <w:style w:type="character" w:styleId="a5">
    <w:name w:val="Hyperlink"/>
    <w:basedOn w:val="a0"/>
    <w:uiPriority w:val="99"/>
    <w:unhideWhenUsed/>
    <w:rsid w:val="00DF71F1"/>
    <w:rPr>
      <w:color w:val="0563C1" w:themeColor="hyperlink"/>
      <w:u w:val="single"/>
    </w:rPr>
  </w:style>
  <w:style w:type="paragraph" w:styleId="a6">
    <w:name w:val="No Spacing"/>
    <w:uiPriority w:val="1"/>
    <w:qFormat/>
    <w:rsid w:val="00DF71F1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DF71F1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DF71F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F71F1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DF71F1"/>
    <w:rPr>
      <w:rFonts w:ascii="Times New Roman" w:hAnsi="Times New Roman"/>
      <w:sz w:val="28"/>
    </w:rPr>
  </w:style>
  <w:style w:type="character" w:styleId="ab">
    <w:name w:val="line number"/>
    <w:basedOn w:val="a0"/>
    <w:uiPriority w:val="99"/>
    <w:semiHidden/>
    <w:unhideWhenUsed/>
    <w:rsid w:val="00DF71F1"/>
  </w:style>
  <w:style w:type="paragraph" w:styleId="ac">
    <w:name w:val="Subtitle"/>
    <w:basedOn w:val="a"/>
    <w:next w:val="a"/>
    <w:link w:val="ad"/>
    <w:uiPriority w:val="11"/>
    <w:qFormat/>
    <w:rsid w:val="0020743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20743D"/>
    <w:rPr>
      <w:rFonts w:eastAsiaTheme="minorEastAsia"/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351E48"/>
    <w:rPr>
      <w:b/>
      <w:bCs/>
    </w:rPr>
  </w:style>
  <w:style w:type="paragraph" w:styleId="af">
    <w:name w:val="List Paragraph"/>
    <w:basedOn w:val="a"/>
    <w:uiPriority w:val="34"/>
    <w:qFormat/>
    <w:rsid w:val="00351E48"/>
    <w:pPr>
      <w:ind w:left="720"/>
      <w:contextualSpacing/>
    </w:pPr>
  </w:style>
  <w:style w:type="table" w:customStyle="1" w:styleId="12">
    <w:name w:val="Сетка таблицы1"/>
    <w:basedOn w:val="a1"/>
    <w:next w:val="a3"/>
    <w:uiPriority w:val="39"/>
    <w:rsid w:val="00D73A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73A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73AB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">
    <w:name w:val="toc 2"/>
    <w:basedOn w:val="a"/>
    <w:next w:val="a"/>
    <w:autoRedefine/>
    <w:uiPriority w:val="39"/>
    <w:unhideWhenUsed/>
    <w:rsid w:val="00D73AB1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73AB1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lexap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078DA-4E23-42BF-82ED-8EEB609D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Почебыт</dc:creator>
  <cp:keywords/>
  <dc:description/>
  <cp:lastModifiedBy>Олег Почебыт</cp:lastModifiedBy>
  <cp:revision>6</cp:revision>
  <dcterms:created xsi:type="dcterms:W3CDTF">2024-12-11T21:18:00Z</dcterms:created>
  <dcterms:modified xsi:type="dcterms:W3CDTF">2024-12-11T21:23:00Z</dcterms:modified>
</cp:coreProperties>
</file>