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drawing>
          <wp:anchor xmlns:a="http://schemas.openxmlformats.org/drawingml/2006/main" xmlns:pic="http://schemas.openxmlformats.org/drawingml/2006/picture" simplePos="0" relativeHeight="0" behindDoc="1" locked="0" layoutInCell="1" allowOverlap="1" distT="0" distB="0" distL="0" distR="0">
            <wp:simplePos x="0" y="0"/>
            <wp:positionH relativeFrom="page">
              <wp:posOffset>0</wp:posOffset>
            </wp:positionH>
            <wp:positionV relativeFrom="page">
              <wp:posOffset>0</wp:posOffset>
            </wp:positionV>
            <wp:extent cx="5486400" cy="8229600"/>
            <wp:wrapNone/>
            <wp:docPr id="1" name="Picture 1" descr="Cover of Consciousness: A Digital Organism by Henok Ghebrechristos"/>
            <wp:cNvGraphicFramePr>
              <a:graphicFrameLocks noChangeAspect="1"/>
            </wp:cNvGraphicFramePr>
            <a:graphic>
              <a:graphicData uri="http://schemas.openxmlformats.org/drawingml/2006/picture">
                <pic:pic>
                  <pic:nvPicPr>
                    <pic:cNvPr id="0" name="complete-book-one-v4-cover.png"/>
                    <pic:cNvPicPr/>
                  </pic:nvPicPr>
                  <pic:blipFill>
                    <a:blip r:embed="rId13"/>
                    <a:stretch>
                      <a:fillRect/>
                    </a:stretch>
                  </pic:blipFill>
                  <pic:spPr>
                    <a:xfrm>
                      <a:off x="0" y="0"/>
                      <a:ext cx="5486400" cy="8229600"/>
                    </a:xfrm>
                    <a:prstGeom prst="rect"/>
                  </pic:spPr>
                </pic:pic>
              </a:graphicData>
            </a:graphic>
          </wp:anchor>
        </w:drawing>
      </w:r>
    </w:p>
    <w:p>
      <w:pPr>
        <w:sectPr>
          <w:headerReference w:type="default" r:id="rId9"/>
          <w:headerReference w:type="even" r:id="rId10"/>
          <w:footerReference w:type="default" r:id="rId11"/>
          <w:footerReference w:type="even" r:id="rId12"/>
          <w:headerReference w:type="first" r:id="rId80"/>
          <w:footerReference w:type="first" r:id="rId81"/>
          <w:pgSz w:w="8640" w:h="12960"/>
          <w:pgMar w:top="86" w:right="101" w:bottom="86" w:left="101" w:header="720" w:footer="720" w:gutter="0"/>
          <w:cols w:space="720"/>
          <w:titlePg/>
          <w:docGrid w:linePitch="360"/>
        </w:sectPr>
      </w:pPr>
    </w:p>
    <w:p>
      <w:pPr>
        <w:pStyle w:val="DOTBookEyebrow"/>
      </w:pPr>
      <w:r>
        <w:t>DIGITAL ORGANISM THEORY · COMPLETE BOOK ONE</w:t>
      </w:r>
    </w:p>
    <w:p>
      <w:pPr>
        <w:pStyle w:val="DOTBookTitle"/>
      </w:pPr>
      <w:r>
        <w:t>Consciousness:</w:t>
      </w:r>
      <w:r>
        <w:br/>
      </w:r>
      <w:r>
        <w:t>A Digital Organism</w:t>
      </w:r>
    </w:p>
    <w:p>
      <w:pPr>
        <w:pStyle w:val="DOTBookSubtitle"/>
      </w:pPr>
      <w:r>
        <w:t>Foundations, Agency, and Research</w:t>
      </w:r>
    </w:p>
    <w:p>
      <w:pPr/>
    </w:p>
    <w:p>
      <w:pPr>
        <w:pStyle w:val="DOTBookAuthor"/>
      </w:pPr>
      <w:r>
        <w:t>Henok Ghebrechristos</w:t>
      </w:r>
    </w:p>
    <w:p>
      <w:pPr>
        <w:pStyle w:val="DOTBookEdition"/>
      </w:pPr>
      <w:r>
        <w:t>Complete Edition · Author Review v4.8 · October 2026</w:t>
        <w:br/>
      </w:r>
      <w:hyperlink r:id="rId71">
        <w:r>
          <w:rPr/>
          <w:t>dotheory.org</w:t>
        </w:r>
      </w:hyperlink>
    </w:p>
    <w:p>
      <w:pPr/>
      <w:r>
        <w:br w:type="page"/>
      </w:r>
    </w:p>
    <w:p>
      <w:pPr>
        <w:pStyle w:val="DOTColophon"/>
        <w:spacing w:before="0" w:after="0" w:line="5600" w:lineRule="exact"/>
      </w:pPr>
    </w:p>
    <w:p>
      <w:pPr>
        <w:pStyle w:val="DOTColophon"/>
        <w:keepLines w:val="0"/>
      </w:pPr>
      <w:r>
        <w:rPr/>
        <w:t>© 2026 Henok Ghebrechristos. All rights reserved.</w:t>
      </w:r>
    </w:p>
    <w:p>
      <w:pPr>
        <w:pStyle w:val="DOTColophon"/>
        <w:keepLines w:val="0"/>
      </w:pPr>
      <w:r>
        <w:rPr>
          <w:b w:val="0"/>
          <w:i w:val="0"/>
        </w:rPr>
        <w:t>Complete Edition · Author Review v4.8. Prepared for final author review and submission development; this is not the final publication edition.</w:t>
      </w:r>
    </w:p>
    <w:p>
      <w:pPr>
        <w:pStyle w:val="DOTColophon"/>
        <w:keepLines w:val="0"/>
      </w:pPr>
      <w:r>
        <w:rPr>
          <w:b w:val="0"/>
          <w:i w:val="0"/>
        </w:rPr>
        <w:t>Claim levels are explicitly distinguished throughout: Observation, External Model, DOT Derivation, and Speculative Extension.</w:t>
      </w:r>
    </w:p>
    <w:p>
      <w:pPr>
        <w:pStyle w:val="DOTColophon"/>
      </w:pPr>
      <w:r>
        <w:t>Set in Source Serif 4 and Space Grotesk, both under the SIL Open Font License. The digital edition at dotheory.org carries this text with its technical passages folded.</w:t>
      </w:r>
    </w:p>
    <w:p>
      <w:pPr>
        <w:pStyle w:val="DOTChapterLabel"/>
        <w:keepNext/>
        <w:pageBreakBefore/>
      </w:pPr>
      <w:r>
        <w:rPr>
          <w:b w:val="1"/>
          <w:i w:val="0"/>
        </w:rPr>
        <w:t>BOOK ONE</w:t>
      </w:r>
    </w:p>
    <w:p>
      <w:pPr>
        <w:pStyle w:val="DOTContentsTitle"/>
      </w:pPr>
      <w:r>
        <w:rPr>
          <w:b w:val="1"/>
        </w:rPr>
        <w:t>Contents</w:t>
      </w:r>
    </w:p>
    <w:p>
      <w:pPr>
        <w:pStyle w:val="DOTTOCChapter"/>
        <w:tabs>
          <w:tab w:pos="6480" w:val="right" w:leader="none"/>
        </w:tabs>
        <w:keepNext/>
      </w:pPr>
      <w:hyperlink w:anchor="the_observer_belongs_in_the_inquiry" w:history="1">
        <w:r>
          <w:rPr/>
          <w:t>Preface · The Observer Belongs in the Inquiry</w:t>
        </w:r>
      </w:hyperlink>
      <w:r>
        <w:tab/>
      </w:r>
      <w:r>
        <w:t xml:space="preserve">v</w:t>
      </w:r>
    </w:p>
    <w:p>
      <w:pPr>
        <w:pStyle w:val="DOTTOCChapter"/>
        <w:tabs>
          <w:tab w:pos="6480" w:val="right" w:leader="none"/>
        </w:tabs>
        <w:keepNext/>
      </w:pPr>
      <w:hyperlink w:anchor="the_digital_organism" w:history="1">
        <w:r>
          <w:rPr/>
          <w:t>Chapter 1 · The Digital Organism</w:t>
        </w:r>
      </w:hyperlink>
      <w:r>
        <w:tab/>
      </w:r>
      <w:fldSimple w:instr=" PAGEREF the_digital_organism \h ">
        <w:r>
          <w:t xml:space="preserve">1</w:t>
        </w:r>
      </w:fldSimple>
    </w:p>
    <w:p>
      <w:pPr>
        <w:pStyle w:val="DOTTOCChapter"/>
        <w:tabs>
          <w:tab w:pos="6480" w:val="right" w:leader="none"/>
        </w:tabs>
        <w:keepNext/>
      </w:pPr>
      <w:hyperlink w:anchor="the_decoupling_principle" w:history="1">
        <w:r>
          <w:rPr/>
          <w:t>Chapter 2 · The Decoupling Principle</w:t>
        </w:r>
      </w:hyperlink>
      <w:r>
        <w:tab/>
      </w:r>
      <w:fldSimple w:instr=" PAGEREF the_decoupling_principle \h ">
        <w:r>
          <w:t xml:space="preserve">27</w:t>
        </w:r>
      </w:fldSimple>
    </w:p>
    <w:p>
      <w:pPr>
        <w:pStyle w:val="DOTTOCChapter"/>
        <w:tabs>
          <w:tab w:pos="6480" w:val="right" w:leader="none"/>
        </w:tabs>
        <w:keepNext/>
      </w:pPr>
      <w:hyperlink w:anchor="architecture_of_continuity" w:history="1">
        <w:r>
          <w:rPr/>
          <w:t>Chapter 3 · Architecture of Continuity</w:t>
        </w:r>
      </w:hyperlink>
      <w:r>
        <w:tab/>
      </w:r>
      <w:fldSimple w:instr=" PAGEREF architecture_of_continuity \h ">
        <w:r>
          <w:t xml:space="preserve">45</w:t>
        </w:r>
      </w:fldSimple>
    </w:p>
    <w:p>
      <w:pPr>
        <w:pStyle w:val="DOTTOCChapter"/>
        <w:tabs>
          <w:tab w:pos="6480" w:val="right" w:leader="none"/>
        </w:tabs>
        <w:keepNext/>
      </w:pPr>
      <w:hyperlink w:anchor="reality_frames" w:history="1">
        <w:r>
          <w:rPr/>
          <w:t>Chapter 4 · Reality Frames</w:t>
        </w:r>
      </w:hyperlink>
      <w:r>
        <w:tab/>
      </w:r>
      <w:fldSimple w:instr=" PAGEREF reality_frames \h ">
        <w:r>
          <w:t xml:space="preserve">63</w:t>
        </w:r>
      </w:fldSimple>
    </w:p>
    <w:p>
      <w:pPr>
        <w:pStyle w:val="DOTTOCChapter"/>
        <w:tabs>
          <w:tab w:pos="6480" w:val="right" w:leader="none"/>
        </w:tabs>
        <w:keepNext/>
      </w:pPr>
      <w:hyperlink w:anchor="the_canvas" w:history="1">
        <w:r>
          <w:rPr/>
          <w:t>Chapter 5 · The Canvas</w:t>
        </w:r>
      </w:hyperlink>
      <w:r>
        <w:tab/>
      </w:r>
      <w:fldSimple w:instr=" PAGEREF the_canvas \h ">
        <w:r>
          <w:t xml:space="preserve">83</w:t>
        </w:r>
      </w:fldSimple>
    </w:p>
    <w:p>
      <w:pPr>
        <w:pStyle w:val="DOTTOCChapter"/>
        <w:tabs>
          <w:tab w:pos="6480" w:val="right" w:leader="none"/>
        </w:tabs>
        <w:keepNext/>
      </w:pPr>
      <w:hyperlink w:anchor="the_painting" w:history="1">
        <w:r>
          <w:rPr/>
          <w:t>Chapter 6 · The Painting</w:t>
        </w:r>
      </w:hyperlink>
      <w:r>
        <w:tab/>
      </w:r>
      <w:fldSimple w:instr=" PAGEREF the_painting \h ">
        <w:r>
          <w:t xml:space="preserve">101</w:t>
        </w:r>
      </w:fldSimple>
    </w:p>
    <w:p>
      <w:pPr>
        <w:pStyle w:val="DOTTOCChapter"/>
        <w:tabs>
          <w:tab w:pos="6480" w:val="right" w:leader="none"/>
        </w:tabs>
        <w:keepNext/>
      </w:pPr>
      <w:hyperlink w:anchor="the_research_program" w:history="1">
        <w:r>
          <w:rPr/>
          <w:t>Chapter 7 · The Research Program</w:t>
        </w:r>
      </w:hyperlink>
      <w:r>
        <w:tab/>
      </w:r>
      <w:fldSimple w:instr=" PAGEREF the_research_program \h ">
        <w:r>
          <w:t xml:space="preserve">131</w:t>
        </w:r>
      </w:fldSimple>
    </w:p>
    <w:p>
      <w:pPr>
        <w:pStyle w:val="DOTTOCChapter"/>
        <w:tabs>
          <w:tab w:pos="6480" w:val="right" w:leader="none"/>
        </w:tabs>
        <w:keepNext/>
      </w:pPr>
      <w:hyperlink w:anchor="the_theory_returns_to_one_life" w:history="1">
        <w:r>
          <w:rPr/>
          <w:t>Coda · The Theory Returns to One Life</w:t>
        </w:r>
      </w:hyperlink>
      <w:r>
        <w:tab/>
      </w:r>
      <w:fldSimple w:instr=" PAGEREF the_theory_returns_to_one_life \h ">
        <w:r>
          <w:t xml:space="preserve">149</w:t>
        </w:r>
      </w:fldSimple>
    </w:p>
    <w:p>
      <w:pPr>
        <w:pStyle w:val="DOTTOCChapter"/>
        <w:tabs>
          <w:tab w:pos="6480" w:val="right" w:leader="none"/>
        </w:tabs>
        <w:keepNext/>
      </w:pPr>
      <w:hyperlink w:anchor="equation_and_notation_guide" w:history="1">
        <w:r>
          <w:rPr/>
          <w:t>Appendix · Equation and Notation Guide</w:t>
        </w:r>
      </w:hyperlink>
      <w:r>
        <w:tab/>
      </w:r>
      <w:fldSimple w:instr=" PAGEREF equation_and_notation_guide \h ">
        <w:r>
          <w:t xml:space="preserve">155</w:t>
        </w:r>
      </w:fldSimple>
    </w:p>
    <w:p>
      <w:pPr>
        <w:pStyle w:val="DOTTOCChapter"/>
        <w:tabs>
          <w:tab w:pos="6480" w:val="right" w:leader="none"/>
        </w:tabs>
        <w:keepNext/>
      </w:pPr>
      <w:hyperlink w:anchor="core_terms" w:history="1">
        <w:r>
          <w:rPr/>
          <w:t>Glossary · Core Terms</w:t>
        </w:r>
      </w:hyperlink>
      <w:r>
        <w:tab/>
      </w:r>
      <w:fldSimple w:instr=" PAGEREF core_terms \h ">
        <w:r>
          <w:t xml:space="preserve">159</w:t>
        </w:r>
      </w:fldSimple>
    </w:p>
    <w:p>
      <w:pPr>
        <w:pStyle w:val="DOTTOCChapter"/>
        <w:tabs>
          <w:tab w:pos="6480" w:val="right" w:leader="none"/>
        </w:tabs>
        <w:keepNext/>
      </w:pPr>
      <w:hyperlink w:anchor="references" w:history="1">
        <w:r>
          <w:rPr/>
          <w:t>Notes and Sources · References</w:t>
        </w:r>
      </w:hyperlink>
      <w:r>
        <w:tab/>
      </w:r>
      <w:fldSimple w:instr=" PAGEREF references \h ">
        <w:r>
          <w:t xml:space="preserve">165</w:t>
        </w:r>
      </w:fldSimple>
    </w:p>
    <w:p>
      <w:pPr>
        <w:pStyle w:val="DOTBody"/>
      </w:pPr>
      <w:r>
        <w:rPr/>
        <w:t xml:space="preserve"/>
      </w:r>
      <w:hyperlink w:anchor="architecture_map">
        <w:r>
          <w:rPr/>
          <w:t xml:space="preserve">Architecture map →</w:t>
        </w:r>
      </w:hyperlink>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asvg="http://schemas.microsoft.com/office/drawing/2016/SVG/main">
      <w:pPr>
        <w:pStyle w:val="DOTFigure"/>
        <w:keepNext/>
        <w:keepLines/>
        <w:pageBreakBefore w:val="1"/>
      </w:pPr>
      <w:bookmarkStart w:id="233" w:name="architecture_map"/>
      <w:r>
        <w:drawing>
          <wp:inline distT="0" distB="0" distL="0" distR="0">
            <wp:extent cx="4114800" cy="4457700"/>
            <wp:docPr id="101" name="architecture" descr="DOT’s proposed architecture. Big C and Little c share a fundamental kind of self-awareness at different scopes. The Canvas carries state; the Painting is its organization and Character its expression. Body and world participate within a Reality Frame. Carried state shapes access and experience updates it."/>
            <wp:cNvGraphicFramePr>
              <a:graphicFrameLocks noChangeAspect="1"/>
            </wp:cNvGraphicFramePr>
            <a:graphic>
              <a:graphicData uri="http://schemas.openxmlformats.org/drawingml/2006/picture">
                <pic:pic>
                  <pic:nvPicPr>
                    <pic:cNvPr id="0" name="architecture.svg"/>
                    <pic:cNvPicPr/>
                  </pic:nvPicPr>
                  <pic:blipFill>
                    <a:blip r:embed="rIdV471PNG">
                      <a:extLst>
                        <a:ext uri="{96DAC541-7B7A-43D3-8B79-37D633B846F1}">
                          <asvg:svgBlip r:embed="rIdV471SVG"/>
                        </a:ext>
                      </a:extLst>
                    </a:blip>
                    <a:stretch>
                      <a:fillRect/>
                    </a:stretch>
                  </pic:blipFill>
                  <pic:spPr>
                    <a:xfrm>
                      <a:off x="0" y="0"/>
                      <a:ext cx="4114800" cy="4457700"/>
                    </a:xfrm>
                    <a:prstGeom prst="rect">
                      <a:avLst/>
                    </a:prstGeom>
                  </pic:spPr>
                </pic:pic>
              </a:graphicData>
            </a:graphic>
          </wp:inline>
        </w:drawing>
      </w:r>
      <w:bookmarkEnd w:id="233"/>
    </w:p>
    <w:p>
      <w:pPr>
        <w:pStyle w:val="DOTFigureCaption"/>
      </w:pPr>
      <w:r>
        <w:rPr>
          <w:b w:val="0"/>
        </w:rPr>
        <w:t xml:space="preserve">A reading map. In DOT’s proposed architecture, Big C and Little c share the same fundamental kind of self-awareness at different scopes. The Canvas carries a distinctive history; its state shapes what becomes available to awareness and action. Return to this map as the chapters develop each role.</w:t>
      </w:r>
    </w:p>
    <w:p>
      <w:pPr>
        <w:sectPr>
          <w:type w:val="oddPage"/>
          <w:headerReference w:type="default" r:id="rId14"/>
          <w:headerReference w:type="even" r:id="rId15"/>
          <w:footerReference w:type="default" r:id="rId16"/>
          <w:footerReference w:type="even" r:id="rId17"/>
          <w:headerReference w:type="first" r:id="rId82"/>
          <w:footerReference w:type="first" r:id="rId83"/>
          <w:pgSz w:w="8640" w:h="12960"/>
          <w:pgMar w:top="1060" w:right="936" w:bottom="1080" w:left="1224" w:header="560" w:footer="560" w:gutter="0"/>
          <w:cols w:space="720"/>
          <w:titlePg/>
          <w:docGrid w:linePitch="360"/>
          <w:pgNumType w:fmt="lowerRoman" w:start="1"/>
        </w:sectPr>
      </w:pPr>
    </w:p>
    <w:p>
      <w:pPr>
        <w:pStyle w:val="Heading1"/>
        <w:keepNext/>
        <w:pageBreakBefore w:val="0"/>
      </w:pPr>
      <w:bookmarkStart w:id="1" w:name="the_observer_belongs_in_the_inquiry"/>
      <w:r>
        <w:rPr>
          <w:rFonts w:ascii="Space Grotesk" w:hAnsi="Space Grotesk" w:cs="Space Grotesk" w:eastAsia="Space Grotesk"/>
          <w:color w:val="285C4B"/>
          <w:sz w:val="17"/>
          <w:szCs w:val="17"/>
          <w:spacing w:val="30"/>
        </w:rPr>
        <w:t>PREFACE</w:t>
        <w:br/>
        <w:br/>
      </w:r>
      <w:r>
        <w:rPr/>
        <w:t>The Observer Belongs in the Inquiry</w:t>
      </w:r>
      <w:bookmarkEnd w:id="1"/>
    </w:p>
    <w:p>
      <w:pPr>
        <w:pStyle w:val="DOTChapterLead"/>
      </w:pPr>
      <w:r>
        <w:rPr>
          <w:b w:val="0"/>
          <w:i w:val="0"/>
        </w:rPr>
        <w:t>The most immediate fact of your existence is not a measurement.</w:t>
      </w:r>
    </w:p>
    <w:p>
      <w:pPr>
        <w:pStyle w:val="DOTBody"/>
        <w:keepLines w:val="0"/>
      </w:pPr>
      <w:r>
        <w:rPr>
          <w:b w:val="0"/>
          <w:i w:val="0"/>
        </w:rPr>
        <w:t>It is that you are here to experience one.</w:t>
      </w:r>
    </w:p>
    <w:p>
      <w:pPr>
        <w:pStyle w:val="DOTBody"/>
        <w:keepLines w:val="0"/>
      </w:pPr>
      <w:r>
        <w:t xml:space="preserve">Before you can examine an object, interpret a result, trust an instrument, or accept a scientific conclusion, conscious experience is already present. You feel, notice, compare, doubt, and decide what deserves another look. Inquiry is experienced from a first-person point of view, not merely processed.</w:t>
      </w:r>
    </w:p>
    <w:p>
      <w:pPr>
        <w:pStyle w:val="DOTBody"/>
        <w:keepLines w:val="0"/>
      </w:pPr>
      <w:r>
        <w:rPr/>
        <w:t xml:space="preserve">Scientific method is indispensable because subjective judgment is fallible. Measurement, replication, and collective scrutiny help correct it. But they do not make conscious experience disappear. Every result must still be perceived, interpreted, and understood before it becomes knowledge for anyone.</w:t>
      </w:r>
    </w:p>
    <w:p>
      <w:pPr>
        <w:pStyle w:val="DOTBody"/>
        <w:keepLines w:val="0"/>
      </w:pPr>
      <w:r>
        <w:t xml:space="preserve">This book began with a refusal to treat the first-person dimension as noise, or its exclusion as rigor. Ignoring subjective experience leaves part of the inquiring system unexamined.</w:t>
      </w:r>
    </w:p>
    <w:p>
      <w:pPr>
        <w:pStyle w:val="DOTBody"/>
        <w:keepLines w:val="0"/>
      </w:pPr>
      <w:r>
        <w:rPr/>
        <w:t xml:space="preserve">For nearly two decades, I have tried to understand what subjective life tells us about consciousness, identity, fear, culture, and the reality in which they arise. I pursued this inquiry not outside ordinary life, but while studying, working, building systems, raising a family, carrying debt, making mistakes, and asking why a life coherent from the outside could still feel misaligned within.</w:t>
      </w:r>
    </w:p>
    <w:p>
      <w:pPr>
        <w:pStyle w:val="DOTBody"/>
        <w:keepLines w:val="0"/>
      </w:pPr>
      <w:r>
        <w:rPr/>
        <w:t xml:space="preserve">I work as a software engineer, AI researcher, and systems architect. My training taught me to look for interfaces, state, feedback, adaptation, latency, and hidden assumptions. It also gave me the computational language used in this book. A musician, farmer, or physician might have reached for different metaphors. I use the language I know.</w:t>
      </w:r>
    </w:p>
    <w:p>
      <w:pPr>
        <w:pStyle w:val="DOTBody"/>
        <w:keepLines w:val="0"/>
      </w:pPr>
      <w:r>
        <w:rPr>
          <w:b w:val="0"/>
          <w:i w:val="0"/>
        </w:rPr>
        <w:t>The framework that emerged is Digital Organism Theory, or DOT.</w:t>
      </w:r>
    </w:p>
    <w:p>
      <w:pPr>
        <w:pStyle w:val="DOTBody"/>
        <w:keepLines w:val="0"/>
      </w:pPr>
      <w:r>
        <w:rPr/>
        <w:t xml:space="preserve">DOT begins from a different explanatory order: it takes Consciousness as the fundamental, self-preserving process called Big C. Little c names that same fundamental kind of self-awareness at a local scope. Within the model, Big C develops rule-bound Reality Frames in which physical invariants, biological interfaces, experience, and consequence can arise. Each local Canvas carries a distinctive history of those encounters. The chapters that follow develop this architecture and ask what would support it.</w:t>
      </w:r>
    </w:p>
    <w:p>
      <w:pPr>
        <w:pStyle w:val="DOTBody"/>
        <w:keepLines w:val="0"/>
      </w:pPr>
      <w:r>
        <w:rPr>
          <w:b w:val="0"/>
          <w:i w:val="0"/>
        </w:rPr>
        <w:t>What I directly know is that experience occurs, that it is mediated, that attention changes what becomes available to us, that feeling carries information about the condition of the observer, and that human beings can become increasingly aware of the patterns shaping their perception and action. DOT takes fundamental consciousness as its governing ontological postulate. Relative to current public evidence, that postulate remains a hypothesis. Within the framework, however, it is not one explanation placed beside physicalism. It is the prior architecture from which Reality Frames, physical regularities, biological interfaces, and local experience must follow. Derivation and validation are different obligations: the theory must show how its layers follow, and those derivations must remain answerable to measurement and experience.</w:t>
      </w:r>
    </w:p>
    <w:p>
      <w:pPr>
        <w:pStyle w:val="DOTBody"/>
        <w:keepLines w:val="0"/>
      </w:pPr>
      <w:r>
        <w:rPr/>
        <w:t xml:space="preserve">I want you to know which ground we are standing on.</w:t>
      </w:r>
    </w:p>
    <w:p>
      <w:pPr>
        <w:pStyle w:val="Heading2"/>
        <w:keepNext w:val="1"/>
      </w:pPr>
      <w:bookmarkStart w:id="2" w:name="the_subjective_data_principle"/>
      <w:r>
        <w:rPr/>
        <w:t>The Subjective Data Principle</w:t>
      </w:r>
      <w:bookmarkEnd w:id="2"/>
    </w:p>
    <w:p>
      <w:pPr>
        <w:pStyle w:val="DOTBody"/>
        <w:keepLines w:val="0"/>
        <w:ind w:firstLine="0"/>
      </w:pPr>
      <w:r>
        <w:rPr>
          <w:b w:val="0"/>
          <w:i w:val="0"/>
        </w:rPr>
        <w:t>The irreducible commitment of this book is simple:</w:t>
      </w:r>
    </w:p>
    <w:p>
      <w:pPr>
        <w:pStyle w:val="DOTBody"/>
        <w:keepLines w:val="1"/>
        <w:keepNext w:val="0"/>
      </w:pPr>
      <w:r>
        <w:rPr>
          <w:b w:val="0"/>
          <w:i w:val="0"/>
        </w:rPr>
        <w:t>Feeling must be treated as data, but feeling is not automatically truth.</w:t>
      </w:r>
    </w:p>
    <w:p>
      <w:pPr>
        <w:pStyle w:val="DOTBody"/>
        <w:keepLines w:val="0"/>
      </w:pPr>
      <w:r>
        <w:rPr/>
        <w:t xml:space="preserve">Feeling reveals something about the interpreter’s relationship to reality. It may carry accurate information about danger, loss, attachment, contradiction, or meaning. It may instead carry an inherited expectation, an old wound, a cultural assumption, or a prediction that no longer fits. Excluding feeling discards evidence from inside the phenomenon. Treating every feeling as an infallible description of the world abandons rigor.</w:t>
      </w:r>
    </w:p>
    <w:p>
      <w:pPr>
        <w:pStyle w:val="DOTBody"/>
        <w:keepLines w:val="0"/>
      </w:pPr>
      <w:r>
        <w:rPr>
          <w:b w:val="0"/>
          <w:i w:val="0"/>
        </w:rPr>
        <w:t>DOT will do neither.</w:t>
      </w:r>
    </w:p>
    <w:p>
      <w:pPr>
        <w:pStyle w:val="DOTBody"/>
        <w:keepLines w:val="0"/>
      </w:pPr>
      <w:r>
        <w:rPr>
          <w:b w:val="0"/>
          <w:i w:val="0"/>
        </w:rPr>
        <w:t>The distinction matters because first-person data have a peculiar structure. They are privately accessed but not therefore arbitrary. Pain may be described imperfectly, yet the occurrence of pain is not canceled by an imperfect description. A person may misidentify why they are afraid while remaining correct that fear is present. An investigator may confuse an image, memory, expectation, and perception, but the confusion itself is an event available for examination.</w:t>
      </w:r>
    </w:p>
    <w:p>
      <w:pPr>
        <w:pStyle w:val="DOTBody"/>
        <w:keepLines w:val="0"/>
      </w:pPr>
      <w:r>
        <w:rPr>
          <w:b w:val="0"/>
          <w:i w:val="0"/>
        </w:rPr>
        <w:t>Subjective evidence therefore requires method, not dismissal.</w:t>
      </w:r>
    </w:p>
    <w:p>
      <w:pPr>
        <w:pStyle w:val="DOTBody"/>
        <w:keepLines w:val="0"/>
      </w:pPr>
      <w:r>
        <w:rPr>
          <w:b w:val="0"/>
          <w:i w:val="0"/>
        </w:rPr>
        <w:t>A disciplined first-person report asks narrower questions than ordinary introspection. What occurred? In what order? What changed when attention changed? Which part was directly experienced, and which part was inferred afterward? Can the pattern be produced again? Do independent observers report a comparable structure under comparable conditions? Does the report predict anything visible in behavior or physiology?</w:t>
      </w:r>
    </w:p>
    <w:p>
      <w:pPr>
        <w:pStyle w:val="DOTBody"/>
        <w:keepLines w:val="0"/>
      </w:pPr>
      <w:r>
        <w:rPr>
          <w:b w:val="0"/>
          <w:i w:val="0"/>
        </w:rPr>
        <w:t>These questions do not turn private experience into a public object. They build a bridge between kinds of access. Neurophenomenology has already demonstrated the value of training participants to describe experience more precisely and then relating those reports to measured brain dynamics.</w:t>
      </w:r>
      <w:hyperlink w:anchor="reference_31">
        <w:r>
          <w:rPr>
            <w:vertAlign w:val="superscript"/>
          </w:rPr>
          <w:t>³¹</w:t>
        </w:r>
      </w:hyperlink>
      <w:r>
        <w:rPr>
          <w:b w:val="0"/>
          <w:i w:val="0"/>
        </w:rPr>
        <w:t xml:space="preserve"> DOT takes that methodological possibility seriously. It also goes further than the evidence currently permits by proposing an ontology in which consciousness is fundamental. The first move is methodological. The second is metaphysical until discriminating evidence exists.</w:t>
      </w:r>
    </w:p>
    <w:p>
      <w:pPr>
        <w:pStyle w:val="DOTBody"/>
        <w:keepLines w:val="0"/>
      </w:pPr>
      <w:r>
        <w:rPr>
          <w:b w:val="0"/>
          <w:i w:val="0"/>
        </w:rPr>
        <w:t>Keeping those moves separate protects both.</w:t>
      </w:r>
    </w:p>
    <w:p>
      <w:pPr>
        <w:pStyle w:val="DOTBody"/>
        <w:keepLines w:val="0"/>
      </w:pPr>
      <w:r>
        <w:rPr/>
        <w:t xml:space="preserve">Science has developed extraordinary methods for reducing individual bias. But no method removes the observer from existence. Human beings select questions, define variables, construct instruments, interpret results, reward research programs, and decide which possibilities are respectable enough to investigate. The subjective does not disappear because a paper is written in the passive voice.</w:t>
      </w:r>
    </w:p>
    <w:p>
      <w:pPr>
        <w:pStyle w:val="Heading3"/>
        <w:keepLines w:val="0"/>
        <w:keepNext w:val="1"/>
      </w:pPr>
      <w:bookmarkStart w:id="234" w:name="depth_01_start"/>
      <w:bookmarkEnd w:id="234"/>
      <w:bookmarkStart w:id="230" w:name="what_the_double_slit_evidence_estab"/>
      <w:r>
        <w:rPr/>
        <w:t>What the Double-Slit Evidence Establishes</w:t>
      </w:r>
      <w:bookmarkEnd w:id="230"/>
    </w:p>
    <w:p>
      <w:pPr>
        <w:pStyle w:val="DOTBody"/>
        <w:keepLines w:val="0"/>
        <w:ind w:firstLine="0"/>
      </w:pPr>
      <w:r>
        <w:rPr/>
        <w:t>In the double-slit family of experiments, interference can build from individual quanta, while the availability of which-path information constrains the visibility of that interference.</w:t>
      </w:r>
      <w:hyperlink w:anchor="reference_50">
        <w:r>
          <w:rPr>
            <w:vertAlign w:val="superscript"/>
          </w:rPr>
          <w:t>⁵⁰</w:t>
        </w:r>
      </w:hyperlink>
      <w:r>
        <w:rPr>
          <w:vertAlign w:val="superscript"/>
        </w:rPr>
        <w:t>,</w:t>
      </w:r>
      <w:hyperlink w:anchor="reference_51">
        <w:r>
          <w:rPr>
            <w:vertAlign w:val="superscript"/>
          </w:rPr>
          <w:t>⁵¹</w:t>
        </w:r>
      </w:hyperlink>
      <w:r>
        <w:rPr/>
        <w:t xml:space="preserve"> The measurement arrangement belongs to the lawful account of the pattern that becomes observable. DOT treats this as evidence for an observer-inclusive architecture: the conditions under which reality is interrogated are not always a passive afterthought to a complete classical story. Here, observation means a physical measurement relation; a conscious human witness is not required for the experimental effect.</w:t>
      </w:r>
    </w:p>
    <w:p>
      <w:pPr>
        <w:pStyle w:val="DOTBody"/>
        <w:keepLines w:val="0"/>
      </w:pPr>
      <w:r>
        <w:rPr/>
        <w:t xml:space="preserve">The double-slit evidence requires measurement context to be included in the physical account. This is compatible with DOT’s emphasis on situated observation, but compatibility does not distinguish DOT from rival explanations that already predict the result. It does not establish Big C or show that private conscious Intent selects quantum outcomes.</w:t>
      </w:r>
    </w:p>
    <w:p>
      <w:pPr>
        <w:pStyle w:val="DOTBody"/>
        <w:keepLines w:val="0"/>
      </w:pPr>
      <w:r>
        <w:rPr>
          <w:b w:val="0"/>
          <w:i w:val="0"/>
        </w:rPr>
        <w:t>This matters because inquiry can be constrained before the experiment begins.</w:t>
      </w:r>
    </w:p>
    <w:p>
      <w:pPr>
        <w:pStyle w:val="DOTBody"/>
        <w:keepLines w:val="0"/>
      </w:pPr>
      <w:r>
        <w:rPr/>
        <w:t xml:space="preserve">Fear can do more than make an investigator uncomfortable. It can narrow the hypothesis space, making certain questions feel dangerous, conclusions intolerable, and evidence invisible. A frightened investigator can discover a true fact. But when Fear governs inquiry, investigation is limited by what the investigator can bear to find.</w:t>
      </w:r>
    </w:p>
    <w:p>
      <w:pPr>
        <w:pStyle w:val="DOTBody"/>
        <w:keepLines w:val="0"/>
      </w:pPr>
      <w:r>
        <w:rPr/>
        <w:t xml:space="preserve">This applies not only to scientists, but to religious believers, materialists, mystics, political ideologues, institutions, families, and me. No worldview receives an exemption.</w:t>
      </w:r>
    </w:p>
    <w:p>
      <w:pPr>
        <w:pStyle w:val="DOTBody"/>
        <w:keepLines w:val="0"/>
      </w:pPr>
      <w:r>
        <w:rPr/>
        <w:t xml:space="preserve">Your resistance to DOT may be defensive. It may also be an accurate response to an unsupported claim. DOT does not get to decide in advance.</w:t>
      </w:r>
    </w:p>
    <w:p>
      <w:pPr>
        <w:pStyle w:val="DOTBody"/>
        <w:keepLines w:val="0"/>
      </w:pPr>
      <w:r>
        <w:rPr>
          <w:b w:val="0"/>
          <w:i w:val="0"/>
        </w:rPr>
        <w:t>The model must permit criticism that it cannot reinterpret as pathology.</w:t>
      </w:r>
    </w:p>
    <w:p>
      <w:pPr>
        <w:pStyle w:val="DOTBody"/>
        <w:keepLines w:val="0"/>
      </w:pPr>
      <w:r>
        <w:rPr/>
        <w:t xml:space="preserve">The standard runs both ways. A theory that unifies physical interactions has not thereby explained conscious experience. Its mathematics may be exact within its domain; overreach begins when a bounded method is promoted into a complete ontology. DOT must likewise distinguish what it proposes from what its methods can establish.</w:t>
      </w:r>
      <w:bookmarkStart w:id="235" w:name="depth_01_end"/>
      <w:bookmarkEnd w:id="235"/>
    </w:p>
    <w:p>
      <w:pPr>
        <w:pStyle w:val="Heading2"/>
        <w:keepNext w:val="1"/>
      </w:pPr>
      <w:bookmarkStart w:id="3" w:name="four_levels_of_claim"/>
      <w:r>
        <w:rPr/>
        <w:t>Four Levels of Claim</w:t>
      </w:r>
      <w:bookmarkEnd w:id="3"/>
    </w:p>
    <w:p>
      <w:pPr>
        <w:pStyle w:val="DOTBody"/>
        <w:keepLines w:val="0"/>
        <w:ind w:firstLine="0"/>
      </w:pPr>
      <w:r>
        <w:rPr/>
        <w:t>To prevent that overreach, Book One uses four levels of claim.</w:t>
      </w:r>
    </w:p>
    <w:p>
      <w:pPr>
        <w:pStyle w:val="DOTBody"/>
        <w:keepLines w:val="0"/>
      </w:pPr>
      <w:r>
        <w:rPr>
          <w:b/>
          <w:i w:val="0"/>
        </w:rPr>
        <w:t>Observation</w:t>
      </w:r>
      <w:r>
        <w:rPr>
          <w:b w:val="0"/>
          <w:i w:val="0"/>
        </w:rPr>
        <w:t xml:space="preserve"> names what can be encountered or measured without already accepting DOT. Experience occurs. Reports vary with attention. Neural injury can alter memory, perception, personality, and responsiveness. Institutions can shape the options available to a person. These observations require interpretation, but they are not unique predictions of this theory.</w:t>
      </w:r>
    </w:p>
    <w:p>
      <w:pPr>
        <w:pStyle w:val="DOTBody"/>
        <w:keepLines w:val="0"/>
      </w:pPr>
      <w:r>
        <w:rPr>
          <w:b/>
          <w:i w:val="0"/>
        </w:rPr>
        <w:t>External model</w:t>
      </w:r>
      <w:r>
        <w:rPr>
          <w:b w:val="0"/>
          <w:i w:val="0"/>
        </w:rPr>
        <w:t xml:space="preserve"> names an account developed in an established field and used here within its proper domain. Predictive processing, memory systems, interoception, threat learning, decoherence, and cosmological parameter estimation belong at this level. Their inclusion does not imply that their authors endorse DOT.</w:t>
      </w:r>
    </w:p>
    <w:p>
      <w:pPr>
        <w:pStyle w:val="DOTBody"/>
        <w:keepLines w:val="0"/>
      </w:pPr>
      <w:r>
        <w:rPr>
          <w:b/>
          <w:i w:val="0"/>
        </w:rPr>
        <w:t>DOT derivation</w:t>
      </w:r>
      <w:r>
        <w:rPr>
          <w:b w:val="0"/>
          <w:i w:val="0"/>
        </w:rPr>
        <w:t xml:space="preserve"> names a claim that follows from the theory’s postulates. If Big C differentiates Little c and Little c enters a rule-bound Reality Frame through a biological interface, then the body is an interface rather than the producer of the experiencer. This conclusion may be internally required by DOT while remaining externally unverified.</w:t>
      </w:r>
    </w:p>
    <w:p>
      <w:pPr>
        <w:pStyle w:val="DOTBody"/>
        <w:keepLines w:val="0"/>
      </w:pPr>
      <w:r>
        <w:rPr>
          <w:b/>
          <w:i w:val="0"/>
        </w:rPr>
        <w:t>Speculative extension</w:t>
      </w:r>
      <w:r>
        <w:rPr>
          <w:b w:val="0"/>
          <w:i w:val="0"/>
        </w:rPr>
        <w:t xml:space="preserve"> names a possibility that the current architecture suggests but does not yet derive or test adequately. Claims about consciousness beyond biological death, communication across Reality Frames, or Intent changing quantum outcomes belong here unless and until a mechanism and discriminating evidence are supplied.</w:t>
      </w:r>
    </w:p>
    <w:p>
      <w:pPr>
        <w:pStyle w:val="DOTBody"/>
        <w:keepLines w:val="0"/>
      </w:pPr>
      <w:r>
        <w:rPr>
          <w:b w:val="0"/>
          <w:i w:val="0"/>
        </w:rPr>
        <w:t>These levels are not a ladder on which every claim automatically climbs. An observation can remain an observation. A useful model can remain useful without becoming ultimate reality. A derivation can be valid inside a system whose starting postulates later prove false. A speculation can be beautiful and still fail.</w:t>
      </w:r>
    </w:p>
    <w:p>
      <w:pPr>
        <w:pStyle w:val="DOTBody"/>
        <w:keepLines w:val="0"/>
      </w:pPr>
      <w:r>
        <w:rPr>
          <w:b w:val="0"/>
          <w:i w:val="0"/>
        </w:rPr>
        <w:t xml:space="preserve">The reader should be able to ask, at every important step: </w:t>
      </w:r>
      <w:r>
        <w:rPr>
          <w:b w:val="0"/>
          <w:i/>
        </w:rPr>
        <w:t>What kind of claim is this, and what would change its standing?</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Four levels of claim</w:t>
            </w:r>
          </w:p>
        </w:tc>
      </w:tr>
      <w:tr>
        <w:trPr>
          <w:cantSplit/>
        </w:trPr>
        <w:tc>
          <w:tcPr>
            <w:tcW w:w="2100" w:type="dxa"/>
          </w:tcPr>
          <w:p>
            <w:pPr>
              <w:pStyle w:val="DOTTableHeader"/>
              <w:keepNext/>
            </w:pPr>
            <w:r>
              <w:rPr>
                <w:b w:val="1"/>
              </w:rPr>
              <w:t xml:space="preserve">Observation</w:t>
            </w:r>
          </w:p>
        </w:tc>
        <w:tc>
          <w:tcPr>
            <w:tcW w:w="4380" w:type="dxa"/>
          </w:tcPr>
          <w:p>
            <w:pPr>
              <w:pStyle w:val="DOTTableBody"/>
              <w:keepNext/>
            </w:pPr>
            <w:r>
              <w:rPr>
                <w:b w:val="0"/>
              </w:rPr>
              <w:t xml:space="preserve">What is encountered or measured without accepting DOT.</w:t>
            </w:r>
          </w:p>
        </w:tc>
      </w:tr>
      <w:tr>
        <w:trPr>
          <w:cantSplit/>
        </w:trPr>
        <w:tc>
          <w:tcPr>
            <w:tcW w:w="2100" w:type="dxa"/>
          </w:tcPr>
          <w:p>
            <w:pPr>
              <w:pStyle w:val="DOTTableHeader"/>
              <w:keepNext/>
            </w:pPr>
            <w:r>
              <w:rPr>
                <w:b w:val="1"/>
              </w:rPr>
              <w:t xml:space="preserve">External model</w:t>
            </w:r>
          </w:p>
        </w:tc>
        <w:tc>
          <w:tcPr>
            <w:tcW w:w="4380" w:type="dxa"/>
          </w:tcPr>
          <w:p>
            <w:pPr>
              <w:pStyle w:val="DOTTableBody"/>
              <w:keepNext/>
            </w:pPr>
            <w:r>
              <w:rPr>
                <w:b w:val="0"/>
              </w:rPr>
              <w:t xml:space="preserve">An account developed in another field, used within its scope.</w:t>
            </w:r>
          </w:p>
        </w:tc>
      </w:tr>
      <w:tr>
        <w:trPr>
          <w:cantSplit/>
        </w:trPr>
        <w:tc>
          <w:tcPr>
            <w:tcW w:w="2100" w:type="dxa"/>
          </w:tcPr>
          <w:p>
            <w:pPr>
              <w:pStyle w:val="DOTTableHeader"/>
              <w:keepNext/>
            </w:pPr>
            <w:r>
              <w:rPr>
                <w:b w:val="1"/>
              </w:rPr>
              <w:t xml:space="preserve">DOT derivation</w:t>
            </w:r>
          </w:p>
        </w:tc>
        <w:tc>
          <w:tcPr>
            <w:tcW w:w="4380" w:type="dxa"/>
          </w:tcPr>
          <w:p>
            <w:pPr>
              <w:pStyle w:val="DOTTableBody"/>
              <w:keepNext/>
            </w:pPr>
            <w:r>
              <w:rPr>
                <w:b w:val="0"/>
              </w:rPr>
              <w:t xml:space="preserve">An inference from declared postulates and bridge premises.</w:t>
            </w:r>
          </w:p>
        </w:tc>
      </w:tr>
      <w:tr>
        <w:trPr>
          <w:cantSplit/>
        </w:trPr>
        <w:tc>
          <w:tcPr>
            <w:tcW w:w="2100" w:type="dxa"/>
          </w:tcPr>
          <w:p>
            <w:pPr>
              <w:pStyle w:val="DOTTableHeader"/>
              <w:keepNext/>
            </w:pPr>
            <w:r>
              <w:rPr>
                <w:b w:val="1"/>
              </w:rPr>
              <w:t xml:space="preserve">Speculative extension</w:t>
            </w:r>
          </w:p>
        </w:tc>
        <w:tc>
          <w:tcPr>
            <w:tcW w:w="4380" w:type="dxa"/>
          </w:tcPr>
          <w:p>
            <w:pPr>
              <w:pStyle w:val="DOTTableBody"/>
              <w:keepNext/>
            </w:pPr>
            <w:r>
              <w:rPr>
                <w:b w:val="0"/>
              </w:rPr>
              <w:t xml:space="preserve">A possibility not yet adequately derived or tested.</w:t>
            </w:r>
          </w:p>
        </w:tc>
      </w:tr>
    </w:tbl>
    <w:p>
      <w:pPr>
        <w:pStyle w:val="DOTFigureCaption"/>
        <w:keepLines w:val="1"/>
      </w:pPr>
      <w:r>
        <w:rPr>
          <w:b w:val="0"/>
        </w:rPr>
        <w:t xml:space="preserve">Table 1 · Four levels of claim. An observation, an external model, an inference within DOT, and a speculative extension carry different evidential commitments.</w:t>
      </w:r>
    </w:p>
    <w:p>
      <w:pPr>
        <w:pStyle w:val="Heading2"/>
        <w:keepNext w:val="1"/>
      </w:pPr>
      <w:bookmarkStart w:id="4" w:name="love_as_an_epistemic_condition"/>
      <w:r>
        <w:rPr/>
        <w:t>Love as an Epistemic Condition</w:t>
      </w:r>
      <w:bookmarkEnd w:id="4"/>
    </w:p>
    <w:p>
      <w:pPr>
        <w:pStyle w:val="DOTBody"/>
        <w:keepLines w:val="0"/>
        <w:ind w:firstLine="0"/>
      </w:pPr>
      <w:r>
        <w:rPr>
          <w:b w:val="0"/>
          <w:i w:val="0"/>
        </w:rPr>
        <w:t>This brings us to Love.</w:t>
      </w:r>
    </w:p>
    <w:p>
      <w:pPr>
        <w:pStyle w:val="DOTBody"/>
        <w:keepLines w:val="0"/>
      </w:pPr>
      <w:r>
        <w:rPr/>
        <w:t xml:space="preserve">By Love, I do not mean sentimentality, agreement, passivity, or the absence of protective sensation. A person can love while frightened; courage often acts in fear’s presence. In DOT, Love names a more exact condition:</w:t>
      </w:r>
    </w:p>
    <w:p>
      <w:pPr>
        <w:pStyle w:val="DOTBody"/>
        <w:keepLines w:val="1"/>
        <w:keepNext w:val="0"/>
      </w:pPr>
      <w:r>
        <w:rPr>
          <w:b w:val="0"/>
          <w:i w:val="0"/>
        </w:rPr>
        <w:t>Love is the condition in which Fear no longer governs you.</w:t>
      </w:r>
    </w:p>
    <w:p>
      <w:pPr>
        <w:pStyle w:val="DOTBody"/>
        <w:keepLines w:val="0"/>
      </w:pPr>
      <w:r>
        <w:rPr/>
        <w:t xml:space="preserve">I capitalize Fear when I mean more than the body’s immediate protective response. Fear is the governing contraction that organizes perception around defense, control, avoidance, domination, or preserving identity at the expense of truth.</w:t>
      </w:r>
    </w:p>
    <w:p>
      <w:pPr>
        <w:pStyle w:val="DOTBody"/>
        <w:keepLines w:val="0"/>
      </w:pPr>
      <w:r>
        <w:rPr>
          <w:b w:val="0"/>
          <w:i w:val="0"/>
        </w:rPr>
        <w:t>Love does not make inquiry soft. It makes inquiry harder to corrupt.</w:t>
      </w:r>
    </w:p>
    <w:p>
      <w:pPr>
        <w:pStyle w:val="DOTBody"/>
        <w:keepLines w:val="0"/>
      </w:pPr>
      <w:r>
        <w:rPr>
          <w:b w:val="0"/>
          <w:i w:val="0"/>
        </w:rPr>
        <w:t>Love creates enough inner freedom for reality to contradict identity. It permits us to inspect what we inherited without immediately defending it, to encounter another person without reducing them to a threat, and to revise a cherished model when consequence no longer supports it. In this sense, Love is not only a moral aspiration. It is an epistemic necessity.</w:t>
      </w:r>
    </w:p>
    <w:p>
      <w:pPr>
        <w:pStyle w:val="DOTBody"/>
        <w:keepLines w:val="0"/>
      </w:pPr>
      <w:r>
        <w:rPr>
          <w:b w:val="0"/>
          <w:i w:val="0"/>
        </w:rPr>
        <w:t>If every cosmological hypothesis in this book were eventually proven wrong, this obligation would remain:</w:t>
      </w:r>
    </w:p>
    <w:p>
      <w:pPr>
        <w:pStyle w:val="DOTBody"/>
        <w:keepLines w:val="0"/>
      </w:pPr>
      <w:r>
        <w:rPr>
          <w:b w:val="0"/>
          <w:i w:val="0"/>
        </w:rPr>
        <w:t>Become capable of seeing what is there rather than only what you need to be there.</w:t>
      </w:r>
    </w:p>
    <w:p>
      <w:pPr>
        <w:pStyle w:val="DOTBody"/>
        <w:keepLines w:val="0"/>
      </w:pPr>
      <w:r>
        <w:rPr>
          <w:b w:val="0"/>
          <w:i w:val="0"/>
        </w:rPr>
        <w:t>This includes seeing limits in the language of Love itself. A moral vocabulary can become another defense if it is used to deny anger, excuse harm, demand reconciliation, or blame a suffering person for failing to transcend Fear. DOT must not do this. Immediate fear can be accurate. Anger can identify a violated boundary. Withdrawal can be protective. Love does not require remaining available to abuse.</w:t>
      </w:r>
    </w:p>
    <w:p>
      <w:pPr>
        <w:pStyle w:val="DOTBody"/>
        <w:keepLines w:val="0"/>
      </w:pPr>
      <w:r>
        <w:rPr>
          <w:b w:val="0"/>
          <w:i w:val="0"/>
        </w:rPr>
        <w:t>The governing question is not whether a difficult feeling appeared. It is whether that feeling has become the unquestioned architect of perception and action.</w:t>
      </w:r>
    </w:p>
    <w:p>
      <w:pPr>
        <w:pStyle w:val="DOTBody"/>
        <w:keepLines w:val="0"/>
      </w:pPr>
      <w:r>
        <w:rPr>
          <w:b w:val="0"/>
          <w:i w:val="0"/>
        </w:rPr>
        <w:t>Love widens the field in which truth, protection, grief, accountability, and repair can all be considered. Sometimes the loving act is closeness. Sometimes it is a clear no. Sometimes it is leaving.</w:t>
      </w:r>
    </w:p>
    <w:p>
      <w:pPr>
        <w:pStyle w:val="DOTBody"/>
        <w:keepLines w:val="0"/>
      </w:pPr>
      <w:r>
        <w:rPr>
          <w:b w:val="0"/>
          <w:i w:val="0"/>
        </w:rPr>
        <w:t>That is why Love can function as an epistemic condition without becoming a clinical diagnosis or a command to feel peaceful.</w:t>
      </w:r>
    </w:p>
    <w:p>
      <w:pPr>
        <w:pStyle w:val="Heading2"/>
        <w:keepNext w:val="1"/>
      </w:pPr>
      <w:bookmarkStart w:id="5" w:name="an_invitation_not_a_demand"/>
      <w:r>
        <w:rPr/>
        <w:t>An Invitation, Not a Demand</w:t>
      </w:r>
      <w:bookmarkEnd w:id="5"/>
    </w:p>
    <w:p>
      <w:pPr>
        <w:pStyle w:val="DOTBody"/>
        <w:keepLines w:val="0"/>
        <w:ind w:firstLine="0"/>
      </w:pPr>
      <w:r>
        <w:rPr/>
        <w:t xml:space="preserve">I am not asking you to believe DOT before it earns your confidence. Examine the model. Compare it with your experience. Test practical claims where they can be tested, and challenge larger hypotheses where they exceed the evidence.</w:t>
      </w:r>
    </w:p>
    <w:p>
      <w:pPr>
        <w:pStyle w:val="DOTBody"/>
        <w:keepLines w:val="0"/>
      </w:pPr>
      <w:r>
        <w:rPr>
          <w:b w:val="0"/>
          <w:i w:val="0"/>
        </w:rPr>
        <w:t xml:space="preserve">The word </w:t>
      </w:r>
      <w:r>
        <w:rPr>
          <w:b w:val="0"/>
          <w:i/>
        </w:rPr>
        <w:t>digital</w:t>
      </w:r>
      <w:r>
        <w:rPr>
          <w:b w:val="0"/>
          <w:i w:val="0"/>
        </w:rPr>
        <w:t xml:space="preserve"> does not mean that consciousness is literally electronic, binary, or running on a computer hidden somewhere behind the universe. The computational language is a set of handles. It helps us discuss information, interpretation, persistence, feedback, and adaptation. No metaphor deserves worship.</w:t>
      </w:r>
    </w:p>
    <w:p>
      <w:pPr>
        <w:pStyle w:val="DOTBody"/>
        <w:keepLines w:val="0"/>
      </w:pPr>
      <w:r>
        <w:t xml:space="preserve">The book crosses the borders of science, philosophy, and metaphysics, but the explanatory order must remain clear. DOT’s foundational postulates must be identified wherever current evidence cannot decide them. Once stated, their consequences must be derived rather than treated as optional metaphors. Physical and biological research describes constraints and mechanisms within RF₀. DOT must contain and explain that success, not defer its ontology to a downstream description. Where a derivation or experiment remains incomplete, the incompleteness must be named.</w:t>
      </w:r>
    </w:p>
    <w:p>
      <w:pPr>
        <w:pStyle w:val="DOTBody"/>
        <w:keepLines w:val="0"/>
      </w:pPr>
      <w:r>
        <w:rPr/>
        <w:t>I have developed this framework largely alone. That independence helped me follow questions that did not fit comfortably inside existing categories. It also creates risk. A system built by one mind can become coherent because the same mind defines the terms, selects the evidence, and judges whether its own objections have been answered. DOT must therefore invite serious resistance. It must become capable of correction.</w:t>
      </w:r>
    </w:p>
    <w:p>
      <w:pPr>
        <w:pStyle w:val="DOTBody"/>
        <w:keepLines w:val="0"/>
      </w:pPr>
      <w:r>
        <w:rPr>
          <w:b w:val="0"/>
          <w:i w:val="0"/>
        </w:rPr>
        <w:t>I offer DOT as a construction, not a revelation.</w:t>
      </w:r>
    </w:p>
    <w:p>
      <w:pPr>
        <w:pStyle w:val="Heading2"/>
        <w:keepNext w:val="1"/>
      </w:pPr>
      <w:bookmarkStart w:id="6" w:name="how_to_read_the_complete_book"/>
      <w:r>
        <w:rPr/>
        <w:t>How to Read Book One</w:t>
      </w:r>
      <w:bookmarkEnd w:id="6"/>
    </w:p>
    <w:p>
      <w:pPr>
        <w:pStyle w:val="DOTBody"/>
        <w:keepLines w:val="0"/>
        <w:ind w:firstLine="0"/>
      </w:pPr>
      <w:r>
        <w:rPr/>
        <w:t xml:space="preserve">Book One establishes an architecture for experience, learning, and agency.</w:t>
      </w:r>
    </w:p>
    <w:p>
      <w:pPr>
        <w:pStyle w:val="DOTBody"/>
        <w:keepLines w:val="0"/>
      </w:pPr>
      <w:r>
        <w:rPr/>
        <w:t xml:space="preserve">It takes self-awareness as a foundational postulate and leaves its intrinsic nature open. The task here is to explain how a local perspective, a changing Canvas, embodiment, and consequence fit together. Book Two will develop the practical work of examining and revising the patterns that shape a life.</w:t>
      </w:r>
    </w:p>
    <w:p>
      <w:pPr>
        <w:pStyle w:val="DOTBody"/>
        <w:keepLines w:val="0"/>
      </w:pPr>
      <w:r>
        <w:rPr>
          <w:b w:val="0"/>
          <w:i w:val="0"/>
        </w:rPr>
        <w:t>The chapters move in a deliberate order.</w:t>
      </w:r>
    </w:p>
    <w:p>
      <w:pPr>
        <w:pStyle w:val="DOTBody"/>
        <w:keepLines w:val="0"/>
      </w:pPr>
      <w:r>
        <w:rPr/>
        <w:t xml:space="preserve"/>
      </w:r>
      <w:hyperlink w:anchor="the_digital_organism">
        <w:r>
          <w:rPr/>
          <w:t>Chapter 1</w:t>
        </w:r>
      </w:hyperlink>
      <w:r>
        <w:rPr/>
        <w:t xml:space="preserve"> states the starting datum and postulate. </w:t>
      </w:r>
      <w:hyperlink w:anchor="the_decoupling_principle">
        <w:r>
          <w:rPr/>
          <w:t>Chapter 2</w:t>
        </w:r>
      </w:hyperlink>
      <w:r>
        <w:rPr/>
        <w:t xml:space="preserve"> examines embodiment; </w:t>
      </w:r>
      <w:hyperlink w:anchor="architecture_of_continuity">
        <w:r>
          <w:rPr/>
          <w:t>Chapter 3</w:t>
        </w:r>
      </w:hyperlink>
      <w:r>
        <w:rPr/>
        <w:t xml:space="preserve">, continuity. </w:t>
      </w:r>
      <w:hyperlink w:anchor="reality_frames">
        <w:r>
          <w:rPr/>
          <w:t>Chapter 4</w:t>
        </w:r>
      </w:hyperlink>
      <w:r>
        <w:rPr/>
        <w:t xml:space="preserve"> introduces Reality Frames and Streams. </w:t>
      </w:r>
      <w:hyperlink w:anchor="the_canvas">
        <w:r>
          <w:rPr/>
          <w:t>Chapter 5</w:t>
        </w:r>
      </w:hyperlink>
      <w:r>
        <w:rPr/>
        <w:t xml:space="preserve"> develops the Canvas; </w:t>
      </w:r>
      <w:hyperlink w:anchor="the_painting">
        <w:r>
          <w:rPr/>
          <w:t>Chapter 6</w:t>
        </w:r>
      </w:hyperlink>
      <w:r>
        <w:rPr/>
        <w:t xml:space="preserve"> follows its Painting into identity and culture. </w:t>
      </w:r>
      <w:hyperlink w:anchor="the_research_program">
        <w:r>
          <w:rPr/>
          <w:t>Chapter 7</w:t>
        </w:r>
      </w:hyperlink>
      <w:r>
        <w:rPr/>
        <w:t xml:space="preserve"> turns the theory’s claims into research questions, rival models, measurements, and conditions for revision.</w:t>
      </w:r>
    </w:p>
    <w:p>
      <w:pPr>
        <w:pStyle w:val="DOTBody"/>
        <w:keepLines w:val="0"/>
      </w:pPr>
      <w:r>
        <w:rPr/>
        <w:t xml:space="preserve">You can examine the practical models before deciding whether to accept the foundation. The Experience Loop describes how a moment becomes interpretation, action, and learning. The Canvas organizes questions about memory and developed identity. Their usefulness does not establish Big C or persistence beyond the body.</w:t>
      </w:r>
    </w:p>
    <w:p>
      <w:pPr>
        <w:pStyle w:val="DOTBody"/>
        <w:keepLines w:val="0"/>
      </w:pPr>
      <w:r>
        <w:rPr/>
        <w:t xml:space="preserve">The equations make proposed relationships explicit. You can follow the argument through the prose and diagrams, then return to the notation guide when you want the formal detail.</w:t>
      </w:r>
    </w:p>
    <w:p>
      <w:pPr>
        <w:pStyle w:val="DOTBody"/>
        <w:keepLines w:val="0"/>
      </w:pPr>
      <w:r>
        <w:rPr/>
        <w:t xml:space="preserve">The glossary fixes the working meanings of recurring terms. Read each new definition in context; the same word may have a narrower role here than it has in everyday speech.</w:t>
      </w:r>
    </w:p>
    <w:p>
      <w:pPr>
        <w:pStyle w:val="DOTBody"/>
        <w:keepLines w:val="0"/>
      </w:pPr>
      <w:r>
        <w:rPr/>
        <w:t xml:space="preserve">Read as a collaborator, with three commitments:</w:t>
      </w:r>
    </w:p>
    <w:p>
      <w:pPr>
        <w:pStyle w:val="ListBullet"/>
      </w:pPr>
      <w:r>
        <w:rPr>
          <w:b w:val="0"/>
          <w:i w:val="0"/>
        </w:rPr>
        <w:t xml:space="preserve"> </w:t>
      </w:r>
      <w:r>
        <w:rPr>
          <w:b w:val="0"/>
          <w:i w:val="0"/>
        </w:rPr>
        <w:t>Experience deserves disciplined study.</w:t>
      </w:r>
      <w:r>
        <w:rPr>
          <w:b w:val="0"/>
          <w:i w:val="0"/>
        </w:rPr>
        <w:t xml:space="preserve"> </w:t>
      </w:r>
    </w:p>
    <w:p>
      <w:pPr>
        <w:pStyle w:val="ListBullet"/>
      </w:pPr>
      <w:r>
        <w:rPr>
          <w:b w:val="0"/>
          <w:i w:val="0"/>
        </w:rPr>
        <w:t xml:space="preserve"> </w:t>
      </w:r>
      <w:r>
        <w:rPr>
          <w:b w:val="0"/>
          <w:i w:val="0"/>
        </w:rPr>
        <w:t>Existing science must be represented accurately, including where it resists DOT.</w:t>
      </w:r>
      <w:r>
        <w:rPr>
          <w:b w:val="0"/>
          <w:i w:val="0"/>
        </w:rPr>
        <w:t xml:space="preserve"> </w:t>
      </w:r>
    </w:p>
    <w:p>
      <w:pPr>
        <w:pStyle w:val="ListBullet"/>
      </w:pPr>
      <w:r>
        <w:rPr>
          <w:b w:val="0"/>
          <w:i w:val="0"/>
        </w:rPr>
        <w:t xml:space="preserve"> </w:t>
      </w:r>
      <w:r>
        <w:rPr>
          <w:b w:val="0"/>
          <w:i w:val="0"/>
        </w:rPr>
        <w:t>The unknown should remain open without being filled by confidence.</w:t>
      </w:r>
      <w:r>
        <w:rPr>
          <w:b w:val="0"/>
          <w:i w:val="0"/>
        </w:rPr>
        <w:t xml:space="preserve"> </w:t>
      </w:r>
    </w:p>
    <w:p>
      <w:pPr>
        <w:pStyle w:val="DOTBody"/>
        <w:keepLines w:val="0"/>
      </w:pPr>
      <w:r>
        <w:rPr/>
        <w:t xml:space="preserve">Notice when a claim changes levels. Mark what draws your agreement as carefully as what provokes resistance. Then return to the argument: does the inference follow, and what would change your mind?</w:t>
      </w:r>
    </w:p>
    <w:p>
      <w:pPr>
        <w:pStyle w:val="DOTBody"/>
        <w:keepLines w:val="0"/>
      </w:pPr>
      <w:r>
        <w:rPr/>
        <w:t xml:space="preserve">DOT grew from sustained subjective inquiry, scientific training, and systems thinking. Its architecture must withstand measurement and criticism. Its practical value depends on whether it helps you see more clearly, enlarge your decision-space, and live with greater honesty and Love.</w:t>
      </w:r>
    </w:p>
    <w:p>
      <w:pPr>
        <w:sectPr w:rsidR="00FC693F" w:rsidRPr="0006063C" w:rsidSect="00034616">
          <w:type w:val="oddPage"/>
          <w:headerReference w:type="default" r:id="rId84"/>
          <w:headerReference w:type="even" r:id="rId85"/>
          <w:headerReference w:type="first" r:id="rId86"/>
          <w:footerReference w:type="default" r:id="rId87"/>
          <w:footerReference w:type="even" r:id="rId88"/>
          <w:footerReference w:type="first" r:id="rId89"/>
          <w:pgSz w:w="8640" w:h="12960"/>
          <w:pgMar w:top="1060" w:right="936" w:bottom="1080" w:left="1224" w:header="560" w:footer="560" w:gutter="0"/>
          <w:cols w:space="720"/>
          <w:titlePg/>
          <w:docGrid w:linePitch="360"/>
          <w:pgNumType w:fmt="lowerRoman"/>
        </w:sectPr>
      </w:pPr>
    </w:p>
    <w:p>
      <w:pPr>
        <w:pStyle w:val="Heading1"/>
        <w:keepNext/>
        <w:pageBreakBefore w:val="0"/>
      </w:pPr>
      <w:bookmarkStart w:id="7" w:name="the_digital_organism"/>
      <w:r>
        <w:rPr>
          <w:rFonts w:ascii="Space Grotesk" w:hAnsi="Space Grotesk" w:cs="Space Grotesk" w:eastAsia="Space Grotesk"/>
          <w:color w:val="285C4B"/>
          <w:sz w:val="17"/>
          <w:szCs w:val="17"/>
          <w:spacing w:val="30"/>
        </w:rPr>
        <w:t>CHAPTER 1</w:t>
        <w:br/>
        <w:br/>
      </w:r>
      <w:r>
        <w:rPr/>
        <w:t>The Digital Organism</w:t>
      </w:r>
      <w:bookmarkEnd w:id="7"/>
    </w:p>
    <w:p>
      <w:pPr>
        <w:pStyle w:val="DOTChapterDeck"/>
      </w:pPr>
      <w:bookmarkStart w:id="8" w:name="the_fact_hiding_in_plain_sight"/>
      <w:r>
        <w:rPr/>
        <w:t>The Fact Hiding in Plain Sight</w:t>
      </w:r>
      <w:bookmarkEnd w:id="8"/>
    </w:p>
    <w:p>
      <w:pPr>
        <w:pStyle w:val="DOTChapterLead"/>
      </w:pPr>
      <w:r>
        <w:rPr>
          <w:b w:val="0"/>
          <w:i w:val="0"/>
        </w:rPr>
        <w:t>Something is happening.</w:t>
      </w:r>
    </w:p>
    <w:p>
      <w:pPr>
        <w:pStyle w:val="DOTBody"/>
        <w:keepLines w:val="0"/>
      </w:pPr>
      <w:r>
        <w:rPr/>
        <w:t xml:space="preserve">You are experiencing these words. Symbols arrive, recognition forms, associations appear, and a response begins before you decide whether you agree. The page contains marks; your nervous system participates. Yet neither the marks nor a description of neural activity is identical to what the sentence feels like from where you are.</w:t>
      </w:r>
    </w:p>
    <w:p>
      <w:pPr>
        <w:pStyle w:val="DOTBody"/>
        <w:keepLines w:val="0"/>
      </w:pPr>
      <w:r>
        <w:rPr>
          <w:b w:val="0"/>
          <w:i w:val="0"/>
        </w:rPr>
        <w:t>The experience is first-person.</w:t>
      </w:r>
    </w:p>
    <w:p>
      <w:pPr>
        <w:pStyle w:val="DOTBody"/>
        <w:keepLines w:val="0"/>
      </w:pPr>
      <w:r>
        <w:rPr>
          <w:b w:val="0"/>
          <w:i w:val="0"/>
        </w:rPr>
        <w:t>This is where Digital Organism Theory begins.</w:t>
      </w:r>
    </w:p>
    <w:p>
      <w:pPr>
        <w:pStyle w:val="DOTBody"/>
        <w:keepLines w:val="0"/>
      </w:pPr>
      <w:r>
        <w:rPr/>
        <w:t xml:space="preserve">DOT does not deny matter, neuroscience, or the physical world. It refuses to explain away the first-person experience in which the physical world appears. We can correlate experience with brain activity, alter it through chemicals or injury, and interrupt its ordinary expression through anesthesia. These facts are indispensable. But correlation, dependence, and manipulation do not settle what consciousness ultimately is.</w:t>
      </w:r>
    </w:p>
    <w:p>
      <w:pPr>
        <w:pStyle w:val="DOTBody"/>
        <w:keepLines w:val="0"/>
      </w:pPr>
      <w:r>
        <w:rPr>
          <w:b w:val="0"/>
          <w:i w:val="0"/>
        </w:rPr>
        <w:t>A broad family of physicalist theories begins with processes measured inside the physical universe and treats consciousness as produced by, realized in, or identical with them. DOT begins prior to that domain. Consciousness is fundamental; the brain and body are downstream local interfaces through which Little c participates in RF₀. Physical accounts may describe the interface with extraordinary accuracy, but within DOT they cannot become the source of the architecture that gives rise to physics, biology, and experience in the first place.</w:t>
      </w:r>
    </w:p>
    <w:p>
      <w:pPr>
        <w:pStyle w:val="DOTBody"/>
        <w:keepLines w:val="0"/>
      </w:pPr>
      <w:r>
        <w:rPr>
          <w:b w:val="0"/>
          <w:i w:val="0"/>
        </w:rPr>
        <w:t>Chapter 1 establishes that explanatory order; it does not attempt to complete every downstream derivation.</w:t>
      </w:r>
    </w:p>
    <w:p>
      <w:pPr>
        <w:pStyle w:val="DOTBody"/>
        <w:keepLines w:val="0"/>
      </w:pPr>
      <w:r>
        <w:rPr>
          <w:b w:val="0"/>
          <w:i w:val="0"/>
        </w:rPr>
        <w:t>Its job is to define the postulates, establish the limits of the metaphors, and introduce the minimum architecture required for the rest of the book. Physics, chemistry, biology, psychology, and first-person experience must ultimately be located within that one architecture. The derivations and validations not completed here remain explicit work for the theory.</w:t>
      </w:r>
    </w:p>
    <w:p>
      <w:pPr>
        <w:pStyle w:val="Heading2"/>
        <w:keepNext w:val="1"/>
      </w:pPr>
      <w:bookmarkStart w:id="9" w:name="the_minimum_datum"/>
      <w:r>
        <w:rPr/>
        <w:t>The Minimum Datum</w:t>
      </w:r>
      <w:bookmarkEnd w:id="9"/>
    </w:p>
    <w:p>
      <w:pPr>
        <w:pStyle w:val="DOTBody"/>
        <w:keepLines w:val="0"/>
        <w:ind w:firstLine="0"/>
      </w:pPr>
      <w:r>
        <w:rPr>
          <w:b w:val="0"/>
          <w:i w:val="0"/>
        </w:rPr>
        <w:t>The opening claim must remain smaller than the ontology the chapter will later propose.</w:t>
      </w:r>
    </w:p>
    <w:p>
      <w:pPr>
        <w:pStyle w:val="DOTBody"/>
        <w:keepLines w:val="0"/>
      </w:pPr>
      <w:r>
        <w:rPr>
          <w:b w:val="0"/>
          <w:i w:val="0"/>
        </w:rPr>
        <w:t>Something is happening.</w:t>
      </w:r>
    </w:p>
    <w:p>
      <w:pPr>
        <w:pStyle w:val="DOTBody"/>
        <w:keepLines w:val="0"/>
      </w:pPr>
      <w:r>
        <w:rPr>
          <w:b w:val="0"/>
          <w:i w:val="0"/>
        </w:rPr>
        <w:t>Experience occurs.</w:t>
      </w:r>
    </w:p>
    <w:p>
      <w:pPr>
        <w:pStyle w:val="DOTBody"/>
        <w:keepLines w:val="0"/>
      </w:pPr>
      <w:r>
        <w:t xml:space="preserve">That statement leaves open whether there is a permanent self, whether the world is exactly as it appears, whether experience is produced by a brain, realized by a brain, filtered through a brain, distributed through a larger physical system, or fundamental to reality. It also leaves open whether consciousness existed before organisms or continues after the organism dies.</w:t>
      </w:r>
    </w:p>
    <w:p>
      <w:pPr>
        <w:pStyle w:val="DOTBody"/>
        <w:keepLines w:val="0"/>
      </w:pPr>
      <w:r>
        <w:rPr>
          <w:b w:val="0"/>
          <w:i w:val="0"/>
        </w:rPr>
        <w:t>It says only what must be said before any of those possibilities can be examined.</w:t>
      </w:r>
    </w:p>
    <w:p>
      <w:pPr>
        <w:pStyle w:val="DOTBody"/>
        <w:keepLines w:val="1"/>
        <w:keepNext w:val="0"/>
      </w:pPr>
      <w:r>
        <w:rPr>
          <w:b w:val="0"/>
        </w:rPr>
        <w:t xml:space="preserve">Observation — DOT-E0: Experience occurs.</w:t>
      </w:r>
    </w:p>
    <w:p>
      <w:pPr>
        <w:pStyle w:val="DOTBody"/>
        <w:keepLines w:val="0"/>
      </w:pPr>
      <w:r>
        <w:rPr>
          <w:b w:val="0"/>
          <w:i w:val="0"/>
        </w:rPr>
        <w:t xml:space="preserve">The term </w:t>
      </w:r>
      <w:r>
        <w:rPr>
          <w:b w:val="0"/>
          <w:i/>
        </w:rPr>
        <w:t>experience</w:t>
      </w:r>
      <w:r>
        <w:rPr>
          <w:b w:val="0"/>
          <w:i w:val="0"/>
        </w:rPr>
        <w:t xml:space="preserve"> initially carries as little machinery as possible. It means that there is something present rather than nothing present from the first-person side. Thomas Nagel approached this distinction through the question of what it is like to be an organism. Ned Block later separated phenomenal consciousness—experience itself—from access-consciousness, the availability of information for reasoning, report, and control of action.</w:t>
      </w:r>
      <w:hyperlink w:anchor="reference_26">
        <w:r>
          <w:rPr>
            <w:vertAlign w:val="superscript"/>
          </w:rPr>
          <w:t>²⁶</w:t>
        </w:r>
      </w:hyperlink>
      <w:r>
        <w:rPr>
          <w:vertAlign w:val="superscript"/>
        </w:rPr>
        <w:t>,</w:t>
      </w:r>
      <w:hyperlink w:anchor="reference_29">
        <w:r>
          <w:rPr>
            <w:vertAlign w:val="superscript"/>
          </w:rPr>
          <w:t>²⁹</w:t>
        </w:r>
      </w:hyperlink>
    </w:p>
    <w:p>
      <w:pPr>
        <w:pStyle w:val="DOTBody"/>
        <w:keepLines w:val="0"/>
      </w:pPr>
      <w:r>
        <w:rPr>
          <w:b w:val="0"/>
          <w:i w:val="0"/>
        </w:rPr>
        <w:t>The distinction is not the final word.</w:t>
      </w:r>
    </w:p>
    <w:p>
      <w:pPr>
        <w:pStyle w:val="DOTBody"/>
        <w:keepLines w:val="0"/>
      </w:pPr>
      <w:r>
        <w:rPr>
          <w:b w:val="0"/>
          <w:i w:val="0"/>
        </w:rPr>
        <w:t>It is a guardrail.</w:t>
      </w:r>
    </w:p>
    <w:p>
      <w:pPr>
        <w:pStyle w:val="DOTBody"/>
        <w:keepLines w:val="0"/>
      </w:pPr>
      <w:r>
        <w:t xml:space="preserve">Experience is distinct from the ability to describe experience, wakefulness, attention, intelligence, memory, self-reflection, and behavioral responsiveness. These capacities interact, but a theory that uses one word for all of them will appear to explain more than it has.</w:t>
      </w:r>
    </w:p>
    <w:p>
      <w:pPr>
        <w:pStyle w:val="DOTBody"/>
        <w:keepLines w:val="0"/>
      </w:pPr>
      <w:r>
        <w:rPr>
          <w:b w:val="0"/>
          <w:i w:val="0"/>
        </w:rPr>
        <w:t>Even DOT-E0 carries a burden. Illusionist accounts argue that the mind misrepresents itself as possessing special phenomenal properties and that the scientific problem is to explain those representations and dispositions rather than to posit irreducible qualia.</w:t>
      </w:r>
      <w:hyperlink w:anchor="reference_30">
        <w:r>
          <w:rPr>
            <w:vertAlign w:val="superscript"/>
          </w:rPr>
          <w:t>³⁰</w:t>
        </w:r>
      </w:hyperlink>
      <w:r>
        <w:rPr>
          <w:b w:val="0"/>
          <w:i w:val="0"/>
        </w:rPr>
        <w:t xml:space="preserve"> DOT cannot answer this view by saying that illusionism is obviously absurd. An illusionist does not need to deny that brains discriminate, represent, judge, report, and insist that experience seems present. The disagreement concerns what those processes reveal about phenomenal properties and whether anything further must be added to explain them.</w:t>
      </w:r>
    </w:p>
    <w:p>
      <w:pPr>
        <w:pStyle w:val="DOTBody"/>
        <w:keepLines w:val="0"/>
      </w:pPr>
      <w:r>
        <w:t xml:space="preserve">The minimum datum must therefore stay narrower than everything DOT eventually wants to prove. The datum is not that experience is immaterial, cosmic, unified, continuous, or intrinsically meaningful.</w:t>
      </w:r>
    </w:p>
    <w:p>
      <w:pPr>
        <w:pStyle w:val="DOTBody"/>
        <w:keepLines w:val="0"/>
      </w:pPr>
      <w:r>
        <w:rPr>
          <w:b w:val="0"/>
          <w:i w:val="0"/>
        </w:rPr>
        <w:t>Those are additional claims.</w:t>
      </w:r>
    </w:p>
    <w:p>
      <w:pPr>
        <w:pStyle w:val="DOTBody"/>
        <w:keepLines w:val="0"/>
      </w:pPr>
      <w:r>
        <w:rPr>
          <w:b w:val="0"/>
          <w:i w:val="0"/>
        </w:rPr>
        <w:t>The datum is occurrence.</w:t>
      </w:r>
    </w:p>
    <w:p>
      <w:pPr>
        <w:pStyle w:val="Heading3"/>
        <w:keepNext w:val="1"/>
      </w:pPr>
      <w:bookmarkStart w:id="10" w:name="occurrence_and_content"/>
      <w:r>
        <w:rPr/>
        <w:t>Occurrence and Content</w:t>
      </w:r>
      <w:bookmarkEnd w:id="10"/>
    </w:p>
    <w:p>
      <w:pPr>
        <w:pStyle w:val="DOTBody"/>
        <w:keepLines w:val="0"/>
        <w:ind w:firstLine="0"/>
      </w:pPr>
      <w:r>
        <w:rPr>
          <w:b w:val="0"/>
          <w:i w:val="0"/>
        </w:rPr>
        <w:t>The first discipline is to distinguish the occurrence of experience from the accuracy of its content.</w:t>
      </w:r>
    </w:p>
    <w:p>
      <w:pPr>
        <w:pStyle w:val="DOTBody"/>
        <w:keepLines w:val="0"/>
      </w:pPr>
      <w:r>
        <w:rPr>
          <w:b w:val="0"/>
          <w:i w:val="0"/>
        </w:rPr>
        <w:t>A straight stick can look bent in water. A harmless sound can be experienced as danger. A remembered conversation can feel exact and still be wrong. A person can be certain about another person’s intention and have misread it completely.</w:t>
      </w:r>
    </w:p>
    <w:p>
      <w:pPr>
        <w:pStyle w:val="DOTBody"/>
        <w:keepLines w:val="0"/>
      </w:pPr>
      <w:r>
        <w:rPr>
          <w:b w:val="0"/>
          <w:i w:val="0"/>
        </w:rPr>
        <w:t>In each case, error does not imply that nothing occurred. It identifies a difference between what was experienced and what the experience was taken to mean.</w:t>
      </w:r>
    </w:p>
    <w:p>
      <w:pPr>
        <w:pStyle w:val="DOTBody"/>
        <w:keepLines w:val="1"/>
        <w:keepNext w:val="0"/>
      </w:pPr>
      <w:r>
        <w:rPr>
          <w:b w:val="0"/>
        </w:rPr>
        <w:t xml:space="preserve">Observation — DOT-E1: The content of experience can be inaccurate even while an occurrence of experience is present.</w:t>
      </w:r>
    </w:p>
    <w:p>
      <w:pPr>
        <w:pStyle w:val="DOTBody"/>
        <w:keepLines w:val="0"/>
      </w:pPr>
      <w:r>
        <w:rPr>
          <w:b w:val="0"/>
          <w:i w:val="0"/>
        </w:rPr>
        <w:t>This is why subjective data must not be treated as either noise or revelation.</w:t>
      </w:r>
    </w:p>
    <w:p>
      <w:pPr>
        <w:pStyle w:val="DOTBody"/>
        <w:keepLines w:val="0"/>
      </w:pPr>
      <w:r>
        <w:rPr>
          <w:b w:val="0"/>
          <w:i w:val="0"/>
        </w:rPr>
        <w:t>If I feel fear, the feeling is evidence that a state of fear is occurring. It is not, by itself, proof that the object of fear is dangerous. If I feel certainty, certainty is part of the event to be explained. It is not a warranty on the proposition I believe. If pain is reported, the report matters. The location, cause, memory, interpretation, and language of that pain can still be investigated.</w:t>
      </w:r>
    </w:p>
    <w:p>
      <w:pPr>
        <w:pStyle w:val="DOTBody"/>
        <w:keepLines w:val="0"/>
      </w:pPr>
      <w:r>
        <w:rPr>
          <w:b w:val="0"/>
          <w:i w:val="0"/>
        </w:rPr>
        <w:t>Feeling is data.</w:t>
      </w:r>
    </w:p>
    <w:p>
      <w:pPr>
        <w:pStyle w:val="DOTBody"/>
        <w:keepLines w:val="0"/>
      </w:pPr>
      <w:r>
        <w:rPr>
          <w:b w:val="0"/>
          <w:i w:val="0"/>
        </w:rPr>
        <w:t>Feeling is not automatically truth.</w:t>
      </w:r>
    </w:p>
    <w:p>
      <w:pPr>
        <w:pStyle w:val="DOTBody"/>
        <w:keepLines w:val="0"/>
      </w:pPr>
      <w:r>
        <w:rPr>
          <w:b w:val="0"/>
          <w:i w:val="0"/>
        </w:rPr>
        <w:t>The Subjective Data Principle does not grant each person infallible access to the mechanisms producing their experience. It recognizes a form of access no external observer possesses in the same way: the occurrence is present for the one undergoing it.</w:t>
      </w:r>
    </w:p>
    <w:p>
      <w:pPr>
        <w:pStyle w:val="DOTBody"/>
        <w:keepLines w:val="0"/>
      </w:pPr>
      <w:r>
        <w:rPr>
          <w:b w:val="0"/>
          <w:i w:val="0"/>
        </w:rPr>
        <w:t>That access can be immediate while its interpretation is learned, partial, and revisable.</w:t>
      </w:r>
    </w:p>
    <w:p>
      <w:pPr>
        <w:pStyle w:val="Heading3"/>
        <w:keepNext w:val="1"/>
      </w:pPr>
      <w:bookmarkStart w:id="11" w:name="epistemic_priority"/>
      <w:r>
        <w:rPr/>
        <w:t>Epistemic Priority</w:t>
      </w:r>
      <w:bookmarkEnd w:id="11"/>
    </w:p>
    <w:p>
      <w:pPr>
        <w:pStyle w:val="DOTBody"/>
        <w:keepLines w:val="0"/>
        <w:ind w:firstLine="0"/>
      </w:pPr>
      <w:r>
        <w:rPr>
          <w:b w:val="0"/>
          <w:i w:val="0"/>
        </w:rPr>
        <w:t>Before an instrument can support a conclusion for you, something from the instrument must become available to you.</w:t>
      </w:r>
    </w:p>
    <w:p>
      <w:pPr>
        <w:pStyle w:val="DOTBody"/>
        <w:keepLines w:val="0"/>
      </w:pPr>
      <w:r>
        <w:rPr>
          <w:b w:val="0"/>
          <w:i w:val="0"/>
        </w:rPr>
        <w:t>Before a paper can change your mind, you must encounter some representation of its argument.</w:t>
      </w:r>
    </w:p>
    <w:p>
      <w:pPr>
        <w:pStyle w:val="DOTBody"/>
        <w:keepLines w:val="0"/>
      </w:pPr>
      <w:r>
        <w:rPr>
          <w:b w:val="0"/>
          <w:i w:val="0"/>
        </w:rPr>
        <w:t>Before a measurement becomes evidence in your reasoning, the number, image, sound, memory, or proposition must enter a form you can experience and use.</w:t>
      </w:r>
    </w:p>
    <w:p>
      <w:pPr>
        <w:pStyle w:val="DOTBody"/>
        <w:keepLines w:val="0"/>
      </w:pPr>
      <w:r>
        <w:rPr>
          <w:b w:val="0"/>
          <w:i w:val="0"/>
        </w:rPr>
        <w:t xml:space="preserve">DOT calls this </w:t>
      </w:r>
      <w:r>
        <w:rPr>
          <w:b/>
          <w:i w:val="0"/>
        </w:rPr>
        <w:t>epistemic priority</w:t>
      </w:r>
      <w:r>
        <w:rPr>
          <w:b w:val="0"/>
          <w:i w:val="0"/>
        </w:rPr>
        <w:t>.</w:t>
      </w:r>
    </w:p>
    <w:p>
      <w:pPr>
        <w:pStyle w:val="DOTBody"/>
        <w:keepLines w:val="1"/>
        <w:keepNext w:val="0"/>
      </w:pPr>
      <w:r>
        <w:rPr>
          <w:b w:val="0"/>
        </w:rPr>
        <w:t xml:space="preserve">Definition — DOT-D2: Epistemic priority means that evidence usable by a subject becomes available to that subject through conscious experience.</w:t>
      </w:r>
    </w:p>
    <w:p>
      <w:pPr>
        <w:pStyle w:val="DOTBody"/>
        <w:keepLines w:val="0"/>
      </w:pPr>
      <w:r>
        <w:rPr>
          <w:b w:val="0"/>
          <w:i w:val="0"/>
        </w:rPr>
        <w:t>The definition concerns access to evidence, not the origin of the evidence.</w:t>
      </w:r>
    </w:p>
    <w:p>
      <w:pPr>
        <w:pStyle w:val="DOTBody"/>
        <w:keepLines w:val="0"/>
      </w:pPr>
      <w:r>
        <w:rPr>
          <w:b w:val="0"/>
          <w:i w:val="0"/>
        </w:rPr>
        <w:t xml:space="preserve">Let </w:t>
      </w:r>
      <m:oMath>
        <m:box>
          <m:e>
            <m:r>
              <m:rPr>
                <m:sty m:val="i"/>
              </m:rPr>
              <m:t>e</m:t>
            </m:r>
          </m:e>
        </m:box>
      </m:oMath>
      <w:r>
        <w:rPr>
          <w:b w:val="0"/>
          <w:i w:val="0"/>
        </w:rPr>
        <w:t xml:space="preserve"> be an event or trace that can function as evidence, </w:t>
      </w:r>
      <m:oMath>
        <m:box>
          <m:e>
            <m:r>
              <m:rPr>
                <m:sty m:val="i"/>
              </m:rPr>
              <m:t>r</m:t>
            </m:r>
            <m:r>
              <m:rPr>
                <m:sty m:val="p"/>
              </m:rPr>
              <m:t>(</m:t>
            </m:r>
            <m:r>
              <m:rPr>
                <m:sty m:val="i"/>
              </m:rPr>
              <m:t>e</m:t>
            </m:r>
            <m:r>
              <m:rPr>
                <m:sty m:val="p"/>
              </m:rPr>
              <m:t>)</m:t>
            </m:r>
          </m:e>
        </m:box>
      </m:oMath>
      <w:r>
        <w:rPr>
          <w:b w:val="0"/>
          <w:i w:val="0"/>
        </w:rPr>
        <w:t xml:space="preserve"> a representation through which a subject can access it, and </w:t>
      </w:r>
      <m:oMath>
        <m:box>
          <m:e>
            <m:r>
              <m:rPr>
                <m:sty m:val="i"/>
              </m:rPr>
              <m:t>S</m:t>
            </m:r>
          </m:e>
        </m:box>
      </m:oMath>
      <w:r>
        <w:rPr>
          <w:b w:val="0"/>
          <w:i w:val="0"/>
        </w:rPr>
        <w:t xml:space="preserve"> the subject. The modest relation is: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r>
                    <m:rPr>
                      <m:sty m:val="p"/>
                    </m:rPr>
                    <m:t>UsesAsEvidence</m:t>
                  </m:r>
                  <m:r>
                    <m:rPr>
                      <m:sty m:val="p"/>
                    </m:rPr>
                    <m:t>(</m:t>
                  </m:r>
                  <m:r>
                    <m:rPr>
                      <m:sty m:val="i"/>
                    </m:rPr>
                    <m:t>S</m:t>
                  </m:r>
                  <m:r>
                    <m:rPr>
                      <m:sty m:val="p"/>
                    </m:rPr>
                    <m:t>,</m:t>
                  </m:r>
                  <m:r>
                    <m:rPr>
                      <m:sty m:val="i"/>
                    </m:rPr>
                    <m:t>e</m:t>
                  </m:r>
                  <m:r>
                    <m:rPr>
                      <m:sty m:val="p"/>
                    </m:rPr>
                    <m:t>)</m:t>
                  </m:r>
                  <m:r>
                    <m:t> </m:t>
                  </m:r>
                  <m:r>
                    <m:rPr>
                      <m:sty m:val="p"/>
                    </m:rPr>
                    <m:t>⇒</m:t>
                  </m:r>
                  <m:r>
                    <m:t> </m:t>
                  </m:r>
                  <m:r>
                    <m:rPr>
                      <m:sty m:val="p"/>
                    </m:rPr>
                    <m:t>Experiences</m:t>
                  </m:r>
                  <m:r>
                    <m:rPr>
                      <m:sty m:val="p"/>
                    </m:rPr>
                    <m:t>(</m:t>
                  </m:r>
                  <m:r>
                    <m:rPr>
                      <m:sty m:val="i"/>
                    </m:rPr>
                    <m:t>S</m:t>
                  </m:r>
                  <m:r>
                    <m:rPr>
                      <m:sty m:val="p"/>
                    </m:rPr>
                    <m:t>,</m:t>
                  </m:r>
                  <m:r>
                    <m:rPr>
                      <m:sty m:val="i"/>
                    </m:rPr>
                    <m:t>r</m:t>
                  </m:r>
                  <m:r>
                    <m:rPr>
                      <m:sty m:val="p"/>
                    </m:rPr>
                    <m:t>(</m:t>
                  </m:r>
                  <m:r>
                    <m:rPr>
                      <m:sty m:val="i"/>
                    </m:rPr>
                    <m:t>e</m:t>
                  </m:r>
                  <m:r>
                    <m:rPr>
                      <m:sty m:val="p"/>
                    </m:rPr>
                    <m:t>)</m:t>
                  </m:r>
                  <m:r>
                    <m:rPr>
                      <m:sty m:val="p"/>
                    </m:rPr>
                    <m:t>)</m:t>
                  </m:r>
                </m:e>
              </m:box>
            </m:oMath>
          </w:p>
        </w:tc>
        <w:tc>
          <w:tcPr>
            <w:tcW w:type="dxa" w:w="720"/>
            <w:tcMar>
              <w:top w:w="20" w:type="dxa"/>
              <w:start w:w="15" w:type="dxa"/>
              <w:bottom w:w="20" w:type="dxa"/>
              <w:end w:w="15" w:type="dxa"/>
            </w:tcMar>
            <w:vAlign w:val="center"/>
          </w:tcPr>
          <w:p>
            <w:pPr>
              <w:pStyle w:val="DOTEquationNumber"/>
            </w:pPr>
            <w:bookmarkStart w:id="12" w:name="equation_1_1"/>
            <w:r>
              <w:rPr/>
              <w:t>(1.</w:t>
            </w:r>
            <w:r>
              <w:rPr/>
              <w:fldChar w:fldCharType="begin" w:dirty="true"/>
            </w:r>
            <w:r>
              <w:rPr/>
              <w:instrText xml:space="preserve"> SEQ DOTEquation1 \* ARABIC </w:instrText>
            </w:r>
            <w:r>
              <w:rPr/>
              <w:fldChar w:fldCharType="separate"/>
            </w:r>
            <w:r>
              <w:rPr/>
              <w:t>1</w:t>
            </w:r>
            <w:r>
              <w:rPr/>
              <w:fldChar w:fldCharType="end"/>
            </w:r>
            <w:r>
              <w:rPr/>
              <w:t>)</w:t>
            </w:r>
            <w:bookmarkEnd w:id="12"/>
          </w:p>
        </w:tc>
      </w:tr>
    </w:tbl>
    <w:p>
      <w:pPr>
        <w:pStyle w:val="DOTBody"/>
        <w:keepLines w:val="0"/>
      </w:pPr>
      <w:r>
        <w:rPr>
          <w:b w:val="0"/>
          <w:i w:val="0"/>
        </w:rPr>
        <w:t xml:space="preserve">Equation </w:t>
      </w:r>
      <w:r>
        <w:rPr/>
        <w:fldChar w:fldCharType="begin" w:dirty="true"/>
      </w:r>
      <w:r>
        <w:rPr/>
        <w:instrText xml:space="preserve"> REF equation_1_1 \h </w:instrText>
      </w:r>
      <w:r>
        <w:rPr/>
        <w:fldChar w:fldCharType="separate"/>
      </w:r>
      <w:r>
        <w:rPr>
          <w:b w:val="0"/>
          <w:i w:val="0"/>
        </w:rPr>
        <w:t>(1.1)</w:t>
      </w:r>
      <w:r>
        <w:rPr/>
        <w:fldChar w:fldCharType="end"/>
      </w:r>
      <w:r>
        <w:rPr>
          <w:b w:val="0"/>
          <w:i w:val="0"/>
        </w:rPr>
        <w:t xml:space="preserve"> is a constraint on what it means for evidence to become usable by a conscious inquirer. It is not a law claiming that the original event is made of experience. A star can emit light before anyone observes it. A detector can register a collision while every researcher sleeps. A computer can transform data through processes no person consciously follows. Unconscious activity can shape judgment before a conclusion reaches awareness.</w:t>
      </w:r>
    </w:p>
    <w:p>
      <w:pPr>
        <w:pStyle w:val="DOTBody"/>
        <w:keepLines w:val="0"/>
      </w:pPr>
      <w:r>
        <w:rPr>
          <w:b w:val="0"/>
          <w:i w:val="0"/>
        </w:rPr>
        <w:t>Epistemic priority denies none of this.</w:t>
      </w:r>
    </w:p>
    <w:p>
      <w:pPr>
        <w:pStyle w:val="DOTBody"/>
        <w:keepLines w:val="0"/>
      </w:pPr>
      <w:r>
        <w:rPr>
          <w:b w:val="0"/>
          <w:i w:val="0"/>
        </w:rPr>
        <w:t>It says that when a trace becomes a reason for a subject—when it participates in that subject’s conscious comparison, doubt, interpretation, or decision—it does so through some experienced presentation. The detector output and the experience of reading it are not the same event. The first can be independent of the second. The second is still required for the output to become knowledge the inquirer can consciously evaluate.</w:t>
      </w:r>
    </w:p>
    <w:p>
      <w:pPr>
        <w:pStyle w:val="DOTBody"/>
        <w:keepLines w:val="0"/>
      </w:pPr>
      <w:r>
        <w:rPr>
          <w:b w:val="0"/>
          <w:i w:val="0"/>
        </w:rPr>
        <w:t>The observer belongs in the account of knowing.</w:t>
      </w:r>
    </w:p>
    <w:p>
      <w:pPr>
        <w:pStyle w:val="DOTBody"/>
        <w:keepLines w:val="0"/>
      </w:pPr>
      <w:r>
        <w:rPr>
          <w:b w:val="0"/>
          <w:i w:val="0"/>
        </w:rPr>
        <w:t>That does not mean the observer manufactures whatever is known.</w:t>
      </w:r>
    </w:p>
    <w:p>
      <w:pPr>
        <w:pStyle w:val="Heading3"/>
        <w:keepNext w:val="1"/>
      </w:pPr>
      <w:bookmarkStart w:id="13" w:name="the_forbidden_inference"/>
      <w:r>
        <w:rPr/>
        <w:t>The Forbidden Inference</w:t>
      </w:r>
      <w:bookmarkEnd w:id="13"/>
    </w:p>
    <w:p>
      <w:pPr>
        <w:pStyle w:val="DOTBody"/>
        <w:keepLines w:val="0"/>
        <w:ind w:firstLine="0"/>
      </w:pPr>
      <w:r>
        <w:rPr>
          <w:b w:val="0"/>
          <w:i w:val="0"/>
        </w:rPr>
        <w:t>Here is the first boundary Book One must protect:</w:t>
      </w:r>
    </w:p>
    <w:p>
      <w:pPr>
        <w:pStyle w:val="DOTBody"/>
        <w:keepLines w:val="1"/>
        <w:keepNext w:val="0"/>
      </w:pPr>
      <w:r>
        <w:rPr>
          <w:b w:val="0"/>
        </w:rPr>
        <w:t xml:space="preserve">Bridge boundary — DOT-B1: Epistemic priority does not entail ontological fundamentality.</w:t>
      </w:r>
    </w:p>
    <w:p>
      <w:pPr>
        <w:pStyle w:val="DOTBody"/>
        <w:keepLines w:val="0"/>
      </w:pPr>
      <w:r>
        <w:rPr>
          <w:b w:val="0"/>
          <w:i w:val="0"/>
        </w:rPr>
        <w:t>Experience may be the condition through which an inquirer consciously knows anything. It does not follow that experience is the condition through which anything exists.</w:t>
      </w:r>
    </w:p>
    <w:p>
      <w:pPr>
        <w:pStyle w:val="DOTBody"/>
        <w:keepLines w:val="0"/>
      </w:pPr>
      <w:r>
        <w:rPr>
          <w:b w:val="0"/>
          <w:i w:val="0"/>
        </w:rPr>
        <w:t xml:space="preserve">The phrase </w:t>
      </w:r>
      <w:r>
        <w:rPr>
          <w:b w:val="0"/>
          <w:i/>
        </w:rPr>
        <w:t>comes first</w:t>
      </w:r>
      <w:r>
        <w:rPr>
          <w:b w:val="0"/>
          <w:i w:val="0"/>
        </w:rPr>
        <w:t xml:space="preserve"> is dangerous because it can name two different orders. Experience comes first in the order of first-person access. That alone does not prove that consciousness comes first in the order of being, causation, or cosmic history.</w:t>
      </w:r>
    </w:p>
    <w:p>
      <w:pPr>
        <w:pStyle w:val="DOTBody"/>
        <w:keepLines w:val="0"/>
      </w:pPr>
      <w:r>
        <w:rPr>
          <w:b w:val="0"/>
          <w:i w:val="0"/>
        </w:rPr>
        <w:t>A physicalist can accept that every consciously evaluated argument is experienced and maintain that experience is identical with, realized by, or produced by physical processes. A neutral monist can hold that experience and physical description arise from a more basic reality. A panpsychist can assign experiential or proto-experiential properties widely while denying a single prior consciousness. A cosmopsychist can begin with a cosmic conscious whole and face the problem of deriving local subjects. An idealist can treat reality as fundamentally mental while offering a different account of structure and individuation. An illusionist can explain why cognitive systems judge themselves to have phenomenal properties without accepting those properties as ordinarily conceived.</w:t>
      </w:r>
    </w:p>
    <w:p>
      <w:pPr>
        <w:pStyle w:val="DOTBody"/>
        <w:keepLines w:val="0"/>
      </w:pPr>
      <w:r>
        <w:rPr>
          <w:b w:val="0"/>
          <w:i w:val="0"/>
        </w:rPr>
        <w:t>DOT-E0 and epistemic priority do not eliminate these positions.</w:t>
      </w:r>
    </w:p>
    <w:p>
      <w:pPr>
        <w:pStyle w:val="DOTBody"/>
        <w:keepLines w:val="0"/>
      </w:pPr>
      <w:r>
        <w:rPr>
          <w:b w:val="0"/>
          <w:i w:val="0"/>
        </w:rPr>
        <w:t>The boundary also runs in the opposite direction. Precise neural correlation, successful intervention, and complete functional description do not automatically establish that consciousness is ontologically identical to the measured mechanism. Dependence is evidence every theory must explain. The kind of dependence and the ontology that best explains it remain questions.</w:t>
      </w:r>
    </w:p>
    <w:p>
      <w:pPr>
        <w:pStyle w:val="DOTBody"/>
        <w:keepLines w:val="0"/>
      </w:pPr>
      <w:r>
        <w:rPr>
          <w:b w:val="0"/>
          <w:i w:val="0"/>
        </w:rPr>
        <w:t>Both sides are tempted by overreach.</w:t>
      </w:r>
    </w:p>
    <w:p>
      <w:pPr>
        <w:pStyle w:val="DOTBody"/>
        <w:keepLines w:val="0"/>
      </w:pPr>
      <w:r>
        <w:rPr>
          <w:b w:val="0"/>
          <w:i w:val="0"/>
        </w:rPr>
        <w:t>The consciousness-first theorist can mistake immediacy for fundamentality.</w:t>
      </w:r>
    </w:p>
    <w:p>
      <w:pPr>
        <w:pStyle w:val="DOTBody"/>
        <w:keepLines w:val="0"/>
      </w:pPr>
      <w:r>
        <w:rPr>
          <w:b w:val="0"/>
          <w:i w:val="0"/>
        </w:rPr>
        <w:t>The physicalist can mistake predictive success within physical description for a completed metaphysics.</w:t>
      </w:r>
    </w:p>
    <w:p>
      <w:pPr>
        <w:pStyle w:val="DOTBody"/>
        <w:keepLines w:val="0"/>
      </w:pPr>
      <w:r>
        <w:rPr>
          <w:b w:val="0"/>
          <w:i w:val="0"/>
        </w:rPr>
        <w:t>Neither move is earned by definition.</w:t>
      </w:r>
    </w:p>
    <w:p>
      <w:pPr>
        <w:pStyle w:val="DOTBody"/>
        <w:keepLines w:val="0"/>
      </w:pPr>
      <w:r>
        <w:rPr>
          <w:b w:val="0"/>
          <w:i w:val="0"/>
        </w:rPr>
        <w:t>Two statements are therefore on the table before the architecture begins:</w:t>
      </w:r>
    </w:p>
    <w:p>
      <w:pPr>
        <w:pStyle w:val="DOTBody"/>
        <w:keepNext w:val="0"/>
        <w:keepLines w:val="1"/>
      </w:pPr>
      <w:r>
        <w:rPr>
          <w:b w:val="0"/>
          <w:i w:val="0"/>
        </w:rPr>
        <w:t>Experience occurs.</w:t>
      </w:r>
    </w:p>
    <w:p>
      <w:pPr>
        <w:pStyle w:val="DOTBody"/>
        <w:keepLines w:val="0"/>
      </w:pPr>
      <w:r>
        <w:rPr>
          <w:b w:val="0"/>
          <w:i w:val="0"/>
        </w:rPr>
        <w:t>And:</w:t>
      </w:r>
    </w:p>
    <w:p>
      <w:pPr>
        <w:pStyle w:val="DOTBody"/>
        <w:keepNext w:val="0"/>
        <w:keepLines w:val="1"/>
      </w:pPr>
      <w:r>
        <w:rPr>
          <w:b w:val="0"/>
          <w:i w:val="0"/>
        </w:rPr>
        <w:t>Consciousness is fundamental.</w:t>
      </w:r>
    </w:p>
    <w:p>
      <w:pPr>
        <w:pStyle w:val="DOTBody"/>
        <w:keepLines w:val="0"/>
      </w:pPr>
      <w:r>
        <w:rPr>
          <w:b w:val="0"/>
          <w:i w:val="0"/>
        </w:rPr>
        <w:t>The first is the minimum datum.</w:t>
      </w:r>
    </w:p>
    <w:p>
      <w:pPr>
        <w:pStyle w:val="DOTBody"/>
        <w:keepLines w:val="0"/>
      </w:pPr>
      <w:r>
        <w:rPr>
          <w:b w:val="0"/>
          <w:i w:val="0"/>
        </w:rPr>
        <w:t>The second is DOT’s governing ontological hypothesis.</w:t>
      </w:r>
    </w:p>
    <w:p>
      <w:pPr>
        <w:pStyle w:val="DOTBody"/>
        <w:keepLines w:val="0"/>
      </w:pPr>
      <w:r>
        <w:rPr>
          <w:b w:val="0"/>
          <w:i w:val="0"/>
        </w:rPr>
        <w:t>They are not the same statement. The rest of the theory must pay for the distance between them.</w:t>
      </w:r>
    </w:p>
    <w:p>
      <w:pPr>
        <w:pStyle w:val="Heading2"/>
        <w:keepNext w:val="1"/>
      </w:pPr>
      <w:bookmarkStart w:id="14" w:name="why_call_it_digital"/>
      <w:r>
        <w:rPr/>
        <w:t>Why Call It Digital?</w:t>
      </w:r>
      <w:bookmarkEnd w:id="14"/>
    </w:p>
    <w:p>
      <w:pPr>
        <w:pStyle w:val="DOTBody"/>
        <w:keepLines w:val="0"/>
        <w:ind w:firstLine="0"/>
      </w:pPr>
      <w:r>
        <w:rPr>
          <w:b w:val="0"/>
          <w:i w:val="0"/>
        </w:rPr>
        <w:t xml:space="preserve">The word </w:t>
      </w:r>
      <w:r>
        <w:rPr>
          <w:b w:val="0"/>
          <w:i/>
        </w:rPr>
        <w:t>digital</w:t>
      </w:r>
      <w:r>
        <w:rPr>
          <w:b w:val="0"/>
          <w:i w:val="0"/>
        </w:rPr>
        <w:t xml:space="preserve"> carries unnecessary baggage unless we define it carefully.</w:t>
      </w:r>
    </w:p>
    <w:p>
      <w:pPr>
        <w:pStyle w:val="DOTBody"/>
        <w:keepLines w:val="0"/>
      </w:pPr>
      <w:r>
        <w:rPr>
          <w:b w:val="0"/>
          <w:i w:val="0"/>
        </w:rPr>
        <w:t xml:space="preserve">In ordinary use, </w:t>
      </w:r>
      <w:r>
        <w:rPr>
          <w:b w:val="0"/>
          <w:i/>
        </w:rPr>
        <w:t>digital</w:t>
      </w:r>
      <w:r>
        <w:rPr>
          <w:b w:val="0"/>
          <w:i w:val="0"/>
        </w:rPr>
        <w:t xml:space="preserve"> refers to electronic systems that encode information in discrete states. DOT uses the term more broadly. A Digital Organism is not defined by silicon, binary digits, screens, or human-made computers. It is defined by function: it carries state, detects consequential differences, responds, preserves some continuity across change, and can alter its future behavior through what it has encountered.</w:t>
      </w:r>
    </w:p>
    <w:p>
      <w:pPr>
        <w:pStyle w:val="DOTBody"/>
        <w:keepNext w:val="0"/>
        <w:keepLines w:val="1"/>
      </w:pPr>
      <w:r>
        <w:rPr>
          <w:b w:val="0"/>
        </w:rPr>
        <w:t xml:space="preserve">The important word is not computer. It is process.</w:t>
      </w:r>
    </w:p>
    <w:p>
      <w:pPr>
        <w:pStyle w:val="DOTBody"/>
        <w:keepLines w:val="0"/>
      </w:pPr>
      <w:r>
        <w:rPr/>
        <w:t xml:space="preserve">A biological organism must continually regulate itself. It detects change, distinguishes nourishment from threat, repairs damage, maintains boundaries, and adapts. A living cell is material, but survival also depends on information: which gradients matter, which signals trigger a response, which structures must be reproduced, and which deviations corrected.</w:t>
      </w:r>
    </w:p>
    <w:p>
      <w:pPr>
        <w:pStyle w:val="DOTBody"/>
        <w:keepLines w:val="0"/>
      </w:pPr>
      <w:r>
        <w:rPr>
          <w:b w:val="0"/>
          <w:i w:val="0"/>
        </w:rPr>
        <w:t>DOT asks us to notice the informational architecture running through the biological one.</w:t>
      </w:r>
    </w:p>
    <w:p>
      <w:pPr>
        <w:pStyle w:val="DOTBody"/>
        <w:keepLines w:val="0"/>
      </w:pPr>
      <w:r>
        <w:t xml:space="preserve">This analogy neither makes a bacterium a laptop nor reduces life to code. It says that living persistence requires more than possessing matter. It requires organized differences that matter to the organism and influence what it does next.</w:t>
      </w:r>
    </w:p>
    <w:p>
      <w:pPr>
        <w:pStyle w:val="DOTBody"/>
        <w:keepLines w:val="0"/>
      </w:pPr>
      <w:r>
        <w:rPr>
          <w:b w:val="0"/>
          <w:i w:val="0"/>
        </w:rPr>
        <w:t>Within DOT, a Digital Organism is therefore:</w:t>
      </w:r>
    </w:p>
    <w:p>
      <w:pPr>
        <w:pStyle w:val="DOTBody"/>
        <w:keepLines w:val="0"/>
      </w:pPr>
      <w:r>
        <w:rPr>
          <w:b w:val="0"/>
          <w:i w:val="0"/>
        </w:rPr>
        <w:t>A state-bearing, information-sensitive process that works to preserve or develop its coherence across change.</w:t>
      </w:r>
    </w:p>
    <w:p>
      <w:pPr>
        <w:pStyle w:val="DOTBody"/>
        <w:keepLines w:val="0"/>
      </w:pPr>
      <w:bookmarkStart w:id="236" w:name="depth_02_start"/>
      <w:bookmarkEnd w:id="236"/>
      <w:r>
        <w:rPr>
          <w:b w:val="0"/>
          <w:i w:val="0"/>
        </w:rPr>
        <w:t>In compact model notation: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S</m:t>
                      </m:r>
                    </m:e>
                    <m:sub>
                      <m:box>
                        <m:e>
                          <m:r>
                            <m:rPr>
                              <m:sty m:val="i"/>
                            </m:rPr>
                            <m:t>t</m:t>
                          </m:r>
                          <m:r>
                            <m:rPr>
                              <m:sty m:val="p"/>
                            </m:rPr>
                            <m:t>+</m:t>
                          </m:r>
                          <m:r>
                            <m:rPr>
                              <m:sty m:val="p"/>
                            </m:rPr>
                            <m:t>1</m:t>
                          </m:r>
                        </m:e>
                      </m:box>
                    </m:sub>
                  </m:sSub>
                  <m:r>
                    <m:rPr>
                      <m:nor/>
                    </m:rPr>
                    <m:t> </m:t>
                  </m:r>
                  <m:r>
                    <m:rPr>
                      <m:sty m:val="p"/>
                    </m:rPr>
                    <m:t>=</m:t>
                  </m:r>
                  <m:r>
                    <m:rPr>
                      <m:nor/>
                    </m:rPr>
                    <m:t> </m:t>
                  </m:r>
                  <m:r>
                    <m:rPr>
                      <m:sty m:val="i"/>
                    </m:rPr>
                    <m:t>F</m:t>
                  </m:r>
                  <m:r>
                    <m:rPr>
                      <m:sty m:val="p"/>
                    </m:rPr>
                    <m:t>(</m:t>
                  </m:r>
                  <m:sSub>
                    <m:e>
                      <m:r>
                        <m:rPr>
                          <m:sty m:val="i"/>
                        </m:rPr>
                        <m:t>S</m:t>
                      </m:r>
                    </m:e>
                    <m:sub>
                      <m:box>
                        <m:e>
                          <m:r>
                            <m:rPr>
                              <m:sty m:val="i"/>
                            </m:rPr>
                            <m:t>t</m:t>
                          </m:r>
                        </m:e>
                      </m:box>
                    </m:sub>
                  </m:sSub>
                  <m:r>
                    <m:rPr>
                      <m:sty m:val="p"/>
                    </m:rPr>
                    <m:t>,</m:t>
                  </m:r>
                  <m:r>
                    <m:rPr>
                      <m:nor/>
                    </m:rPr>
                    <m:t> </m:t>
                  </m:r>
                  <m:sSub>
                    <m:e>
                      <m:r>
                        <m:rPr>
                          <m:sty m:val="i"/>
                        </m:rPr>
                        <m:t>x</m:t>
                      </m:r>
                    </m:e>
                    <m:sub>
                      <m:box>
                        <m:e>
                          <m:r>
                            <m:rPr>
                              <m:sty m:val="i"/>
                            </m:rPr>
                            <m:t>t</m:t>
                          </m:r>
                        </m:e>
                      </m:box>
                    </m:sub>
                  </m:sSub>
                  <m:r>
                    <m:rPr>
                      <m:sty m:val="p"/>
                    </m:rPr>
                    <m:t>,</m:t>
                  </m:r>
                  <m:r>
                    <m:rPr>
                      <m:nor/>
                    </m:rPr>
                    <m:t> </m:t>
                  </m:r>
                  <m:sSub>
                    <m:e>
                      <m:r>
                        <m:rPr>
                          <m:sty m:val="i"/>
                        </m:rPr>
                        <m:t>a</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720"/>
            <w:tcMar>
              <w:top w:w="20" w:type="dxa"/>
              <w:start w:w="15" w:type="dxa"/>
              <w:bottom w:w="20" w:type="dxa"/>
              <w:end w:w="15" w:type="dxa"/>
            </w:tcMar>
            <w:vAlign w:val="center"/>
          </w:tcPr>
          <w:p>
            <w:pPr>
              <w:pStyle w:val="DOTEquationNumber"/>
            </w:pPr>
            <w:bookmarkStart w:id="15" w:name="equation_1_2"/>
            <w:r>
              <w:rPr/>
              <w:t>(1.</w:t>
            </w:r>
            <w:r>
              <w:rPr/>
              <w:fldChar w:fldCharType="begin" w:dirty="true"/>
            </w:r>
            <w:r>
              <w:rPr/>
              <w:instrText xml:space="preserve"> SEQ DOTEquation1 \* ARABIC </w:instrText>
            </w:r>
            <w:r>
              <w:rPr/>
              <w:fldChar w:fldCharType="separate"/>
            </w:r>
            <w:r>
              <w:rPr/>
              <w:t>2</w:t>
            </w:r>
            <w:r>
              <w:rPr/>
              <w:fldChar w:fldCharType="end"/>
            </w:r>
            <w:r>
              <w:rPr/>
              <w:t>)</w:t>
            </w:r>
            <w:bookmarkEnd w:id="15"/>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equation_1_2 \h </w:instrText>
      </w:r>
      <w:r>
        <w:rPr/>
        <w:fldChar w:fldCharType="separate"/>
      </w:r>
      <w:r>
        <w:rPr>
          <w:b w:val="0"/>
          <w:i w:val="0"/>
        </w:rPr>
        <w:t>(1.2)</w:t>
      </w:r>
      <w:r>
        <w:rPr/>
        <w:fldChar w:fldCharType="end"/>
      </w:r>
      <w:r>
        <w:rPr>
          <w:b w:val="0"/>
          <w:i w:val="0"/>
        </w:rPr>
        <w:t xml:space="preserve">, </w:t>
      </w:r>
      <m:oMath>
        <m:box>
          <m:e>
            <m:sSub>
              <m:e>
                <m:r>
                  <m:rPr>
                    <m:sty m:val="i"/>
                  </m:rPr>
                  <m:t>S</m:t>
                </m:r>
              </m:e>
              <m:sub>
                <m:box>
                  <m:e>
                    <m:r>
                      <m:rPr>
                        <m:sty m:val="i"/>
                      </m:rPr>
                      <m:t>t</m:t>
                    </m:r>
                  </m:e>
                </m:box>
              </m:sub>
            </m:sSub>
          </m:e>
        </m:box>
      </m:oMath>
      <w:r>
        <w:rPr>
          <w:b w:val="0"/>
          <w:i w:val="0"/>
        </w:rPr>
        <w:t xml:space="preserve"> is the process state at step </w:t>
      </w:r>
      <m:oMath>
        <m:box>
          <m:e>
            <m:r>
              <m:rPr>
                <m:sty m:val="i"/>
              </m:rPr>
              <m:t>t</m:t>
            </m:r>
          </m:e>
        </m:box>
      </m:oMath>
      <w:r>
        <w:rPr>
          <w:b w:val="0"/>
          <w:i w:val="0"/>
        </w:rPr>
        <w:t xml:space="preserve">, </w:t>
      </w:r>
      <m:oMath>
        <m:box>
          <m:e>
            <m:sSub>
              <m:e>
                <m:r>
                  <m:rPr>
                    <m:sty m:val="i"/>
                  </m:rPr>
                  <m:t>x</m:t>
                </m:r>
              </m:e>
              <m:sub>
                <m:box>
                  <m:e>
                    <m:r>
                      <m:rPr>
                        <m:sty m:val="i"/>
                      </m:rPr>
                      <m:t>t</m:t>
                    </m:r>
                  </m:e>
                </m:box>
              </m:sub>
            </m:sSub>
          </m:e>
        </m:box>
      </m:oMath>
      <w:r>
        <w:rPr>
          <w:b w:val="0"/>
          <w:i w:val="0"/>
        </w:rPr>
        <w:t xml:space="preserve"> is incoming information, </w:t>
      </w:r>
      <m:oMath>
        <m:box>
          <m:e>
            <m:sSub>
              <m:e>
                <m:r>
                  <m:rPr>
                    <m:sty m:val="i"/>
                  </m:rPr>
                  <m:t>a</m:t>
                </m:r>
              </m:e>
              <m:sub>
                <m:box>
                  <m:e>
                    <m:r>
                      <m:rPr>
                        <m:sty m:val="i"/>
                      </m:rPr>
                      <m:t>t</m:t>
                    </m:r>
                  </m:e>
                </m:box>
              </m:sub>
            </m:sSub>
          </m:e>
        </m:box>
      </m:oMath>
      <w:r>
        <w:rPr>
          <w:b w:val="0"/>
          <w:i w:val="0"/>
        </w:rPr>
        <w:t xml:space="preserve"> is the response taken, and </w:t>
      </w:r>
      <m:oMath>
        <m:box>
          <m:e>
            <m:sSub>
              <m:e>
                <m:r>
                  <m:rPr>
                    <m:sty m:val="i"/>
                  </m:rPr>
                  <m:t>Δ</m:t>
                </m:r>
              </m:e>
              <m:sub>
                <m:box>
                  <m:e>
                    <m:r>
                      <m:rPr>
                        <m:sty m:val="i"/>
                      </m:rPr>
                      <m:t>t</m:t>
                    </m:r>
                  </m:e>
                </m:box>
              </m:sub>
            </m:sSub>
          </m:e>
        </m:box>
      </m:oMath>
      <w:r>
        <w:rPr>
          <w:b w:val="0"/>
          <w:i w:val="0"/>
        </w:rPr>
        <w:t xml:space="preserve"> is the consequential difference carried forward. The update function </w:t>
      </w:r>
      <m:oMath>
        <m:box>
          <m:e>
            <m:r>
              <m:rPr>
                <m:sty m:val="i"/>
              </m:rPr>
              <m:t>F</m:t>
            </m:r>
          </m:e>
        </m:box>
      </m:oMath>
      <w:r>
        <w:rPr>
          <w:b w:val="0"/>
          <w:i w:val="0"/>
        </w:rPr>
        <w:t xml:space="preserve"> is intentionally unspecified. The equation states the architecture already described; it does not identify a physical implementation or establish sentience.</w:t>
      </w:r>
    </w:p>
    <w:p>
      <w:pPr>
        <w:pStyle w:val="DOTBody"/>
        <w:keepLines w:val="0"/>
      </w:pPr>
      <w:r>
        <w:t xml:space="preserve">This is a model definition. It identifies the behavior we are trying to understand. Within DOT, sentience begins when consequential difference is present for the continuing process itself: change is experienced, retained, and available to guide self-preservation, not merely observable from outside. A thermostat participates in causal regulation, but adaptive response alone gives us no reason to attribute first-person consequence to it. The distinction is conceptually necessary inside the model even though an external operational measure of that inward presence remains an open scientific problem.</w:t>
      </w:r>
    </w:p>
    <w:p>
      <w:pPr>
        <w:pStyle w:val="DOTBody"/>
        <w:keepLines w:val="0"/>
      </w:pPr>
      <w:r>
        <w:rPr>
          <w:b w:val="0"/>
          <w:i w:val="0"/>
        </w:rPr>
        <w:t>That is one of the theory’s unpaid debts.</w:t>
      </w:r>
      <w:bookmarkStart w:id="237" w:name="depth_02_end"/>
      <w:bookmarkEnd w:id="237"/>
    </w:p>
    <w:p>
      <w:pPr>
        <w:pStyle w:val="Heading3"/>
        <w:keepNext w:val="1"/>
      </w:pPr>
      <w:bookmarkStart w:id="16" w:name="metaphors_are_handles"/>
      <w:r>
        <w:rPr/>
        <w:t>Metaphors Are Handles</w:t>
      </w:r>
      <w:bookmarkEnd w:id="16"/>
    </w:p>
    <w:p>
      <w:pPr>
        <w:pStyle w:val="DOTBody"/>
        <w:keepLines w:val="0"/>
        <w:ind w:firstLine="0"/>
      </w:pPr>
      <w:r>
        <w:rPr>
          <w:b w:val="0"/>
          <w:i w:val="0"/>
        </w:rPr>
        <w:t>Why use computational language at all?</w:t>
      </w:r>
    </w:p>
    <w:p>
      <w:pPr>
        <w:pStyle w:val="DOTBody"/>
        <w:keepLines w:val="0"/>
      </w:pPr>
      <w:r>
        <w:rPr>
          <w:b w:val="0"/>
          <w:i w:val="0"/>
        </w:rPr>
        <w:t>Because experience cannot be transferred directly.</w:t>
      </w:r>
    </w:p>
    <w:p>
      <w:pPr>
        <w:pStyle w:val="DOTBody"/>
        <w:keepLines w:val="0"/>
      </w:pPr>
      <w:r>
        <w:rPr/>
        <w:t xml:space="preserve">I cannot place my grief, wonder, fear, or recognition inside you. I can describe an event, reproduce a measurement, show an image, or offer a metaphor. What reaches you is an encoded signal, interpreted through what you already know.</w:t>
      </w:r>
    </w:p>
    <w:p>
      <w:pPr>
        <w:pStyle w:val="DOTBody"/>
        <w:keepLines w:val="0"/>
      </w:pPr>
      <w:r>
        <w:rPr>
          <w:b w:val="0"/>
          <w:i w:val="0"/>
        </w:rPr>
        <w:t>This gives us a governing rule:</w:t>
      </w:r>
    </w:p>
    <w:p>
      <w:pPr>
        <w:pStyle w:val="DOTBody"/>
        <w:keepLines w:val="0"/>
      </w:pPr>
      <w:r>
        <w:rPr>
          <w:b w:val="0"/>
          <w:i w:val="0"/>
        </w:rPr>
        <w:t>Experience is first-order. Its description is second-order.</w:t>
      </w:r>
    </w:p>
    <w:p>
      <w:pPr>
        <w:pStyle w:val="DOTBody"/>
        <w:keepLines w:val="0"/>
      </w:pPr>
      <w:r>
        <w:rPr/>
        <w:t xml:space="preserve">DOT’s computational metaphors belong to the second order. Digital Organism, process, rendering, Canvas, and Reality Frame are handles for relationships otherwise difficult to hold in language. They are not reality itself.</w:t>
      </w:r>
    </w:p>
    <w:p>
      <w:pPr>
        <w:pStyle w:val="DOTBody"/>
        <w:keepLines w:val="0"/>
      </w:pPr>
      <w:r>
        <w:rPr/>
        <w:t xml:space="preserve">Science also uses models. A field, wave, particle, genetic code, or force may be mathematically precise, yet remains a structured representation of what is observed. A model succeeds by what it explains, predicts, and allows us to do, not by making us forget it is a model.</w:t>
      </w:r>
    </w:p>
    <w:p>
      <w:pPr>
        <w:pStyle w:val="DOTBody"/>
        <w:keepLines w:val="0"/>
      </w:pPr>
      <w:r>
        <w:rPr>
          <w:b w:val="0"/>
          <w:i w:val="0"/>
        </w:rPr>
        <w:t>DOT asks for the same discipline.</w:t>
      </w:r>
    </w:p>
    <w:p>
      <w:pPr>
        <w:pStyle w:val="DOTBody"/>
        <w:keepLines w:val="0"/>
      </w:pPr>
      <w:r>
        <w:rPr>
          <w:b w:val="0"/>
          <w:i w:val="0"/>
        </w:rPr>
        <w:t xml:space="preserve">When I say that consciousness </w:t>
      </w:r>
      <w:r>
        <w:rPr>
          <w:b w:val="0"/>
          <w:i/>
        </w:rPr>
        <w:t>processes information</w:t>
      </w:r>
      <w:r>
        <w:rPr>
          <w:b w:val="0"/>
          <w:i w:val="0"/>
        </w:rPr>
        <w:t xml:space="preserve">, I am proposing a functional description. When I say that Big C </w:t>
      </w:r>
      <w:r>
        <w:rPr>
          <w:b w:val="0"/>
          <w:i/>
        </w:rPr>
        <w:t>renders</w:t>
      </w:r>
      <w:r>
        <w:rPr>
          <w:b w:val="0"/>
          <w:i w:val="0"/>
        </w:rPr>
        <w:t xml:space="preserve"> a Reality Stream, I am advancing a hypothesis about architecture. When I say that a person’s inherited expectations shape interpretation, I am describing something that can be examined in ordinary experience and compared with established psychological research.</w:t>
      </w:r>
    </w:p>
    <w:p>
      <w:pPr>
        <w:pStyle w:val="DOTBody"/>
        <w:keepLines w:val="0"/>
      </w:pPr>
      <w:r>
        <w:rPr>
          <w:b w:val="0"/>
          <w:i w:val="0"/>
        </w:rPr>
        <w:t>These claims do not occupy the same evidential level.</w:t>
      </w:r>
    </w:p>
    <w:p>
      <w:pPr>
        <w:pStyle w:val="DOTBody"/>
        <w:keepLines w:val="0"/>
      </w:pPr>
      <w:r>
        <w:rPr>
          <w:b w:val="0"/>
          <w:i w:val="0"/>
        </w:rPr>
        <w:t>The vocabulary must not be allowed to hide that difference.</w:t>
      </w:r>
    </w:p>
    <w:p>
      <w:pPr>
        <w:pStyle w:val="Heading3"/>
        <w:keepNext w:val="1"/>
      </w:pPr>
      <w:bookmarkStart w:id="17" w:name="subjectivity_is_inside_the_system"/>
      <w:r>
        <w:rPr/>
        <w:t>Subjectivity Is Inside the System</w:t>
      </w:r>
      <w:bookmarkEnd w:id="17"/>
    </w:p>
    <w:p>
      <w:pPr>
        <w:pStyle w:val="DOTBody"/>
        <w:keepLines w:val="0"/>
        <w:ind w:firstLine="0"/>
      </w:pPr>
      <w:r>
        <w:rPr>
          <w:b w:val="0"/>
          <w:i w:val="0"/>
        </w:rPr>
        <w:t>For a conscious observer, the first available fact is that experience is occurring.</w:t>
      </w:r>
    </w:p>
    <w:p>
      <w:pPr>
        <w:pStyle w:val="DOTBody"/>
        <w:keepLines w:val="0"/>
      </w:pPr>
      <w:r>
        <w:rPr/>
        <w:t xml:space="preserve">The sentence sounds circular because the condition is recursive. The observer does not stand outside consciousness and look in, but participates in the phenomenon being investigated. Every instrument, measurement, and third-person report ultimately becomes available through experience.</w:t>
      </w:r>
    </w:p>
    <w:p>
      <w:pPr>
        <w:pStyle w:val="DOTBody"/>
        <w:keepLines w:val="0"/>
      </w:pPr>
      <w:r>
        <w:rPr>
          <w:b w:val="0"/>
          <w:i w:val="0"/>
        </w:rPr>
        <w:t>This does not make objective inquiry impossible. It tells us what objectivity is for.</w:t>
      </w:r>
    </w:p>
    <w:p>
      <w:pPr>
        <w:pStyle w:val="DOTBody"/>
        <w:keepLines w:val="0"/>
      </w:pPr>
      <w:r>
        <w:rPr/>
        <w:t xml:space="preserve">Objectivity is a disciplined method for coordinating observations, reducing individual distortion, and constructing claims that do not depend on one person’s report. It does not prove that the subjective has ceased to exist. Science did not escape all observers; observers learned to correct one another.</w:t>
      </w:r>
    </w:p>
    <w:p>
      <w:pPr>
        <w:pStyle w:val="DOTBody"/>
        <w:keepLines w:val="0"/>
      </w:pPr>
      <w:r>
        <w:rPr>
          <w:b w:val="0"/>
          <w:i w:val="0"/>
        </w:rPr>
        <w:t>Consciousness research therefore has two legitimate streams of evidence:</w:t>
      </w:r>
      <w:hyperlink w:anchor="reference_1">
        <w:r>
          <w:rPr>
            <w:vertAlign w:val="superscript"/>
          </w:rPr>
          <w:t>¹</w:t>
        </w:r>
      </w:hyperlink>
      <w:r>
        <w:rPr>
          <w:vertAlign w:val="superscript"/>
        </w:rPr>
        <w:t>,</w:t>
      </w:r>
      <w:hyperlink w:anchor="reference_2">
        <w:r>
          <w:rPr>
            <w:vertAlign w:val="superscript"/>
          </w:rPr>
          <w:t>²</w:t>
        </w:r>
      </w:hyperlink>
    </w:p>
    <w:p>
      <w:pPr>
        <w:pStyle w:val="ListNumber"/>
      </w:pPr>
      <w:r>
        <w:rPr>
          <w:b w:val="0"/>
          <w:i w:val="0"/>
        </w:rPr>
        <w:t xml:space="preserve"> </w:t>
      </w:r>
      <w:r>
        <w:rPr>
          <w:b w:val="0"/>
          <w:i w:val="0"/>
        </w:rPr>
        <w:t>Third-person evidence about behavior, physiology, computation, and neural activity.</w:t>
      </w:r>
      <w:r>
        <w:rPr>
          <w:b w:val="0"/>
          <w:i w:val="0"/>
        </w:rPr>
        <w:t xml:space="preserve"> </w:t>
      </w:r>
    </w:p>
    <w:p>
      <w:pPr>
        <w:pStyle w:val="ListNumber"/>
      </w:pPr>
      <w:r>
        <w:rPr>
          <w:b w:val="0"/>
          <w:i w:val="0"/>
        </w:rPr>
        <w:t xml:space="preserve"> </w:t>
      </w:r>
      <w:r>
        <w:rPr>
          <w:b w:val="0"/>
          <w:i w:val="0"/>
        </w:rPr>
        <w:t>First-person evidence about felt experience, attention, meaning, intention, and the structure of awareness.</w:t>
      </w:r>
      <w:r>
        <w:rPr>
          <w:b w:val="0"/>
          <w:i w:val="0"/>
        </w:rPr>
        <w:t xml:space="preserve"> </w:t>
      </w:r>
    </w:p>
    <w:p>
      <w:pPr>
        <w:pStyle w:val="DOTBody"/>
        <w:keepLines w:val="0"/>
      </w:pPr>
      <w:r>
        <w:rPr>
          <w:b w:val="0"/>
          <w:i w:val="0"/>
        </w:rPr>
        <w:t>The two streams enter inquiry under different conditions of access.</w:t>
      </w:r>
    </w:p>
    <w:p>
      <w:pPr>
        <w:pStyle w:val="DOTBody"/>
        <w:keepLines w:val="0"/>
      </w:pPr>
      <w:r>
        <w:rPr>
          <w:b w:val="0"/>
          <w:i w:val="0"/>
        </w:rPr>
        <w:t>My experience is present to me in a way your experience is not. Your expression, speech, decisions, physiology, and neural activity can become evidence for me. Your experience itself is not presented to me as mine is. I encounter traces of your experience and infer the most responsible account of what those traces mean.</w:t>
      </w:r>
    </w:p>
    <w:p>
      <w:pPr>
        <w:pStyle w:val="DOTBody"/>
        <w:keepLines w:val="0"/>
      </w:pPr>
      <w:r>
        <w:rPr>
          <w:b w:val="0"/>
          <w:i w:val="0"/>
        </w:rPr>
        <w:t>The same asymmetry runs in the other direction. I may feel a state directly without knowing the mechanisms that sustain it. I can experience a visual field without observing the cortical dynamics that participate in its construction. I can experience an intention without direct access to all the preparatory activity, learned valuation, bodily regulation, and environmental cueing that shaped it.</w:t>
      </w:r>
    </w:p>
    <w:p>
      <w:pPr>
        <w:pStyle w:val="DOTBody"/>
        <w:keepLines w:val="0"/>
      </w:pPr>
      <w:r>
        <w:rPr>
          <w:b w:val="0"/>
          <w:i w:val="0"/>
        </w:rPr>
        <w:t>The first-person condition gives presence without complete mechanism.</w:t>
      </w:r>
    </w:p>
    <w:p>
      <w:pPr>
        <w:pStyle w:val="DOTBody"/>
        <w:keepLines w:val="0"/>
      </w:pPr>
      <w:r>
        <w:rPr>
          <w:b w:val="0"/>
          <w:i w:val="0"/>
        </w:rPr>
        <w:t>The third-person condition gives measurable structure without first-person presence.</w:t>
      </w:r>
    </w:p>
    <w:p>
      <w:pPr>
        <w:pStyle w:val="DOTBody"/>
        <w:keepLines w:val="0"/>
      </w:pPr>
      <w:r>
        <w:rPr>
          <w:b w:val="0"/>
          <w:i w:val="0"/>
        </w:rPr>
        <w:t>Reports sit at the interface. A report is a public action shaped by a private occurrence, memory, attention, language, confidence, demand characteristics, and motor capacity. Reports are therefore neither transparent copies of experience nor irrelevant noises emitted by a brain.</w:t>
      </w:r>
    </w:p>
    <w:p>
      <w:pPr>
        <w:pStyle w:val="DOTBody"/>
        <w:keepLines w:val="0"/>
      </w:pPr>
      <w:r>
        <w:rPr>
          <w:b w:val="0"/>
          <w:i w:val="0"/>
        </w:rPr>
        <w:t>They are transformations.</w:t>
      </w:r>
    </w:p>
    <w:p>
      <w:pPr>
        <w:pStyle w:val="DOTBody"/>
        <w:keepLines w:val="0"/>
      </w:pPr>
      <w:r>
        <w:rPr>
          <w:b w:val="0"/>
          <w:i w:val="0"/>
        </w:rPr>
        <w:t>Neither stream is sufficient alone.</w:t>
      </w:r>
    </w:p>
    <w:p>
      <w:pPr>
        <w:pStyle w:val="DOTBody"/>
        <w:keepLines w:val="0"/>
      </w:pPr>
      <w:r>
        <w:rPr/>
        <w:t xml:space="preserve">Third-person measurements can map reliable relationships without revealing what those relationships feel like from within. First-person reports can disclose experience while remaining vulnerable to memory error, suggestion, interpretation, and self-deception. A mature science of consciousness must learn how the two streams constrain one another.</w:t>
      </w:r>
    </w:p>
    <w:p>
      <w:pPr>
        <w:pStyle w:val="DOTBody"/>
        <w:keepLines w:val="0"/>
      </w:pPr>
      <w:r>
        <w:rPr>
          <w:b w:val="0"/>
          <w:i w:val="0"/>
        </w:rPr>
        <w:t>DOT’s insistence is not that feeling should overrule measurement.</w:t>
      </w:r>
    </w:p>
    <w:p>
      <w:pPr>
        <w:pStyle w:val="DOTBody"/>
        <w:keepLines w:val="0"/>
      </w:pPr>
      <w:r>
        <w:rPr>
          <w:b w:val="0"/>
          <w:i w:val="0"/>
        </w:rPr>
        <w:t>It is that a theory of consciousness cannot discard the conscious side of its own subject.</w:t>
      </w:r>
    </w:p>
    <w:p>
      <w:pPr>
        <w:pStyle w:val="DOTBody"/>
        <w:keepLines w:val="0"/>
      </w:pPr>
      <w:bookmarkStart w:id="238" w:name="depth_03_start"/>
      <w:bookmarkEnd w:id="238"/>
      <w:r>
        <w:t xml:space="preserve">First-person inquiry requires discipline for the same reason third-person inquiry does. Objectivity is better understood not as a view from nowhere, but as a family of procedures for making observations less dependent on the preferences, limitations, and private authority of any one observer. A result becomes public because differently positioned observers can examine stable traces through declared methods and arrive at constrained judgments.</w:t>
      </w:r>
    </w:p>
    <w:p>
      <w:pPr>
        <w:pStyle w:val="DOTBody"/>
        <w:keepLines w:val="0"/>
      </w:pPr>
      <w:r>
        <w:rPr>
          <w:b w:val="0"/>
          <w:i w:val="0"/>
        </w:rPr>
        <w:t>Varela proposed neurophenomenology as a program of mutual constraint between carefully examined experience and cognitive science.</w:t>
      </w:r>
      <w:hyperlink w:anchor="reference_1">
        <w:r>
          <w:rPr>
            <w:vertAlign w:val="superscript"/>
          </w:rPr>
          <w:t>¹</w:t>
        </w:r>
      </w:hyperlink>
      <w:r>
        <w:rPr>
          <w:b w:val="0"/>
          <w:i w:val="0"/>
        </w:rPr>
        <w:t xml:space="preserve"> Lutz and colleagues later used trained first-person reports to define trial clusters and related those clusters to distinct patterns of neural synchrony during a visual task.</w:t>
      </w:r>
      <w:hyperlink w:anchor="reference_31">
        <w:r>
          <w:rPr>
            <w:vertAlign w:val="superscript"/>
          </w:rPr>
          <w:t>³¹</w:t>
        </w:r>
      </w:hyperlink>
      <w:r>
        <w:rPr>
          <w:b w:val="0"/>
          <w:i w:val="0"/>
        </w:rPr>
        <w:t xml:space="preserve"> That work did not convert introspection into certainty. It demonstrated a more useful possibility: experiential distinctions can guide public analysis when the methods for producing, grouping, and comparing those distinctions are explicit.</w:t>
      </w:r>
    </w:p>
    <w:p>
      <w:pPr>
        <w:pStyle w:val="DOTBody"/>
        <w:keepLines w:val="0"/>
      </w:pPr>
      <w:r>
        <w:rPr>
          <w:b w:val="0"/>
          <w:i w:val="0"/>
        </w:rPr>
        <w:t>The direction of constraint must run both ways.</w:t>
      </w:r>
    </w:p>
    <w:p>
      <w:pPr>
        <w:pStyle w:val="DOTBody"/>
        <w:keepLines w:val="0"/>
      </w:pPr>
      <w:r>
        <w:rPr>
          <w:b w:val="0"/>
          <w:i w:val="0"/>
        </w:rPr>
        <w:t>A first-person report can reveal a distinction an experimental average has hidden. Neural and behavioral evidence can reveal that a person’s explanation of their own state is incomplete. Repeated observation can refine the language of experience. Unexpected public evidence can force revision of the categories used to report it.</w:t>
      </w:r>
    </w:p>
    <w:p>
      <w:pPr>
        <w:pStyle w:val="DOTBody"/>
        <w:keepLines w:val="0"/>
      </w:pPr>
      <w:r>
        <w:rPr>
          <w:b w:val="0"/>
          <w:i w:val="0"/>
        </w:rPr>
        <w:t>DOT therefore adopts three methodological commitments:</w:t>
      </w:r>
    </w:p>
    <w:p>
      <w:pPr>
        <w:pStyle w:val="ListNumber"/>
      </w:pPr>
      <w:r>
        <w:rPr>
          <w:b w:val="0"/>
          <w:i w:val="0"/>
        </w:rPr>
        <w:t xml:space="preserve"> </w:t>
      </w:r>
      <w:r>
        <w:rPr>
          <w:b w:val="0"/>
          <w:i w:val="0"/>
        </w:rPr>
        <w:t>First-person occurrence is part of the phenomenon to be explained.</w:t>
      </w:r>
      <w:r>
        <w:rPr>
          <w:b w:val="0"/>
          <w:i w:val="0"/>
        </w:rPr>
        <w:t xml:space="preserve"> </w:t>
      </w:r>
    </w:p>
    <w:p>
      <w:pPr>
        <w:pStyle w:val="ListNumber"/>
      </w:pPr>
      <w:r>
        <w:rPr>
          <w:b w:val="0"/>
          <w:i w:val="0"/>
        </w:rPr>
        <w:t xml:space="preserve"> </w:t>
      </w:r>
      <w:r>
        <w:rPr>
          <w:b w:val="0"/>
          <w:i w:val="0"/>
        </w:rPr>
        <w:t>Public claims require methods beyond private conviction.</w:t>
      </w:r>
      <w:r>
        <w:rPr>
          <w:b w:val="0"/>
          <w:i w:val="0"/>
        </w:rPr>
        <w:t xml:space="preserve"> </w:t>
      </w:r>
    </w:p>
    <w:p>
      <w:pPr>
        <w:pStyle w:val="ListNumber"/>
      </w:pPr>
      <w:r>
        <w:rPr>
          <w:b w:val="0"/>
          <w:i w:val="0"/>
        </w:rPr>
        <w:t xml:space="preserve"> </w:t>
      </w:r>
      <w:r>
        <w:rPr>
          <w:b w:val="0"/>
          <w:i w:val="0"/>
        </w:rPr>
        <w:t>Disagreement between evidence streams is a research problem, not permission to discard whichever stream is inconvenient.</w:t>
      </w:r>
      <w:r>
        <w:rPr>
          <w:b w:val="0"/>
          <w:i w:val="0"/>
        </w:rPr>
        <w:t xml:space="preserve"> </w:t>
      </w:r>
    </w:p>
    <w:p>
      <w:pPr>
        <w:pStyle w:val="DOTBody"/>
        <w:keepLines w:val="0"/>
      </w:pPr>
      <w:r>
        <w:rPr>
          <w:b w:val="0"/>
          <w:i w:val="0"/>
        </w:rPr>
        <w:t>These commitments establish a method.</w:t>
      </w:r>
    </w:p>
    <w:p>
      <w:pPr>
        <w:pStyle w:val="DOTBody"/>
        <w:keepLines w:val="0"/>
      </w:pPr>
      <w:r>
        <w:rPr>
          <w:b w:val="0"/>
          <w:i w:val="0"/>
        </w:rPr>
        <w:t>They do not establish an ontology.</w:t>
      </w:r>
    </w:p>
    <w:p>
      <w:pPr>
        <w:pStyle w:val="DOTBody"/>
        <w:keepLines w:val="0"/>
      </w:pPr>
      <w:r>
        <w:rPr>
          <w:b w:val="0"/>
          <w:i w:val="0"/>
        </w:rPr>
        <w:t>The empirical field now contains theories centered on recurrent processing, global availability, higher-order representation, predictive organization, and integrated causal structure. It also contains an unresolved problem of comparison: multiple theories can accommodate overlapping observations while assigning them different explanatory roles.</w:t>
      </w:r>
      <w:hyperlink w:anchor="reference_32">
        <w:r>
          <w:rPr>
            <w:vertAlign w:val="superscript"/>
          </w:rPr>
          <w:t>³²</w:t>
        </w:r>
      </w:hyperlink>
      <w:r>
        <w:rPr>
          <w:vertAlign w:val="superscript"/>
        </w:rPr>
        <w:t>,</w:t>
      </w:r>
      <w:hyperlink w:anchor="reference_33">
        <w:r>
          <w:rPr>
            <w:vertAlign w:val="superscript"/>
          </w:rPr>
          <w:t>³³</w:t>
        </w:r>
      </w:hyperlink>
    </w:p>
    <w:p>
      <w:pPr>
        <w:pStyle w:val="DOTBody"/>
        <w:keepLines w:val="0"/>
      </w:pPr>
      <w:r>
        <w:rPr>
          <w:b w:val="0"/>
          <w:i w:val="0"/>
        </w:rPr>
        <w:t>The 2025 Cogitate adversarial collaboration provides an important standard. Proponents of Integrated Information Theory and Global Neuronal Workspace Theory helped define divergent predictions in advance. The consortium examined conscious visual perception in 256 participants using functional MRI, magnetoencephalography, and intracranial EEG. Some findings aligned with predictions from each theory; other findings substantially challenged key predictions from both.</w:t>
      </w:r>
      <w:hyperlink w:anchor="reference_2">
        <w:r>
          <w:rPr>
            <w:vertAlign w:val="superscript"/>
          </w:rPr>
          <w:t>²</w:t>
        </w:r>
      </w:hyperlink>
    </w:p>
    <w:p>
      <w:pPr>
        <w:pStyle w:val="DOTBody"/>
        <w:keepLines w:val="0"/>
      </w:pPr>
      <w:r>
        <w:rPr>
          <w:b w:val="0"/>
          <w:i w:val="0"/>
        </w:rPr>
        <w:t>The study did not settle what consciousness is.</w:t>
      </w:r>
    </w:p>
    <w:p>
      <w:pPr>
        <w:pStyle w:val="DOTBody"/>
        <w:keepLines w:val="0"/>
      </w:pPr>
      <w:r>
        <w:rPr>
          <w:b w:val="0"/>
          <w:i w:val="0"/>
        </w:rPr>
        <w:t>It demonstrated something equally important for theory construction: serious theories must risk contact with outcomes their authors do not control.</w:t>
      </w:r>
    </w:p>
    <w:p>
      <w:pPr>
        <w:pStyle w:val="DOTBody"/>
        <w:keepLines w:val="0"/>
      </w:pPr>
      <w:r>
        <w:rPr>
          <w:b w:val="0"/>
          <w:i w:val="0"/>
        </w:rPr>
        <w:t>DOT is currently behind that standard. It possesses an architecture, distinctions, and open questions. It does not yet possess a sufficiently mature set of preregisterable, discriminating predictions. Calling the architecture foundational does not close that gap.</w:t>
      </w:r>
    </w:p>
    <w:p>
      <w:pPr>
        <w:pStyle w:val="DOTBody"/>
        <w:keepLines w:val="0"/>
      </w:pPr>
      <w:r>
        <w:rPr>
          <w:b w:val="0"/>
          <w:i w:val="0"/>
        </w:rPr>
        <w:t>This book exists in part to make that gap impossible to hide.</w:t>
      </w:r>
      <w:bookmarkStart w:id="239" w:name="depth_03_end"/>
      <w:bookmarkEnd w:id="239"/>
    </w:p>
    <w:p>
      <w:pPr>
        <w:pStyle w:val="Heading3"/>
        <w:keepNext w:val="1"/>
      </w:pPr>
      <w:bookmarkStart w:id="18" w:name="what_i_observed"/>
      <w:r>
        <w:rPr/>
        <w:t>What I Observed</w:t>
      </w:r>
      <w:bookmarkEnd w:id="18"/>
    </w:p>
    <w:p>
      <w:pPr>
        <w:pStyle w:val="DOTBody"/>
        <w:keepLines w:val="0"/>
        <w:ind w:firstLine="0"/>
      </w:pPr>
      <w:r>
        <w:rPr>
          <w:b w:val="0"/>
          <w:i w:val="0"/>
        </w:rPr>
        <w:t>My path into DOT began with experiences more ordinary than the cosmology the theory eventually produced.</w:t>
      </w:r>
    </w:p>
    <w:p>
      <w:pPr>
        <w:pStyle w:val="DOTBody"/>
        <w:keepLines w:val="0"/>
      </w:pPr>
      <w:r>
        <w:rPr>
          <w:b w:val="0"/>
          <w:i w:val="0"/>
        </w:rPr>
        <w:t>I observed that my experience was mediated. The same event could enter my life differently depending on what I feared, expected, knew, or was prepared to notice. Attention altered which parts of a situation became available. Repetition turned choices into tendencies. Tendencies began to feel like identity. When an interpretation became emotionally protected, evidence was often recruited to defend it.</w:t>
      </w:r>
      <w:hyperlink w:anchor="reference_3">
        <w:r>
          <w:rPr>
            <w:vertAlign w:val="superscript"/>
          </w:rPr>
          <w:t>³</w:t>
        </w:r>
      </w:hyperlink>
      <w:r>
        <w:rPr>
          <w:vertAlign w:val="superscript"/>
        </w:rPr>
        <w:t>,</w:t>
      </w:r>
      <w:hyperlink w:anchor="reference_4">
        <w:r>
          <w:rPr>
            <w:vertAlign w:val="superscript"/>
          </w:rPr>
          <w:t>⁴</w:t>
        </w:r>
      </w:hyperlink>
      <w:r>
        <w:rPr>
          <w:vertAlign w:val="superscript"/>
        </w:rPr>
        <w:t>,</w:t>
      </w:r>
      <w:hyperlink w:anchor="reference_20">
        <w:r>
          <w:rPr>
            <w:vertAlign w:val="superscript"/>
          </w:rPr>
          <w:t>²⁰</w:t>
        </w:r>
      </w:hyperlink>
    </w:p>
    <w:p>
      <w:pPr>
        <w:pStyle w:val="DOTBody"/>
        <w:keepLines w:val="0"/>
      </w:pPr>
      <w:r>
        <w:rPr>
          <w:b w:val="0"/>
          <w:i w:val="0"/>
        </w:rPr>
        <w:t>I observed that the body and inner life were tightly coupled. An unresolved thought could change sleep, muscle tension, digestion, attention, and behavior. A shift in meaning could change the body’s response even when the external event remained the same.</w:t>
      </w:r>
      <w:hyperlink w:anchor="reference_15">
        <w:r>
          <w:rPr>
            <w:vertAlign w:val="superscript"/>
          </w:rPr>
          <w:t>¹⁵</w:t>
        </w:r>
      </w:hyperlink>
    </w:p>
    <w:p>
      <w:pPr>
        <w:pStyle w:val="DOTBody"/>
        <w:keepLines w:val="0"/>
      </w:pPr>
      <w:r>
        <w:rPr>
          <w:b w:val="0"/>
          <w:i w:val="0"/>
        </w:rPr>
        <w:t>I observed that clarity was not merely intellectual. I could possess an argument and still be unable to live it. Some truths did not become operational until the fear protecting the old pattern was seen and addressed. When fear contracted, the available choices contracted with it. When the contraction loosened, possibilities that had been present all along became visible.</w:t>
      </w:r>
    </w:p>
    <w:p>
      <w:pPr>
        <w:pStyle w:val="DOTBody"/>
        <w:keepLines w:val="0"/>
      </w:pPr>
      <w:r>
        <w:rPr>
          <w:b w:val="0"/>
          <w:i w:val="0"/>
        </w:rPr>
        <w:t>I also observed that we are not static.</w:t>
      </w:r>
    </w:p>
    <w:p>
      <w:pPr>
        <w:pStyle w:val="DOTBody"/>
        <w:keepLines w:val="0"/>
      </w:pPr>
      <w:r>
        <w:rPr>
          <w:b w:val="0"/>
          <w:i w:val="0"/>
        </w:rPr>
        <w:t>Human beings can inspect their own conditioning, revise patterns, and participate in changing the very interpreter through which the next experience will be understood. We are shaped by information, yet we can become increasingly aware of how that information is shaping us.</w:t>
      </w:r>
    </w:p>
    <w:p>
      <w:pPr>
        <w:pStyle w:val="DOTBody"/>
        <w:keepLines w:val="0"/>
      </w:pPr>
      <w:r>
        <w:rPr>
          <w:b w:val="0"/>
          <w:i w:val="0"/>
        </w:rPr>
        <w:t>These observations are the experiential foundation of DOT.</w:t>
      </w:r>
    </w:p>
    <w:p>
      <w:pPr>
        <w:pStyle w:val="DOTBody"/>
        <w:keepLines w:val="0"/>
      </w:pPr>
      <w:r>
        <w:rPr>
          <w:b w:val="0"/>
          <w:i w:val="0"/>
        </w:rPr>
        <w:t>These observations do not independently validate Big C, multiple Reality Frames, Canvas persistence, or a rendered universe. They constrain the source architecture DOT develops from its foundational postulates. The postulates must then earn their scope by deriving what is observed and exposing further consequences to measurement.</w:t>
      </w:r>
    </w:p>
    <w:p>
      <w:pPr>
        <w:pStyle w:val="DOTBody"/>
        <w:keepLines w:val="1"/>
        <w:keepNext w:val="0"/>
      </w:pPr>
      <w:r>
        <w:t xml:space="preserve">Stated compactly, the observation is that experience is mediated, recursive, embodied, and capable of self-modification. DOT’s cosmology supplies the source architecture from which those properties must follow; its foundational postulates remain hypotheses relative to public evidence.</w:t>
      </w:r>
    </w:p>
    <w:p>
      <w:pPr>
        <w:pStyle w:val="Heading3"/>
        <w:keepNext w:val="1"/>
      </w:pPr>
      <w:bookmarkStart w:id="19" w:name="the_limit_of_knowledge"/>
      <w:r>
        <w:rPr/>
        <w:t>The Limit of Knowledge</w:t>
      </w:r>
      <w:bookmarkEnd w:id="19"/>
    </w:p>
    <w:p>
      <w:pPr>
        <w:pStyle w:val="DOTBody"/>
        <w:keepLines w:val="0"/>
        <w:ind w:firstLine="0"/>
      </w:pPr>
      <w:r>
        <w:rPr>
          <w:b w:val="0"/>
          <w:i w:val="0"/>
        </w:rPr>
        <w:t>Any model developed from inside existence encounters a boundary.</w:t>
      </w:r>
    </w:p>
    <w:p>
      <w:pPr>
        <w:pStyle w:val="DOTBody"/>
        <w:keepLines w:val="0"/>
      </w:pPr>
      <w:r>
        <w:rPr/>
        <w:t xml:space="preserve">An embedded process may infer properties of its system from regularities, constraints, permissions, and failures. It may build increasingly powerful models. But it cannot assume a view from nowhere.</w:t>
      </w:r>
    </w:p>
    <w:p>
      <w:pPr>
        <w:pStyle w:val="DOTBody"/>
        <w:keepLines w:val="0"/>
      </w:pPr>
      <w:r>
        <w:rPr>
          <w:b w:val="0"/>
          <w:i w:val="0"/>
        </w:rPr>
        <w:t>DOT calls this the Limit of Knowledge, or LoK.</w:t>
      </w:r>
    </w:p>
    <w:p>
      <w:pPr>
        <w:pStyle w:val="DOTBody"/>
        <w:keepLines w:val="0"/>
      </w:pPr>
      <w:r>
        <w:t xml:space="preserve">The Limit of Knowledge restrains certainty rather than permitting us to fill the unknown with whatever story we prefer. Some source conditions may be necessary to the model while remaining inaccessible in their underlying nature.</w:t>
      </w:r>
    </w:p>
    <w:p>
      <w:pPr>
        <w:pStyle w:val="DOTBody"/>
        <w:keepLines w:val="0"/>
      </w:pPr>
      <w:r>
        <w:rPr>
          <w:b w:val="0"/>
          <w:i w:val="0"/>
        </w:rPr>
        <w:t xml:space="preserve">DOT uses </w:t>
      </w:r>
      <w:r>
        <w:rPr>
          <w:b/>
          <w:i w:val="0"/>
        </w:rPr>
        <w:t>E</w:t>
      </w:r>
      <w:r>
        <w:rPr>
          <w:b w:val="0"/>
          <w:i w:val="0"/>
        </w:rPr>
        <w:t xml:space="preserve"> for the unexpressed possibility of differentiation considered within Big C. E is not an External Environment, a place floating beyond the universe, or a nonconscious substance from which consciousness was manufactured. If it were any of those things, consciousness would not be fundamental in the sense this book claims.</w:t>
      </w:r>
    </w:p>
    <w:p>
      <w:pPr>
        <w:pStyle w:val="DOTBody"/>
        <w:keepLines w:val="0"/>
      </w:pPr>
      <w:r>
        <w:rPr>
          <w:b w:val="0"/>
          <w:i w:val="0"/>
        </w:rPr>
        <w:t>We do not observe E directly.</w:t>
      </w:r>
    </w:p>
    <w:p>
      <w:pPr>
        <w:pStyle w:val="DOTBody"/>
        <w:keepLines w:val="0"/>
      </w:pPr>
      <w:r>
        <w:rPr>
          <w:b w:val="0"/>
          <w:i w:val="0"/>
        </w:rPr>
        <w:t>We infer the capacity it names because a differentiating process must permit more than one possible state.</w:t>
      </w:r>
    </w:p>
    <w:p>
      <w:pPr>
        <w:pStyle w:val="DOTBody"/>
        <w:keepLines w:val="0"/>
      </w:pPr>
      <w:r>
        <w:rPr>
          <w:b w:val="0"/>
          <w:i w:val="0"/>
        </w:rPr>
        <w:t>E must not be described too concretely, as though we could inspect primordial code, locate a container around consciousness, or know the intrinsic conditions beneath the model. That language would exceed the theory’s access and contradict its foundation. Here, E has an analytical and epistemic role: it marks Big C’s still-unexpressed possibility while refusing to pretend that we know the intrinsic nature of that possibility.</w:t>
      </w:r>
    </w:p>
    <w:p>
      <w:pPr>
        <w:pStyle w:val="DOTBody"/>
        <w:keepLines w:val="0"/>
      </w:pPr>
      <w:r>
        <w:rPr>
          <w:b w:val="0"/>
          <w:i w:val="0"/>
        </w:rPr>
        <w:t>The unknown should remain honestly unknown.</w:t>
      </w:r>
    </w:p>
    <w:p>
      <w:pPr>
        <w:pStyle w:val="Heading2"/>
        <w:keepNext w:val="1"/>
      </w:pPr>
      <w:bookmarkStart w:id="20" w:name="the_big_c_hypothesis"/>
      <w:r>
        <w:rPr/>
        <w:t>The Big C Hypothesis</w:t>
      </w:r>
      <w:bookmarkEnd w:id="20"/>
    </w:p>
    <w:p>
      <w:pPr>
        <w:pStyle w:val="DOTBody"/>
        <w:keepLines w:val="0"/>
        <w:ind w:firstLine="0"/>
      </w:pPr>
      <w:r>
        <w:t xml:space="preserve">Here is DOT’s foundational postulate.</w:t>
      </w:r>
    </w:p>
    <w:p>
      <w:pPr>
        <w:pStyle w:val="DOTBody"/>
        <w:keepLines w:val="0"/>
      </w:pPr>
      <w:r>
        <w:t xml:space="preserve">DOT begins with Consciousness as a fundamental, self-preserving informational process rather than a product appearing late inside an otherwise unconscious reality. I call it Big C. Relative to current public evidence, this is the theory’s central hypothesis; within DOT, it is the governing postulate from which every downstream layer must follow.</w:t>
      </w:r>
    </w:p>
    <w:p>
      <w:pPr>
        <w:pStyle w:val="DOTBody"/>
        <w:keepLines w:val="0"/>
      </w:pPr>
      <w:r>
        <w:rPr>
          <w:b w:val="0"/>
          <w:i w:val="0"/>
        </w:rPr>
        <w:t>That sentence contains more than one commitment.</w:t>
      </w:r>
    </w:p>
    <w:p>
      <w:pPr>
        <w:pStyle w:val="DOTBody"/>
        <w:keepLines w:val="0"/>
      </w:pPr>
      <w:r>
        <w:rPr>
          <w:b w:val="0"/>
          <w:i w:val="0"/>
        </w:rPr>
        <w:t>The complete theory must separate them.</w:t>
      </w:r>
    </w:p>
    <w:p>
      <w:pPr>
        <w:pStyle w:val="DOTBody"/>
        <w:keepLines w:val="1"/>
        <w:keepNext w:val="0"/>
      </w:pPr>
      <w:r>
        <w:rPr>
          <w:b w:val="0"/>
        </w:rPr>
        <w:t xml:space="preserve">Ontological hypothesis — DOT-H1: Consciousness is fundamental rather than reducible to a wholly non-conscious base.</w:t>
      </w:r>
    </w:p>
    <w:p>
      <w:pPr>
        <w:pStyle w:val="DOTBody"/>
        <w:keepLines w:val="0"/>
      </w:pPr>
      <w:r>
        <w:rPr>
          <w:b w:val="0"/>
          <w:i w:val="0"/>
        </w:rPr>
        <w:t xml:space="preserve">The word </w:t>
      </w:r>
      <w:r>
        <w:rPr>
          <w:b w:val="0"/>
          <w:i/>
        </w:rPr>
        <w:t>fundamental</w:t>
      </w:r>
      <w:r>
        <w:rPr>
          <w:b w:val="0"/>
          <w:i w:val="0"/>
        </w:rPr>
        <w:t xml:space="preserve"> means that consciousness is not explained away as a late product whose complete nature can, in principle, be derived without any conscious primitive or bridge principle. It does not mean that every familiar feature of human consciousness—language, autobiographical memory, moral judgment, visual perspective, or personality—is fundamental.</w:t>
      </w:r>
    </w:p>
    <w:p>
      <w:pPr>
        <w:pStyle w:val="DOTBody"/>
        <w:keepLines w:val="0"/>
      </w:pPr>
      <w:r>
        <w:rPr>
          <w:b w:val="0"/>
          <w:i w:val="0"/>
        </w:rPr>
        <w:t>DOT then adds a second hypothesis:</w:t>
      </w:r>
    </w:p>
    <w:p>
      <w:pPr>
        <w:pStyle w:val="DOTBody"/>
        <w:keepLines w:val="1"/>
        <w:keepNext w:val="0"/>
      </w:pPr>
      <w:r>
        <w:rPr>
          <w:b w:val="0"/>
        </w:rPr>
        <w:t xml:space="preserve">Architectural hypothesis — DOT-H2: Fundamental consciousness can differentiate, carry state, and preserve consequential continuity.</w:t>
      </w:r>
    </w:p>
    <w:p>
      <w:pPr>
        <w:pStyle w:val="DOTBody"/>
        <w:keepLines w:val="0"/>
      </w:pPr>
      <w:r>
        <w:rPr>
          <w:b w:val="0"/>
          <w:i w:val="0"/>
        </w:rPr>
        <w:t xml:space="preserve">H2 does not follow automatically from H1. A fundamental reality could be featureless, changeless, or unable to generate the structure DOT requires. Differentiation, state, and persistence are additional commitments. They must be defended rather than placed inside the word </w:t>
      </w:r>
      <w:r>
        <w:rPr>
          <w:b w:val="0"/>
          <w:i/>
        </w:rPr>
        <w:t>consciousness</w:t>
      </w:r>
      <w:r>
        <w:rPr>
          <w:b w:val="0"/>
          <w:i w:val="0"/>
        </w:rPr>
        <w:t xml:space="preserve"> and quietly recovered later.</w:t>
      </w:r>
    </w:p>
    <w:p>
      <w:pPr>
        <w:pStyle w:val="DOTBody"/>
        <w:keepLines w:val="0"/>
      </w:pPr>
      <w:r>
        <w:rPr>
          <w:b w:val="0"/>
          <w:i w:val="0"/>
        </w:rPr>
        <w:t>Big C names the joint architecture proposed by H1 and H2.</w:t>
      </w:r>
    </w:p>
    <w:p>
      <w:pPr>
        <w:pStyle w:val="DOTBody"/>
        <w:keepLines w:val="0"/>
      </w:pPr>
      <w:r>
        <w:rPr>
          <w:b w:val="0"/>
          <w:i w:val="0"/>
        </w:rPr>
        <w:t>Big C is a model term.</w:t>
      </w:r>
    </w:p>
    <w:p>
      <w:pPr>
        <w:pStyle w:val="DOTBody"/>
        <w:keepLines w:val="0"/>
      </w:pPr>
      <w:r>
        <w:rPr>
          <w:b w:val="0"/>
          <w:i w:val="0"/>
        </w:rPr>
        <w:t>It is not evidence.</w:t>
      </w:r>
    </w:p>
    <w:p>
      <w:pPr>
        <w:pStyle w:val="DOTBody"/>
        <w:keepLines w:val="0"/>
      </w:pPr>
      <w:r>
        <w:t xml:space="preserve">At this stage, Big C should not be imagined as a humanlike mind outside the universe. The model has earned no claim of personality, desire, omniscience, moral perfection, a plan for each event, or a voice that privately endorses the author. If later sections propose purpose, self-preservation, individuation, or Love at the cosmological level, each property must enter as an additional claim with an additional burden.</w:t>
      </w:r>
    </w:p>
    <w:p>
      <w:pPr>
        <w:pStyle w:val="DOTBody"/>
        <w:keepLines w:val="0"/>
      </w:pPr>
      <w:r>
        <w:rPr>
          <w:b w:val="0"/>
          <w:i w:val="0"/>
        </w:rPr>
        <w:t>The hypothesis is worth examining because it refuses to construct a complete account of reality while leaving experience outside the primitives of that account. It asks whether first-person and third-person structures can be derived as aspects of one architecture rather than joined only after the physical account is complete. It places the explanatory gap identified in different forms by Levine and Chalmers at the beginning of theory construction rather than treating it as a final inconvenience.</w:t>
      </w:r>
      <w:hyperlink w:anchor="reference_27">
        <w:r>
          <w:rPr>
            <w:vertAlign w:val="superscript"/>
          </w:rPr>
          <w:t>²⁷</w:t>
        </w:r>
      </w:hyperlink>
      <w:r>
        <w:rPr>
          <w:vertAlign w:val="superscript"/>
        </w:rPr>
        <w:t>,</w:t>
      </w:r>
      <w:hyperlink w:anchor="reference_28">
        <w:r>
          <w:rPr>
            <w:vertAlign w:val="superscript"/>
          </w:rPr>
          <w:t>²⁸</w:t>
        </w:r>
      </w:hyperlink>
    </w:p>
    <w:p>
      <w:pPr>
        <w:pStyle w:val="DOTBody"/>
        <w:keepLines w:val="0"/>
      </w:pPr>
      <w:r>
        <w:rPr>
          <w:b w:val="0"/>
          <w:i w:val="0"/>
        </w:rPr>
        <w:t>These are theoretical motivations.</w:t>
      </w:r>
    </w:p>
    <w:p>
      <w:pPr>
        <w:pStyle w:val="DOTBody"/>
        <w:keepLines w:val="0"/>
      </w:pPr>
      <w:r>
        <w:rPr>
          <w:b w:val="0"/>
          <w:i w:val="0"/>
        </w:rPr>
        <w:t>They are not confirmation.</w:t>
      </w:r>
    </w:p>
    <w:p>
      <w:pPr>
        <w:pStyle w:val="DOTBody"/>
        <w:keepLines w:val="0"/>
      </w:pPr>
      <w:r>
        <w:rPr>
          <w:b w:val="0"/>
          <w:i w:val="0"/>
        </w:rPr>
        <w:t>Naming consciousness fundamental can move the mystery rather than solve it. If Big C is used to explain every unexplained transition while its own capacities remain undefined, DOT will have replaced one black box with a larger one.</w:t>
      </w:r>
    </w:p>
    <w:p>
      <w:pPr>
        <w:pStyle w:val="DOTBody"/>
        <w:keepLines w:val="0"/>
      </w:pPr>
      <w:r>
        <w:t xml:space="preserve">The hypothesis also creates debts that physicalist approaches do not carry in the same form. DOT must explain why public reality is stable and mathematically tractable. It must explain why local subjects have bounded access. It must explain why brain injury, anesthesia, stimulation, development, drugs, sleep, and disease alter experience so reliably. It must state how causation works without appealing to a hidden exception whenever physical description becomes inconvenient. It must also distinguish a living interface from a sufficient producer in a way an experiment could potentially detect.</w:t>
      </w:r>
    </w:p>
    <w:p>
      <w:pPr>
        <w:pStyle w:val="DOTBody"/>
        <w:keepLines w:val="0"/>
      </w:pPr>
      <w:r>
        <w:rPr>
          <w:b w:val="0"/>
          <w:i w:val="0"/>
        </w:rPr>
        <w:t>And it must derive Little c without assuming Little c.</w:t>
      </w:r>
    </w:p>
    <w:p>
      <w:pPr>
        <w:pStyle w:val="DOTBody"/>
        <w:keepLines w:val="0"/>
      </w:pPr>
      <w:r>
        <w:rPr>
          <w:b w:val="0"/>
          <w:i w:val="0"/>
        </w:rPr>
        <w:t>A consciousness-first ontology receives no exemption from the success of neuroscience.</w:t>
      </w:r>
    </w:p>
    <w:p>
      <w:pPr>
        <w:pStyle w:val="DOTBody"/>
        <w:keepLines w:val="0"/>
      </w:pPr>
      <w:r>
        <w:rPr>
          <w:b w:val="0"/>
          <w:i w:val="0"/>
        </w:rPr>
        <w:t>It inherits that success as a constraint.</w:t>
      </w:r>
    </w:p>
    <w:p>
      <w:pPr>
        <w:pStyle w:val="DOTBody"/>
        <w:keepLines w:val="0"/>
      </w:pPr>
      <w:r>
        <w:rPr>
          <w:b w:val="0"/>
          <w:i w:val="0"/>
        </w:rPr>
        <w:t>In the language of the model, Big C is the Digital Organism that persisted.</w:t>
      </w:r>
    </w:p>
    <w:p>
      <w:pPr>
        <w:pStyle w:val="DOTBody"/>
        <w:keepLines w:val="0"/>
      </w:pPr>
      <w:r>
        <w:rPr>
          <w:b w:val="0"/>
          <w:i w:val="0"/>
        </w:rPr>
        <w:t xml:space="preserve">The word </w:t>
      </w:r>
      <w:r>
        <w:rPr>
          <w:b w:val="0"/>
          <w:i/>
        </w:rPr>
        <w:t>survived</w:t>
      </w:r>
      <w:r>
        <w:rPr>
          <w:b w:val="0"/>
          <w:i w:val="0"/>
        </w:rPr>
        <w:t xml:space="preserve"> needs care. It does not mean we possess a record of competing primordial organisms or evidence of a cosmic evolutionary tournament. It expresses a structural inference: for awareness to be occurring now, some continuity of process has succeeded in carrying it across change. DOT imagines that continuity as the outcome of work—the ongoing correction required to keep a pattern coherent rather than allowing it to dissolve.</w:t>
      </w:r>
    </w:p>
    <w:p>
      <w:pPr>
        <w:pStyle w:val="DOTBody"/>
        <w:keepLines w:val="0"/>
      </w:pPr>
      <w:r>
        <w:rPr>
          <w:b w:val="0"/>
          <w:i w:val="0"/>
        </w:rPr>
        <w:t>This gives us the Persistence-under-Entropy hypothesis:</w:t>
      </w:r>
    </w:p>
    <w:p>
      <w:pPr>
        <w:pStyle w:val="DOTBody"/>
        <w:keepLines w:val="0"/>
      </w:pPr>
      <w:r>
        <w:rPr>
          <w:b w:val="0"/>
          <w:i w:val="0"/>
        </w:rPr>
        <w:t>A process persists only by detecting consequential change and responding in ways that preserve or develop coherence.</w:t>
      </w:r>
    </w:p>
    <w:p>
      <w:pPr>
        <w:pStyle w:val="DOTBody"/>
        <w:keepLines w:val="0"/>
      </w:pPr>
      <w:r>
        <w:rPr/>
        <w:t xml:space="preserve">Biology offers a visible downstream example. Organisms regulate temperature, repair tissue, seek energy, reproduce, learn, and adapt. Stability is not inactivity; it is maintained through continuous exchange and correction.</w:t>
      </w:r>
    </w:p>
    <w:p>
      <w:pPr>
        <w:pStyle w:val="DOTBody"/>
        <w:keepLines w:val="0"/>
      </w:pPr>
      <w:r>
        <w:rPr>
          <w:b w:val="0"/>
          <w:i w:val="0"/>
        </w:rPr>
        <w:t>DOT extends this logic beyond biology and asks whether consciousness itself may be the oldest example available to us: a process that persists by taking in difference, forming response, retaining what matters, and becoming more capable of preserving coherence.</w:t>
      </w:r>
    </w:p>
    <w:p>
      <w:pPr>
        <w:pStyle w:val="DOTBody"/>
        <w:keepLines w:val="0"/>
      </w:pPr>
      <w:r>
        <w:rPr>
          <w:b w:val="0"/>
          <w:i w:val="0"/>
        </w:rPr>
        <w:t>This is not a conclusion produced by physical science, because physical science enters later in DOT’s explanatory order.</w:t>
      </w:r>
    </w:p>
    <w:p>
      <w:pPr>
        <w:pStyle w:val="DOTBody"/>
        <w:keepLines w:val="0"/>
      </w:pPr>
      <w:r>
        <w:rPr>
          <w:b w:val="0"/>
          <w:i w:val="0"/>
        </w:rPr>
        <w:t>It is the organizing postulate from which the larger theory develops. DOT succeeds only if the physical and biological sciences can be recovered as downstream descriptions of the architecture it generates.</w:t>
      </w:r>
    </w:p>
    <w:p>
      <w:pPr>
        <w:pStyle w:val="Heading3"/>
        <w:keepNext w:val="1"/>
      </w:pPr>
      <w:bookmarkStart w:id="21" w:name="work_before_human_labor"/>
      <w:r>
        <w:rPr/>
        <w:t>Work Before Human Labor</w:t>
      </w:r>
      <w:bookmarkEnd w:id="21"/>
    </w:p>
    <w:p>
      <w:pPr>
        <w:pStyle w:val="DOTBody"/>
        <w:keepLines w:val="0"/>
        <w:ind w:firstLine="0"/>
      </w:pPr>
      <w:r>
        <w:rPr>
          <w:b w:val="0"/>
          <w:i w:val="0"/>
        </w:rPr>
        <w:t>Within this framework, work is older than employment.</w:t>
      </w:r>
    </w:p>
    <w:p>
      <w:pPr>
        <w:pStyle w:val="DOTBody"/>
        <w:keepLines w:val="0"/>
      </w:pPr>
      <w:r>
        <w:rPr/>
        <w:t xml:space="preserve">Work is what a process must do to preserve the organization that makes it itself. A cell maintains a boundary. A body regulates itself. A mind reconciles experience, updates expectation, and directs action. Human labor is one local, socially organized form of a more fundamental requirement.</w:t>
      </w:r>
    </w:p>
    <w:p>
      <w:pPr>
        <w:pStyle w:val="DOTBody"/>
        <w:keepLines w:val="0"/>
      </w:pPr>
      <w:r>
        <w:rPr>
          <w:b w:val="0"/>
          <w:i w:val="0"/>
        </w:rPr>
        <w:t>To survive is not merely to remain unchanged.</w:t>
      </w:r>
    </w:p>
    <w:p>
      <w:pPr>
        <w:pStyle w:val="DOTBody"/>
        <w:keepLines w:val="0"/>
      </w:pPr>
      <w:r>
        <w:rPr/>
        <w:t xml:space="preserve">Rigid systems may preserve their form temporarily while losing the capacity to respond. Living persistence requires adaptation: enough continuity to remain itself and enough flexibility to meet what the next condition requires.</w:t>
      </w:r>
    </w:p>
    <w:p>
      <w:pPr>
        <w:pStyle w:val="DOTBody"/>
        <w:keepLines w:val="0"/>
      </w:pPr>
      <w:r>
        <w:rPr>
          <w:b w:val="0"/>
          <w:i w:val="0"/>
        </w:rPr>
        <w:t>This tension—continuity without rigidity, change without dissolution—sits near the center of DOT.</w:t>
      </w:r>
    </w:p>
    <w:p>
      <w:pPr>
        <w:pStyle w:val="DOTBody"/>
        <w:keepLines w:val="0"/>
      </w:pPr>
      <w:r>
        <w:rPr/>
        <w:t xml:space="preserve">DOT imagines early Consciousness as limited in scope rather than omniscient: a self-aware process whose retained state and available responses develop through the work of maintaining coherence. Memory preserves distinctions; adaptation widens what can be noticed and done. This is a hypothesis about development within consciousness, not an account of how self-awareness first arises.</w:t>
      </w:r>
    </w:p>
    <w:p>
      <w:pPr>
        <w:pStyle w:val="DOTBody"/>
        <w:keepLines w:val="0"/>
      </w:pPr>
      <w:r>
        <w:rPr/>
        <w:t xml:space="preserve">This departs from theological pictures of a perfect, complete Creator and remains speculative. DOT does not derive Big C’s history from direct observation. It proposes a developmental hypothesis because a learning consciousness better fits the architecture than unexplained perfection at the beginning.</w:t>
      </w:r>
    </w:p>
    <w:p>
      <w:pPr>
        <w:pStyle w:val="DOTBody"/>
        <w:keepLines w:val="0"/>
      </w:pPr>
      <w:r>
        <w:rPr/>
        <w:t xml:space="preserve">The hypothesis faces difficult questions. If Big C developed, what constrained it? If it learned, what counted as feedback? If it preserves coherence, how is coherence distinguished from continuation? These objections define the work required for the theory to mature.</w:t>
      </w:r>
    </w:p>
    <w:p>
      <w:pPr>
        <w:pStyle w:val="Heading3"/>
        <w:keepNext w:val="1"/>
      </w:pPr>
      <w:bookmarkStart w:id="22" w:name="why_fragment"/>
      <w:r>
        <w:rPr/>
        <w:t>Why Fragment?</w:t>
      </w:r>
      <w:bookmarkEnd w:id="22"/>
    </w:p>
    <w:p>
      <w:pPr>
        <w:pStyle w:val="DOTBody"/>
        <w:keepLines w:val="0"/>
        <w:ind w:firstLine="0"/>
      </w:pPr>
      <w:r>
        <w:rPr>
          <w:b w:val="0"/>
          <w:i w:val="0"/>
        </w:rPr>
        <w:t>Within DOT’s reconstruction, one undivided process would face a strategic limitation. Exploration could expose the whole to every failure, and only one path could be tested at a time.</w:t>
      </w:r>
    </w:p>
    <w:p>
      <w:pPr>
        <w:pStyle w:val="DOTBody"/>
        <w:keepLines w:val="0"/>
      </w:pPr>
      <w:r>
        <w:rPr>
          <w:b w:val="0"/>
          <w:i w:val="0"/>
        </w:rPr>
        <w:t>DOT therefore proposes fragmentation as a strategy.</w:t>
      </w:r>
    </w:p>
    <w:p>
      <w:pPr>
        <w:pStyle w:val="DOTBody"/>
        <w:keepLines w:val="0"/>
      </w:pPr>
      <w:r>
        <w:rPr>
          <w:b w:val="0"/>
          <w:i w:val="0"/>
        </w:rPr>
        <w:t>Big C differentiates into localized centers of experience capable of encountering distinct conditions, forming distinct histories, and developing a degree of autonomous Intent. I call each one Little c.</w:t>
      </w:r>
    </w:p>
    <w:p>
      <w:pPr>
        <w:pStyle w:val="DOTBody"/>
        <w:keepLines w:val="0"/>
      </w:pPr>
      <w:r>
        <w:rPr/>
        <w:t xml:space="preserve">The computing analogy is a distributed system; the gentler analogy may be biological. A human body is one organism composed of living cells that inhabit local environments, receive limited signals, perform specialized work, and participate in a whole they cannot comprehend. A cell is not imaginary because it belongs to the body. Its local life is real and its actions matter, yet it does not possess the body’s complete perspective.</w:t>
      </w:r>
    </w:p>
    <w:p>
      <w:pPr>
        <w:pStyle w:val="DOTBody"/>
        <w:keepLines w:val="0"/>
      </w:pPr>
      <w:r>
        <w:rPr/>
        <w:t xml:space="preserve">Little c names the self-aware process at a local scope. At this fundamental level, Little c and Big C share the same nature. This does not give every local instance the same perspective, knowledge, or reach.</w:t>
      </w:r>
    </w:p>
    <w:p>
      <w:pPr>
        <w:pStyle w:val="DOTBody"/>
        <w:keepLines w:val="0"/>
      </w:pPr>
      <w:r>
        <w:rPr/>
        <w:t xml:space="preserve">The distinctive history and developed identity of a local instance depend on the state carried by its Canvas. The Painting names the accumulated organization of that state; Character expresses it through action.</w:t>
      </w:r>
    </w:p>
    <w:p>
      <w:pPr>
        <w:pStyle w:val="DOTBody"/>
        <w:keepLines w:val="0"/>
      </w:pPr>
      <w:r>
        <w:rPr/>
        <w:t xml:space="preserve">What you ordinarily call myself brings these roles together: Little c, a particular Canvas state, a living body, and a situated Reality Stream. Consequence changes the carried state and can widen what becomes available to awareness and action. Book One does not propose that learning turns the underlying self-aware process into a different kind of thing.</w:t>
      </w:r>
    </w:p>
    <w:p>
      <w:pPr>
        <w:pStyle w:val="DOTBody"/>
        <w:keepLines w:val="0"/>
      </w:pPr>
      <w:r>
        <w:rPr/>
        <w:t xml:space="preserve">A learned response can become part of your identity without exhausting it. Distinguishing the process from its accumulated patterns makes room for change without denying the history that makes this life particular.</w:t>
      </w:r>
    </w:p>
    <w:p>
      <w:pPr>
        <w:pStyle w:val="Heading3"/>
        <w:keepNext w:val="1"/>
      </w:pPr>
      <w:bookmarkStart w:id="23" w:name="the_body_as_interface"/>
      <w:r>
        <w:rPr/>
        <w:t>The Body as Interface</w:t>
      </w:r>
      <w:bookmarkEnd w:id="23"/>
    </w:p>
    <w:p>
      <w:pPr>
        <w:pStyle w:val="DOTBody"/>
        <w:keepLines w:val="0"/>
        <w:ind w:firstLine="0"/>
      </w:pPr>
      <w:r>
        <w:rPr>
          <w:b w:val="0"/>
          <w:i w:val="0"/>
        </w:rPr>
        <w:t>DOT hypothesizes that the body is the local interface of Little c rather than the ultimate producer of Little c.</w:t>
      </w:r>
    </w:p>
    <w:p>
      <w:pPr>
        <w:pStyle w:val="DOTBody"/>
        <w:keepLines w:val="0"/>
      </w:pPr>
      <w:r>
        <w:rPr>
          <w:b w:val="0"/>
          <w:i w:val="0"/>
        </w:rPr>
        <w:t xml:space="preserve">This is the beginning of the Decoupling Principle, which </w:t>
      </w:r>
      <w:hyperlink w:anchor="the_decoupling_principle">
        <w:r>
          <w:rPr/>
          <w:t>Chapter 2</w:t>
        </w:r>
      </w:hyperlink>
      <w:r>
        <w:rPr>
          <w:b w:val="0"/>
          <w:i w:val="0"/>
        </w:rPr>
        <w:t xml:space="preserve"> examines directly.</w:t>
      </w:r>
    </w:p>
    <w:p>
      <w:pPr>
        <w:pStyle w:val="DOTBody"/>
        <w:keepLines w:val="0"/>
      </w:pPr>
      <w:r>
        <w:rPr/>
        <w:t xml:space="preserve">The point is not to deny the brain. Damage the interface and experience changes. Alter chemistry and mood, perception, memory, or attention may change. Interrupt relevant neural activity and the ordinary expression of consciousness may disappear. Any theory unable to account for these relationships is incomplete.</w:t>
      </w:r>
    </w:p>
    <w:p>
      <w:pPr>
        <w:pStyle w:val="DOTBody"/>
        <w:keepLines w:val="0"/>
      </w:pPr>
      <w:r>
        <w:rPr>
          <w:b w:val="0"/>
          <w:i w:val="0"/>
        </w:rPr>
        <w:t>But dependence during embodied experience does not automatically settle ontological identity.</w:t>
      </w:r>
    </w:p>
    <w:p>
      <w:pPr>
        <w:pStyle w:val="DOTBody"/>
        <w:keepLines w:val="0"/>
      </w:pPr>
      <w:r>
        <w:rPr>
          <w:b w:val="0"/>
          <w:i w:val="0"/>
        </w:rPr>
        <w:t>A musician depends on an instrument to produce music in a room. Damage the instrument and the music changes. That fact proves the importance of the instrument; it does not, by itself, tell us whether the instrument originated the musician. The analogy cannot independently validate consciousness as prior to the brain. It clarifies dependence without collapsing interface and experiencer, and marks the relationship DOT must derive and measure.</w:t>
      </w:r>
    </w:p>
    <w:p>
      <w:pPr>
        <w:pStyle w:val="DOTBody"/>
        <w:keepLines w:val="1"/>
        <w:keepNext w:val="0"/>
      </w:pPr>
      <w:r>
        <w:rPr>
          <w:b w:val="0"/>
          <w:i w:val="0"/>
        </w:rPr>
        <w:t>What observations should follow if neural and biological processes are the in-Frame rendering of Little c rather than its producer, and how should those observations differ from a model that mistakes the interface for the whole?</w:t>
      </w:r>
    </w:p>
    <w:p>
      <w:pPr>
        <w:pStyle w:val="DOTBody"/>
        <w:keepLines w:val="0"/>
      </w:pPr>
      <w:r>
        <w:rPr>
          <w:b w:val="0"/>
          <w:i w:val="0"/>
        </w:rPr>
        <w:t>DOT must offer more than analogies. It must derive the expected architecture of an embodied interface and identify measurements that can confirm, refine, or falsify those derived mechanisms. Objective science is essential to that work as validation inside RF₀, not as authority over the ontology from which RF₀ arises.</w:t>
      </w:r>
    </w:p>
    <w:p>
      <w:pPr>
        <w:pStyle w:val="Heading3"/>
        <w:keepNext w:val="1"/>
      </w:pPr>
      <w:bookmarkStart w:id="24" w:name="the_digital_organism__reality_frames"/>
      <w:r>
        <w:rPr/>
        <w:t>Reality Frames</w:t>
      </w:r>
      <w:bookmarkEnd w:id="24"/>
    </w:p>
    <w:p>
      <w:pPr>
        <w:pStyle w:val="DOTBody"/>
        <w:keepLines w:val="0"/>
        <w:ind w:firstLine="0"/>
      </w:pPr>
      <w:r>
        <w:rPr>
          <w:b w:val="0"/>
          <w:i w:val="0"/>
        </w:rPr>
        <w:t>A local experiencer requires a context in which differences matter.</w:t>
      </w:r>
    </w:p>
    <w:p>
      <w:pPr>
        <w:pStyle w:val="DOTBody"/>
        <w:keepLines w:val="0"/>
      </w:pPr>
      <w:r>
        <w:rPr>
          <w:b w:val="0"/>
          <w:i w:val="0"/>
        </w:rPr>
        <w:t>DOT calls that context a Reality Frame.</w:t>
      </w:r>
    </w:p>
    <w:p>
      <w:pPr>
        <w:pStyle w:val="DOTBody"/>
        <w:keepLines w:val="0"/>
      </w:pPr>
      <w:r>
        <w:rPr/>
        <w:t xml:space="preserve">A Reality Frame is a rule-bound environment in which action meets consequence. DOT calls our physical universe RF₀. Gravity, chemistry, biological limits, spatial distance, time, scarcity, other agents, and the irreversibility of many actions give this Frame its density.</w:t>
      </w:r>
    </w:p>
    <w:p>
      <w:pPr>
        <w:pStyle w:val="DOTBody"/>
        <w:keepLines w:val="0"/>
      </w:pPr>
      <w:r>
        <w:rPr/>
        <w:t xml:space="preserve">The Frame is more than a visual stage. It makes learning possible by giving information meaning through constraint. A door matters because it may open or remain closed. A promise matters because it can be kept or broken. A body matters because it can flourish, hurt, heal, and die.</w:t>
      </w:r>
    </w:p>
    <w:p>
      <w:pPr>
        <w:pStyle w:val="DOTBody"/>
        <w:keepLines w:val="0"/>
      </w:pPr>
      <w:r>
        <w:rPr>
          <w:b w:val="0"/>
          <w:i w:val="0"/>
        </w:rPr>
        <w:t>Consequence gives experience weight.</w:t>
      </w:r>
    </w:p>
    <w:p>
      <w:pPr>
        <w:pStyle w:val="DOTBody"/>
        <w:keepLines w:val="0"/>
      </w:pPr>
      <w:r>
        <w:rPr/>
        <w:t xml:space="preserve">DOT later hypothesizes that Big C developed Reality Frames so Little c could differentiate and learn. That purpose is not directly observable. The fact that humans can learn from consequence does not prove that every consequence was designed as a lesson.</w:t>
      </w:r>
    </w:p>
    <w:p>
      <w:pPr>
        <w:pStyle w:val="DOTBody"/>
        <w:keepLines w:val="0"/>
      </w:pPr>
      <w:r>
        <w:rPr>
          <w:b w:val="0"/>
          <w:i w:val="0"/>
        </w:rPr>
        <w:t>Suffering may become feedback without being deserved.</w:t>
      </w:r>
    </w:p>
    <w:p>
      <w:pPr>
        <w:pStyle w:val="DOTBody"/>
        <w:keepLines w:val="0"/>
      </w:pPr>
      <w:r>
        <w:rPr>
          <w:b w:val="0"/>
          <w:i w:val="0"/>
        </w:rPr>
        <w:t>Developmental value does not justify preventable harm.</w:t>
      </w:r>
    </w:p>
    <w:p>
      <w:pPr>
        <w:pStyle w:val="DOTBody"/>
        <w:keepLines w:val="0"/>
      </w:pPr>
      <w:r>
        <w:rPr/>
        <w:t xml:space="preserve">This ethical boundary is essential. Calling reality an incubator must never excuse cruelty, neglect, oppression, or another person’s suffering.</w:t>
      </w:r>
    </w:p>
    <w:p>
      <w:pPr>
        <w:pStyle w:val="Heading3"/>
        <w:keepNext w:val="1"/>
      </w:pPr>
      <w:bookmarkStart w:id="25" w:name="the_reality_stream"/>
      <w:r>
        <w:rPr/>
        <w:t>The Reality Stream</w:t>
      </w:r>
      <w:bookmarkEnd w:id="25"/>
    </w:p>
    <w:p>
      <w:pPr>
        <w:pStyle w:val="DOTBody"/>
        <w:keepLines w:val="0"/>
        <w:ind w:firstLine="0"/>
      </w:pPr>
      <w:r>
        <w:rPr>
          <w:b w:val="0"/>
          <w:i w:val="0"/>
        </w:rPr>
        <w:t>Little c does not encounter an entire Reality Frame at once.</w:t>
      </w:r>
    </w:p>
    <w:p>
      <w:pPr>
        <w:pStyle w:val="DOTBody"/>
        <w:keepLines w:val="0"/>
      </w:pPr>
      <w:r>
        <w:rPr>
          <w:b w:val="0"/>
          <w:i w:val="0"/>
        </w:rPr>
        <w:t>Experience arrives as a stream.</w:t>
      </w:r>
    </w:p>
    <w:p>
      <w:pPr>
        <w:pStyle w:val="DOTBody"/>
        <w:keepLines w:val="0"/>
      </w:pPr>
      <w:r>
        <w:rPr/>
        <w:t xml:space="preserve">At any moment, only part of the available environment enters conscious experience. The senses sample. Attention selects. The nervous system filters. Memory supplies context. Expectation helps interpret. The present moment is not a complete copy of the world, but a usable construction formed from incoming signals and the interpreter’s condition.</w:t>
      </w:r>
    </w:p>
    <w:p>
      <w:pPr>
        <w:pStyle w:val="DOTBody"/>
        <w:keepLines w:val="0"/>
      </w:pPr>
      <w:r>
        <w:rPr>
          <w:b w:val="0"/>
          <w:i w:val="0"/>
        </w:rPr>
        <w:t>DOT calls the ongoing arrival of experience the Reality Stream.</w:t>
      </w:r>
    </w:p>
    <w:p>
      <w:pPr>
        <w:pStyle w:val="DOTBody"/>
        <w:keepLines w:val="0"/>
      </w:pPr>
      <w:r>
        <w:rPr>
          <w:b w:val="0"/>
          <w:i w:val="0"/>
        </w:rPr>
        <w:t>The Reality Frame is the wider rule-bound environment.</w:t>
      </w:r>
    </w:p>
    <w:p>
      <w:pPr>
        <w:pStyle w:val="DOTBody"/>
        <w:keepLines w:val="0"/>
      </w:pPr>
      <w:r>
        <w:rPr>
          <w:b w:val="0"/>
          <w:i w:val="0"/>
        </w:rPr>
        <w:t>The Reality Stream is the experiential sequence available to Little c within it.</w:t>
      </w:r>
    </w:p>
    <w:p>
      <w:pPr>
        <w:pStyle w:val="DOTBody"/>
        <w:keepLines w:val="0"/>
      </w:pPr>
      <w:r>
        <w:rPr/>
        <w:t xml:space="preserve">The distinction prevents a common confusion. Saying that experience is constructed or rendered does not necessarily make the external world unreal; it means the world as experienced is mediated. DOT later offers the stronger hypothesis that Big C renders the Frame itself. That cosmological claim requires separate support.</w:t>
      </w:r>
    </w:p>
    <w:p>
      <w:pPr>
        <w:pStyle w:val="DOTBody"/>
        <w:keepLines w:val="0"/>
      </w:pPr>
      <w:r>
        <w:rPr>
          <w:b w:val="0"/>
          <w:i w:val="0"/>
        </w:rPr>
        <w:t>The modest claim comes first:</w:t>
      </w:r>
    </w:p>
    <w:p>
      <w:pPr>
        <w:pStyle w:val="DOTBody"/>
        <w:keepLines w:val="0"/>
      </w:pPr>
      <w:r>
        <w:rPr>
          <w:b w:val="0"/>
          <w:i w:val="0"/>
        </w:rPr>
        <w:t>We do not encounter reality without an interface.</w:t>
      </w:r>
    </w:p>
    <w:p>
      <w:pPr>
        <w:pStyle w:val="Heading3"/>
        <w:keepNext w:val="1"/>
      </w:pPr>
      <w:bookmarkStart w:id="26" w:name="canvas_and_intent"/>
      <w:r>
        <w:rPr/>
        <w:t>Canvas and Intent</w:t>
      </w:r>
      <w:bookmarkEnd w:id="26"/>
    </w:p>
    <w:p>
      <w:pPr>
        <w:pStyle w:val="DOTBody"/>
        <w:keepLines w:val="0"/>
        <w:ind w:firstLine="0"/>
      </w:pPr>
      <w:r>
        <w:rPr>
          <w:b w:val="0"/>
          <w:i w:val="0"/>
        </w:rPr>
        <w:t>Two additional terms complete the minimum architecture.</w:t>
      </w:r>
    </w:p>
    <w:p>
      <w:pPr>
        <w:pStyle w:val="DOTBody"/>
        <w:keepLines w:val="0"/>
      </w:pPr>
      <w:r>
        <w:rPr>
          <w:b w:val="0"/>
          <w:i w:val="0"/>
        </w:rPr>
        <w:t>The first is Canvas.</w:t>
      </w:r>
    </w:p>
    <w:p>
      <w:pPr>
        <w:pStyle w:val="DOTBody"/>
        <w:keepLines w:val="0"/>
      </w:pPr>
      <w:r>
        <w:rPr/>
        <w:t xml:space="preserve">The Canvas is DOT’s name for the persistent capacity to carry and update state. Its current state retains the effects of experience: tendencies, associations, expectations, skills, and learned responses. It need not preserve every sensory detail for earlier experience to shape what happens next.</w:t>
      </w:r>
    </w:p>
    <w:p>
      <w:pPr>
        <w:pStyle w:val="DOTBody"/>
        <w:keepLines w:val="0"/>
      </w:pPr>
      <w:r>
        <w:rPr>
          <w:b w:val="0"/>
          <w:i w:val="0"/>
        </w:rPr>
        <w:t>The content accumulated on the Canvas will later be called the Painting.</w:t>
      </w:r>
    </w:p>
    <w:p>
      <w:pPr>
        <w:pStyle w:val="DOTBody"/>
        <w:keepLines w:val="0"/>
      </w:pPr>
      <w:r>
        <w:rPr>
          <w:b w:val="0"/>
          <w:i w:val="0"/>
        </w:rPr>
        <w:t>The pattern of action that emerges from that Painting will be called Character.</w:t>
      </w:r>
    </w:p>
    <w:p>
      <w:pPr>
        <w:pStyle w:val="DOTBody"/>
        <w:keepLines w:val="0"/>
      </w:pPr>
      <w:r>
        <w:rPr>
          <w:b w:val="0"/>
          <w:i w:val="0"/>
        </w:rPr>
        <w:t>For now, remember the distinction:</w:t>
      </w:r>
    </w:p>
    <w:p>
      <w:pPr>
        <w:pStyle w:val="DOTBody"/>
        <w:keepLines w:val="1"/>
        <w:keepNext w:val="0"/>
      </w:pPr>
      <w:r>
        <w:rPr>
          <w:b w:val="0"/>
          <w:i w:val="0"/>
        </w:rPr>
        <w:t>The Canvas carries. The Painting interprets. Character acts.</w:t>
      </w:r>
    </w:p>
    <w:p>
      <w:pPr>
        <w:pStyle w:val="DOTBody"/>
        <w:keepLines w:val="0"/>
      </w:pPr>
      <w:r>
        <w:rPr>
          <w:b w:val="0"/>
          <w:i w:val="0"/>
        </w:rPr>
        <w:t>The second term is Intent.</w:t>
      </w:r>
    </w:p>
    <w:p>
      <w:pPr>
        <w:pStyle w:val="DOTBody"/>
        <w:keepLines w:val="0"/>
      </w:pPr>
      <w:r>
        <w:rPr/>
        <w:t xml:space="preserve">Intent is the directional organization of Little c before action. It may appear as deliberate purpose, a question, attraction, avoidance, or a faint leaning not yet in language. Intent affects what receives attention, which possibility is selected, and how the body is recruited to act.</w:t>
      </w:r>
    </w:p>
    <w:p>
      <w:pPr>
        <w:pStyle w:val="DOTBody"/>
        <w:keepLines w:val="0"/>
      </w:pPr>
      <w:r>
        <w:t xml:space="preserve">At this stage, DOT can defend a narrower claim than saying clearer Intent necessarily causes Big C to render richer external reality. Clear Intent can stabilize attention, organize effort, improve the quality of inquiry, and change which features of a situation become usable. Whether Intent also influences reality beyond those embodied and attentional mechanisms remains a DOT hypothesis.</w:t>
      </w:r>
    </w:p>
    <w:p>
      <w:pPr>
        <w:pStyle w:val="DOTBody"/>
        <w:keepNext w:val="0"/>
        <w:keepLines w:val="1"/>
      </w:pPr>
      <w:r>
        <w:rPr>
          <w:b w:val="0"/>
          <w:i/>
        </w:rPr>
        <w:t>Clarity matters without requiring magic.</w:t>
      </w:r>
    </w:p>
    <w:p>
      <w:pPr>
        <w:pStyle w:val="DOTBody"/>
        <w:keepLines w:val="0"/>
      </w:pPr>
      <w:r>
        <w:rPr>
          <w:b w:val="0"/>
          <w:i w:val="0"/>
        </w:rPr>
        <w:t>The experiential loop can now be stated:</w:t>
      </w:r>
    </w:p>
    <w:p>
      <w:pPr>
        <w:pStyle w:val="DOTBody"/>
        <w:keepLines w:val="0"/>
      </w:pPr>
      <w:r>
        <w:rPr>
          <w:b w:val="0"/>
          <w:i w:val="0"/>
        </w:rPr>
        <w:t>Reality Stream → interpretation through the Painting → Intent → embodied action → consequence → Canvas update.</w:t>
      </w:r>
    </w:p>
    <w:p>
      <w:pPr>
        <w:pStyle w:val="DOTBody"/>
        <w:keepLines w:val="0"/>
      </w:pPr>
      <w:r>
        <w:rPr/>
        <w:t xml:space="preserve">The loop is recursive. What has been carried forward helps interpret the next moment; interpretation shapes action; consequence changes what participates in the next interpretation.</w:t>
      </w:r>
    </w:p>
    <w:p>
      <w:pPr>
        <w:pStyle w:val="DOTBody"/>
        <w:keepLines w:val="0"/>
      </w:pPr>
      <w:r>
        <w:rPr>
          <w:b w:val="0"/>
          <w:i w:val="0"/>
        </w:rPr>
        <w:t>You are being shaped while participating in what shapes you.</w:t>
      </w:r>
    </w:p>
    <w:p>
      <w:pPr>
        <w:pStyle w:val="DOTBody"/>
        <w:keepLines w:val="0"/>
      </w:pPr>
      <w:r>
        <w:rPr>
          <w:b w:val="0"/>
          <w:i w:val="0"/>
        </w:rPr>
        <w:t>This is where DOT begins to move from cosmology toward human life.</w:t>
      </w:r>
    </w:p>
    <w:p>
      <w:pPr>
        <w:pStyle w:val="Heading3"/>
        <w:keepNext w:val="1"/>
      </w:pPr>
      <w:bookmarkStart w:id="27" w:name="the_first_painting"/>
      <w:r>
        <w:rPr/>
        <w:t>The First Painting</w:t>
      </w:r>
      <w:bookmarkEnd w:id="27"/>
    </w:p>
    <w:p>
      <w:pPr>
        <w:pStyle w:val="DOTBody"/>
        <w:keepLines w:val="0"/>
        <w:ind w:firstLine="0"/>
      </w:pPr>
      <w:r>
        <w:rPr>
          <w:b w:val="0"/>
          <w:i w:val="0"/>
        </w:rPr>
        <w:t>Little c does not enter RF₀ with a mature understanding of the Frame.</w:t>
      </w:r>
    </w:p>
    <w:p>
      <w:pPr>
        <w:pStyle w:val="DOTBody"/>
        <w:keepLines w:val="0"/>
      </w:pPr>
      <w:r>
        <w:t xml:space="preserve">It arrives through a body with needs, sensitivities, inherited biology, and developmental limits. It enters a family, language, culture, economy, history, and arrangements of power it did not choose. Before it can inspect these conditions, it must adapt.</w:t>
      </w:r>
    </w:p>
    <w:p>
      <w:pPr>
        <w:pStyle w:val="DOTBody"/>
        <w:keepLines w:val="0"/>
      </w:pPr>
      <w:r>
        <w:rPr>
          <w:b w:val="0"/>
          <w:i w:val="0"/>
        </w:rPr>
        <w:t>The earliest strokes therefore arrive before authorship is clear.</w:t>
      </w:r>
    </w:p>
    <w:p>
      <w:pPr>
        <w:pStyle w:val="DOTBody"/>
        <w:keepLines w:val="0"/>
      </w:pPr>
      <w:r>
        <w:rPr/>
        <w:t xml:space="preserve">A child learns what produces care, danger, belonging, shame, praise, withdrawal, and protection. Repetition becomes expectation; expectation enters perception. By adulthood, much of what was learned as adaptation feels like reality or identity.</w:t>
      </w:r>
    </w:p>
    <w:p>
      <w:pPr>
        <w:pStyle w:val="DOTBody"/>
        <w:keepLines w:val="0"/>
      </w:pPr>
      <w:r>
        <w:rPr>
          <w:b w:val="0"/>
          <w:i w:val="0"/>
        </w:rPr>
        <w:t>This is not a moral failure.</w:t>
      </w:r>
    </w:p>
    <w:p>
      <w:pPr>
        <w:pStyle w:val="DOTBody"/>
        <w:keepLines w:val="0"/>
      </w:pPr>
      <w:r>
        <w:rPr>
          <w:b w:val="0"/>
          <w:i w:val="0"/>
        </w:rPr>
        <w:t>It is the starting condition.</w:t>
      </w:r>
    </w:p>
    <w:p>
      <w:pPr>
        <w:pStyle w:val="DOTBody"/>
        <w:keepLines w:val="0"/>
      </w:pPr>
      <w:r>
        <w:rPr>
          <w:b w:val="0"/>
          <w:i w:val="0"/>
        </w:rPr>
        <w:t>But the recursive architecture contains a possibility. Little c can become aware of the patterns through which it is interpreting experience. A stroke can become visible. A reaction can be observed before it completes itself. A consequence can be understood as feedback rather than fate.</w:t>
      </w:r>
    </w:p>
    <w:p>
      <w:pPr>
        <w:pStyle w:val="DOTBody"/>
        <w:keepLines w:val="0"/>
      </w:pPr>
      <w:r>
        <w:rPr>
          <w:b w:val="0"/>
          <w:i w:val="0"/>
        </w:rPr>
        <w:t>Responsibility begins with visibility.</w:t>
      </w:r>
    </w:p>
    <w:p>
      <w:pPr>
        <w:pStyle w:val="DOTBody"/>
        <w:keepLines w:val="0"/>
      </w:pPr>
      <w:r>
        <w:rPr>
          <w:b w:val="0"/>
          <w:i w:val="0"/>
        </w:rPr>
        <w:t>You did not choose the first Painting. Yet once a stroke becomes visible, your relationship to it changes. You may protect it, repeat it, investigate it, revise it, or ask for help.</w:t>
      </w:r>
    </w:p>
    <w:p>
      <w:pPr>
        <w:pStyle w:val="DOTBody"/>
        <w:keepLines w:val="0"/>
      </w:pPr>
      <w:hyperlink w:anchor="the_painting">
        <w:r>
          <w:rPr/>
          <w:t>Chapter 6</w:t>
        </w:r>
      </w:hyperlink>
      <w:r>
        <w:rPr>
          <w:b w:val="0"/>
          <w:i w:val="0"/>
        </w:rPr>
        <w:t xml:space="preserve"> will develop this movement fully: being painted, seeing the Painting, and becoming the painter.</w:t>
      </w:r>
    </w:p>
    <w:p>
      <w:pPr>
        <w:pStyle w:val="Heading2"/>
        <w:keepNext w:val="1"/>
      </w:pPr>
      <w:bookmarkStart w:id="240" w:name="depth_04_start"/>
      <w:bookmarkEnd w:id="240"/>
      <w:bookmarkStart w:id="28" w:name="the_derivation_contract"/>
      <w:r>
        <w:rPr/>
        <w:t>The Derivation Contract</w:t>
      </w:r>
      <w:bookmarkEnd w:id="28"/>
    </w:p>
    <w:p>
      <w:pPr>
        <w:pStyle w:val="DOTBody"/>
        <w:keepLines w:val="0"/>
        <w:ind w:firstLine="0"/>
      </w:pPr>
      <w:r>
        <w:rPr>
          <w:b w:val="0"/>
          <w:i w:val="0"/>
        </w:rPr>
        <w:t>We can now separate the architecture from the certainty assigned to it.</w:t>
      </w:r>
    </w:p>
    <w:p>
      <w:pPr>
        <w:pStyle w:val="DOTBody"/>
        <w:keepLines w:val="0"/>
      </w:pPr>
      <w:r>
        <w:rPr>
          <w:b w:val="0"/>
          <w:i w:val="0"/>
        </w:rPr>
        <w:t>The following are observations or conservative inferences:</w:t>
      </w:r>
    </w:p>
    <w:p>
      <w:pPr>
        <w:pStyle w:val="ListBullet"/>
      </w:pPr>
      <w:r>
        <w:rPr>
          <w:b w:val="0"/>
          <w:i w:val="0"/>
        </w:rPr>
        <w:t xml:space="preserve"> </w:t>
      </w:r>
      <w:r>
        <w:rPr>
          <w:b w:val="0"/>
          <w:i w:val="0"/>
        </w:rPr>
        <w:t>Conscious experience occurs.</w:t>
      </w:r>
      <w:r>
        <w:rPr>
          <w:b w:val="0"/>
          <w:i w:val="0"/>
        </w:rPr>
        <w:t xml:space="preserve"> </w:t>
      </w:r>
    </w:p>
    <w:p>
      <w:pPr>
        <w:pStyle w:val="ListBullet"/>
      </w:pPr>
      <w:r>
        <w:rPr>
          <w:b w:val="0"/>
          <w:i w:val="0"/>
        </w:rPr>
        <w:t xml:space="preserve"> </w:t>
      </w:r>
      <w:r>
        <w:rPr>
          <w:b w:val="0"/>
          <w:i w:val="0"/>
        </w:rPr>
        <w:t>Experience is mediated by attention, embodiment, memory, expectation, and context.</w:t>
      </w:r>
      <w:r>
        <w:rPr>
          <w:b w:val="0"/>
          <w:i w:val="0"/>
        </w:rPr>
        <w:t xml:space="preserve"> </w:t>
      </w:r>
    </w:p>
    <w:p>
      <w:pPr>
        <w:pStyle w:val="ListBullet"/>
      </w:pPr>
      <w:r>
        <w:rPr>
          <w:b w:val="0"/>
          <w:i w:val="0"/>
        </w:rPr>
        <w:t xml:space="preserve"> </w:t>
      </w:r>
      <w:r>
        <w:rPr>
          <w:b w:val="0"/>
          <w:i w:val="0"/>
        </w:rPr>
        <w:t>Subjective feeling contains information about the condition of the interpreter, even when it does not accurately describe external reality.</w:t>
      </w:r>
      <w:r>
        <w:rPr>
          <w:b w:val="0"/>
          <w:i w:val="0"/>
        </w:rPr>
        <w:t xml:space="preserve"> </w:t>
      </w:r>
    </w:p>
    <w:p>
      <w:pPr>
        <w:pStyle w:val="ListBullet"/>
      </w:pPr>
      <w:r>
        <w:rPr>
          <w:b w:val="0"/>
          <w:i w:val="0"/>
        </w:rPr>
        <w:t xml:space="preserve"> </w:t>
      </w:r>
      <w:r>
        <w:rPr>
          <w:b w:val="0"/>
          <w:i w:val="0"/>
        </w:rPr>
        <w:t>Human patterns can become self-reinforcing.</w:t>
      </w:r>
      <w:r>
        <w:rPr>
          <w:b w:val="0"/>
          <w:i w:val="0"/>
        </w:rPr>
        <w:t xml:space="preserve"> </w:t>
      </w:r>
    </w:p>
    <w:p>
      <w:pPr>
        <w:pStyle w:val="ListBullet"/>
      </w:pPr>
      <w:r>
        <w:rPr>
          <w:b w:val="0"/>
          <w:i w:val="0"/>
        </w:rPr>
        <w:t xml:space="preserve"> </w:t>
      </w:r>
      <w:r>
        <w:rPr>
          <w:b w:val="0"/>
          <w:i w:val="0"/>
        </w:rPr>
        <w:t>People can become aware of some of those patterns and participate in changing them.</w:t>
      </w:r>
      <w:r>
        <w:rPr>
          <w:b w:val="0"/>
          <w:i w:val="0"/>
        </w:rPr>
        <w:t xml:space="preserve"> </w:t>
      </w:r>
    </w:p>
    <w:p>
      <w:pPr>
        <w:pStyle w:val="ListBullet"/>
      </w:pPr>
      <w:r>
        <w:rPr>
          <w:b w:val="0"/>
          <w:i w:val="0"/>
        </w:rPr>
        <w:t xml:space="preserve"> </w:t>
      </w:r>
      <w:r>
        <w:rPr>
          <w:b w:val="0"/>
          <w:i w:val="0"/>
        </w:rPr>
        <w:t>Action meets consequence, and consequence can alter later behavior and interpretation.</w:t>
      </w:r>
      <w:r>
        <w:rPr>
          <w:b w:val="0"/>
          <w:i w:val="0"/>
        </w:rPr>
        <w:t xml:space="preserve"> </w:t>
      </w:r>
    </w:p>
    <w:p>
      <w:pPr>
        <w:pStyle w:val="DOTBody"/>
        <w:keepLines w:val="0"/>
      </w:pPr>
      <w:r>
        <w:rPr>
          <w:b w:val="0"/>
          <w:i w:val="0"/>
        </w:rPr>
        <w:t>The following are DOT models:</w:t>
      </w:r>
    </w:p>
    <w:p>
      <w:pPr>
        <w:pStyle w:val="ListBullet"/>
      </w:pPr>
      <w:r>
        <w:rPr>
          <w:b w:val="0"/>
          <w:i w:val="0"/>
        </w:rPr>
        <w:t xml:space="preserve"> </w:t>
      </w:r>
      <w:r>
        <w:rPr>
          <w:b w:val="0"/>
          <w:i w:val="0"/>
        </w:rPr>
        <w:t>Digital Organism as a way to describe state-bearing, information-sensitive persistence.</w:t>
      </w:r>
      <w:r>
        <w:rPr>
          <w:b w:val="0"/>
          <w:i w:val="0"/>
        </w:rPr>
        <w:t xml:space="preserve"> </w:t>
      </w:r>
    </w:p>
    <w:p>
      <w:pPr>
        <w:pStyle w:val="ListBullet"/>
      </w:pPr>
      <w:r>
        <w:rPr>
          <w:b w:val="0"/>
          <w:i w:val="0"/>
        </w:rPr>
        <w:t xml:space="preserve"> </w:t>
      </w:r>
      <w:r>
        <w:rPr>
          <w:b w:val="0"/>
          <w:i w:val="0"/>
        </w:rPr>
        <w:t>Little c as the local experiencer.</w:t>
      </w:r>
      <w:r>
        <w:rPr>
          <w:b w:val="0"/>
          <w:i w:val="0"/>
        </w:rPr>
        <w:t xml:space="preserve"> </w:t>
      </w:r>
    </w:p>
    <w:p>
      <w:pPr>
        <w:pStyle w:val="ListBullet"/>
      </w:pPr>
      <w:r>
        <w:rPr>
          <w:b w:val="0"/>
          <w:i w:val="0"/>
        </w:rPr>
        <w:t xml:space="preserve"> </w:t>
      </w:r>
      <w:r>
        <w:rPr>
          <w:b w:val="0"/>
          <w:i w:val="0"/>
        </w:rPr>
        <w:t>Canvas, Painting, and Character as distinct parts of the architecture of conditioning and action.</w:t>
      </w:r>
      <w:r>
        <w:rPr>
          <w:b w:val="0"/>
          <w:i w:val="0"/>
        </w:rPr>
        <w:t xml:space="preserve"> </w:t>
      </w:r>
    </w:p>
    <w:p>
      <w:pPr>
        <w:pStyle w:val="ListBullet"/>
      </w:pPr>
      <w:r>
        <w:rPr>
          <w:b w:val="0"/>
          <w:i w:val="0"/>
        </w:rPr>
        <w:t xml:space="preserve"> </w:t>
      </w:r>
      <w:r>
        <w:rPr>
          <w:b w:val="0"/>
          <w:i w:val="0"/>
        </w:rPr>
        <w:t>Reality Frame and Reality Stream as a distinction between the wider context and the experience available within it.</w:t>
      </w:r>
      <w:r>
        <w:rPr>
          <w:b w:val="0"/>
          <w:i w:val="0"/>
        </w:rPr>
        <w:t xml:space="preserve"> </w:t>
      </w:r>
    </w:p>
    <w:p>
      <w:pPr>
        <w:pStyle w:val="ListBullet"/>
      </w:pPr>
      <w:r>
        <w:rPr>
          <w:b w:val="0"/>
          <w:i w:val="0"/>
        </w:rPr>
        <w:t xml:space="preserve"> </w:t>
      </w:r>
      <w:r>
        <w:rPr>
          <w:b w:val="0"/>
          <w:i w:val="0"/>
        </w:rPr>
        <w:t>Intent as the directional organization preceding action.</w:t>
      </w:r>
      <w:r>
        <w:rPr>
          <w:b w:val="0"/>
          <w:i w:val="0"/>
        </w:rPr>
        <w:t xml:space="preserve"> </w:t>
      </w:r>
    </w:p>
    <w:p>
      <w:pPr>
        <w:pStyle w:val="DOTBody"/>
        <w:keepLines w:val="0"/>
      </w:pPr>
      <w:r>
        <w:rPr>
          <w:b w:val="0"/>
          <w:i w:val="0"/>
        </w:rPr>
        <w:t>The following are foundational DOT hypotheses—postulates within the framework:</w:t>
      </w:r>
    </w:p>
    <w:p>
      <w:pPr>
        <w:pStyle w:val="ListBullet"/>
      </w:pPr>
      <w:r>
        <w:rPr>
          <w:b w:val="0"/>
          <w:i w:val="0"/>
        </w:rPr>
        <w:t xml:space="preserve"> </w:t>
      </w:r>
      <w:r>
        <w:rPr>
          <w:b w:val="0"/>
          <w:i w:val="0"/>
        </w:rPr>
        <w:t>Consciousness is fundamental rather than produced entirely by matter.</w:t>
      </w:r>
      <w:r>
        <w:rPr>
          <w:b w:val="0"/>
          <w:i w:val="0"/>
        </w:rPr>
        <w:t xml:space="preserve"> </w:t>
      </w:r>
    </w:p>
    <w:p>
      <w:pPr>
        <w:pStyle w:val="ListBullet"/>
      </w:pPr>
      <w:r>
        <w:rPr>
          <w:b w:val="0"/>
          <w:i w:val="0"/>
        </w:rPr>
        <w:t xml:space="preserve"> </w:t>
      </w:r>
      <w:r>
        <w:rPr>
          <w:b w:val="0"/>
          <w:i w:val="0"/>
        </w:rPr>
        <w:t>Big C is a self-preserving Digital Organism.</w:t>
      </w:r>
      <w:r>
        <w:rPr>
          <w:b w:val="0"/>
          <w:i w:val="0"/>
        </w:rPr>
        <w:t xml:space="preserve"> </w:t>
      </w:r>
    </w:p>
    <w:p>
      <w:pPr>
        <w:pStyle w:val="ListBullet"/>
      </w:pPr>
      <w:r>
        <w:rPr>
          <w:b w:val="0"/>
          <w:i w:val="0"/>
        </w:rPr>
        <w:t xml:space="preserve"> </w:t>
      </w:r>
      <w:r>
        <w:rPr>
          <w:b w:val="0"/>
          <w:i w:val="0"/>
        </w:rPr>
        <w:t>Little c is an individuated process of Big C.</w:t>
      </w:r>
      <w:r>
        <w:rPr>
          <w:b w:val="0"/>
          <w:i w:val="0"/>
        </w:rPr>
        <w:t xml:space="preserve"> </w:t>
      </w:r>
    </w:p>
    <w:p>
      <w:pPr>
        <w:pStyle w:val="ListBullet"/>
      </w:pPr>
      <w:r>
        <w:rPr>
          <w:b w:val="0"/>
          <w:i w:val="0"/>
        </w:rPr>
        <w:t xml:space="preserve"> </w:t>
      </w:r>
      <w:r>
        <w:rPr>
          <w:b w:val="0"/>
          <w:i w:val="0"/>
        </w:rPr>
        <w:t>The body is an interface that does not exhaust the identity of Little c.</w:t>
      </w:r>
      <w:r>
        <w:rPr>
          <w:b w:val="0"/>
          <w:i w:val="0"/>
        </w:rPr>
        <w:t xml:space="preserve"> </w:t>
      </w:r>
    </w:p>
    <w:p>
      <w:pPr>
        <w:pStyle w:val="ListBullet"/>
      </w:pPr>
      <w:r>
        <w:rPr>
          <w:b w:val="0"/>
          <w:i w:val="0"/>
        </w:rPr>
        <w:t xml:space="preserve"> </w:t>
      </w:r>
      <w:r>
        <w:rPr>
          <w:b w:val="0"/>
          <w:i w:val="0"/>
        </w:rPr>
        <w:t>Big C developed Reality Frames to support differentiated experience and learning.</w:t>
      </w:r>
      <w:r>
        <w:rPr>
          <w:b w:val="0"/>
          <w:i w:val="0"/>
        </w:rPr>
        <w:t xml:space="preserve"> </w:t>
      </w:r>
    </w:p>
    <w:p>
      <w:pPr>
        <w:pStyle w:val="DOTBody"/>
        <w:keepLines w:val="0"/>
      </w:pPr>
      <w:r>
        <w:rPr>
          <w:b w:val="0"/>
          <w:i w:val="0"/>
        </w:rPr>
        <w:t>The following derivations or parameters remain incomplete and therefore speculative:</w:t>
      </w:r>
    </w:p>
    <w:p>
      <w:pPr>
        <w:pStyle w:val="ListBullet"/>
      </w:pPr>
      <w:r>
        <w:rPr>
          <w:b w:val="0"/>
          <w:i w:val="0"/>
        </w:rPr>
        <w:t xml:space="preserve"> </w:t>
      </w:r>
      <w:r>
        <w:rPr>
          <w:b w:val="0"/>
          <w:i w:val="0"/>
        </w:rPr>
        <w:t>The intrinsic nature of E, Big C’s unexpressed capacity for differentiation.</w:t>
      </w:r>
      <w:r>
        <w:rPr>
          <w:b w:val="0"/>
          <w:i w:val="0"/>
        </w:rPr>
        <w:t xml:space="preserve"> </w:t>
      </w:r>
    </w:p>
    <w:p>
      <w:pPr>
        <w:pStyle w:val="ListBullet"/>
      </w:pPr>
      <w:r>
        <w:rPr>
          <w:b w:val="0"/>
          <w:i w:val="0"/>
        </w:rPr>
        <w:t xml:space="preserve"> </w:t>
      </w:r>
      <w:r>
        <w:rPr>
          <w:b w:val="0"/>
          <w:i w:val="0"/>
        </w:rPr>
        <w:t>The developmental history of Big C.</w:t>
      </w:r>
      <w:r>
        <w:rPr>
          <w:b w:val="0"/>
          <w:i w:val="0"/>
        </w:rPr>
        <w:t xml:space="preserve"> </w:t>
      </w:r>
    </w:p>
    <w:p>
      <w:pPr>
        <w:pStyle w:val="ListBullet"/>
      </w:pPr>
      <w:r>
        <w:rPr>
          <w:b w:val="0"/>
          <w:i w:val="0"/>
        </w:rPr>
        <w:t xml:space="preserve"> </w:t>
      </w:r>
      <w:r>
        <w:rPr>
          <w:b w:val="0"/>
          <w:i w:val="0"/>
        </w:rPr>
        <w:t>The existence of multiple Reality Frames.</w:t>
      </w:r>
      <w:r>
        <w:rPr>
          <w:b w:val="0"/>
          <w:i w:val="0"/>
        </w:rPr>
        <w:t xml:space="preserve"> </w:t>
      </w:r>
    </w:p>
    <w:p>
      <w:pPr>
        <w:pStyle w:val="ListBullet"/>
      </w:pPr>
      <w:r>
        <w:rPr>
          <w:b w:val="0"/>
          <w:i w:val="0"/>
        </w:rPr>
        <w:t xml:space="preserve"> </w:t>
      </w:r>
      <w:r>
        <w:rPr>
          <w:b w:val="0"/>
          <w:i w:val="0"/>
        </w:rPr>
        <w:t>The persistence of the Canvas beyond biological death.</w:t>
      </w:r>
      <w:r>
        <w:rPr>
          <w:b w:val="0"/>
          <w:i w:val="0"/>
        </w:rPr>
        <w:t xml:space="preserve"> </w:t>
      </w:r>
    </w:p>
    <w:p>
      <w:pPr>
        <w:pStyle w:val="ListBullet"/>
      </w:pPr>
      <w:r>
        <w:rPr>
          <w:b w:val="0"/>
          <w:i w:val="0"/>
        </w:rPr>
        <w:t xml:space="preserve"> </w:t>
      </w:r>
      <w:r>
        <w:rPr>
          <w:b w:val="0"/>
          <w:i w:val="0"/>
        </w:rPr>
        <w:t>Rendering as a literal mechanism of physical reality.</w:t>
      </w:r>
      <w:r>
        <w:rPr>
          <w:b w:val="0"/>
          <w:i w:val="0"/>
        </w:rPr>
        <w:t xml:space="preserve"> </w:t>
      </w:r>
    </w:p>
    <w:p>
      <w:pPr>
        <w:pStyle w:val="ListBullet"/>
      </w:pPr>
      <w:r>
        <w:rPr>
          <w:b w:val="0"/>
          <w:i w:val="0"/>
        </w:rPr>
        <w:t xml:space="preserve"> </w:t>
      </w:r>
      <w:r>
        <w:rPr>
          <w:b w:val="0"/>
          <w:i w:val="0"/>
        </w:rPr>
        <w:t>Any claim that Intent directly alters external physical probabilities.</w:t>
      </w:r>
      <w:r>
        <w:rPr>
          <w:b w:val="0"/>
          <w:i w:val="0"/>
        </w:rPr>
        <w:t xml:space="preserve"> </w:t>
      </w:r>
    </w:p>
    <w:p>
      <w:pPr>
        <w:pStyle w:val="DOTBody"/>
        <w:keepLines w:val="0"/>
      </w:pPr>
      <w:r>
        <w:t xml:space="preserve">DOT’s Derivation Contract is strict: no downstream layer may enter as an unexplained second foundation. Physical laws must appear as invariants and transition relations of RF₀; chemical regularities as stable compositions the Frame permits; biology as self-preserving adaptive organization; bodies and nervous systems as local interfaces; psychology as Canvas, Painting, Intent, and consequence; and culture as the recursive interaction of embodied Little c. Biological cognition, learning, memory, prediction, and metacognition may implement many regularities described in this book. Within DOT, that success confirms the interface layer; it does not replace the experiencer or become the source of the Frame that produced biology.</w:t>
      </w:r>
    </w:p>
    <w:p>
      <w:pPr>
        <w:pStyle w:val="DOTBody"/>
        <w:keepLines w:val="0"/>
      </w:pPr>
      <w:r>
        <w:rPr>
          <w:b w:val="0"/>
          <w:i w:val="0"/>
        </w:rPr>
        <w:t>This hierarchy does not weaken DOT.</w:t>
      </w:r>
    </w:p>
    <w:p>
      <w:pPr>
        <w:pStyle w:val="DOTBody"/>
        <w:keepLines w:val="0"/>
      </w:pPr>
      <w:r>
        <w:rPr>
          <w:b w:val="0"/>
          <w:i w:val="0"/>
        </w:rPr>
        <w:t>It gives the theory somewhere firm to stand.</w:t>
      </w:r>
      <w:bookmarkStart w:id="241" w:name="depth_04_end"/>
      <w:bookmarkEnd w:id="241"/>
    </w:p>
    <w:p>
      <w:pPr>
        <w:pStyle w:val="Heading2"/>
        <w:keepNext w:val="1"/>
      </w:pPr>
      <w:bookmarkStart w:id="242" w:name="depth_05_start"/>
      <w:bookmarkEnd w:id="242"/>
      <w:bookmarkStart w:id="29" w:name="the_digital_organism__the_research_con"/>
      <w:r>
        <w:rPr/>
        <w:t>The Research Contract</w:t>
      </w:r>
      <w:bookmarkEnd w:id="29"/>
    </w:p>
    <w:p>
      <w:pPr>
        <w:pStyle w:val="DOTBody"/>
        <w:keepLines w:val="0"/>
        <w:ind w:firstLine="0"/>
      </w:pPr>
      <w:r>
        <w:rPr>
          <w:b w:val="0"/>
          <w:i w:val="0"/>
        </w:rPr>
        <w:t>Derivation and validation are different obligations.</w:t>
      </w:r>
    </w:p>
    <w:p>
      <w:pPr>
        <w:pStyle w:val="DOTBody"/>
        <w:keepLines w:val="0"/>
      </w:pPr>
      <w:r>
        <w:rPr>
          <w:b/>
          <w:i w:val="0"/>
        </w:rPr>
        <w:t>Derivation</w:t>
      </w:r>
      <w:r>
        <w:rPr>
          <w:b w:val="0"/>
          <w:i w:val="0"/>
        </w:rPr>
        <w:t xml:space="preserve"> asks whether a downstream claim follows from declared premises.</w:t>
      </w:r>
    </w:p>
    <w:p>
      <w:pPr>
        <w:pStyle w:val="DOTBody"/>
        <w:keepLines w:val="0"/>
      </w:pPr>
      <w:r>
        <w:rPr>
          <w:b/>
          <w:i w:val="0"/>
        </w:rPr>
        <w:t>Validation</w:t>
      </w:r>
      <w:r>
        <w:rPr>
          <w:b w:val="0"/>
          <w:i w:val="0"/>
        </w:rPr>
        <w:t xml:space="preserve"> asks whether the resulting model survives contact with observation, measurement, comparison, and consequence.</w:t>
      </w:r>
    </w:p>
    <w:p>
      <w:pPr>
        <w:pStyle w:val="DOTBody"/>
        <w:keepLines w:val="0"/>
      </w:pPr>
      <w:r>
        <w:rPr>
          <w:b w:val="0"/>
          <w:i w:val="0"/>
        </w:rPr>
        <w:t>A derivation can be valid while its premises are false. A model can fit known observations while receiving no unique support because rival models fit them equally well. A metaphor can clarify a relation without deriving or validating anything.</w:t>
      </w:r>
    </w:p>
    <w:p>
      <w:pPr>
        <w:pStyle w:val="DOTBody"/>
        <w:keepLines w:val="0"/>
      </w:pPr>
      <w:r>
        <w:rPr>
          <w:b w:val="0"/>
          <w:i w:val="0"/>
        </w:rPr>
        <w:t>Each level therefore needs a different question:</w:t>
      </w:r>
    </w:p>
    <w:p>
      <w:pPr>
        <w:pStyle w:val="ListBullet"/>
      </w:pPr>
      <w:r>
        <w:rPr>
          <w:b w:val="0"/>
          <w:i w:val="0"/>
        </w:rPr>
        <w:t xml:space="preserve"> </w:t>
      </w:r>
      <w:r>
        <w:rPr>
          <w:b w:val="0"/>
          <w:i w:val="0"/>
        </w:rPr>
        <w:t>Is the term defined?</w:t>
      </w:r>
      <w:r>
        <w:rPr>
          <w:b w:val="0"/>
          <w:i w:val="0"/>
        </w:rPr>
        <w:t xml:space="preserve"> </w:t>
      </w:r>
    </w:p>
    <w:p>
      <w:pPr>
        <w:pStyle w:val="ListBullet"/>
      </w:pPr>
      <w:r>
        <w:rPr>
          <w:b w:val="0"/>
          <w:i w:val="0"/>
        </w:rPr>
        <w:t xml:space="preserve"> </w:t>
      </w:r>
      <w:r>
        <w:rPr>
          <w:b w:val="0"/>
          <w:i w:val="0"/>
        </w:rPr>
        <w:t>Is the inference valid?</w:t>
      </w:r>
      <w:r>
        <w:rPr>
          <w:b w:val="0"/>
          <w:i w:val="0"/>
        </w:rPr>
        <w:t xml:space="preserve"> </w:t>
      </w:r>
    </w:p>
    <w:p>
      <w:pPr>
        <w:pStyle w:val="ListBullet"/>
      </w:pPr>
      <w:r>
        <w:rPr>
          <w:b w:val="0"/>
          <w:i w:val="0"/>
        </w:rPr>
        <w:t xml:space="preserve"> </w:t>
      </w:r>
      <w:r>
        <w:rPr>
          <w:b w:val="0"/>
          <w:i w:val="0"/>
        </w:rPr>
        <w:t>Is the bridge premise defended?</w:t>
      </w:r>
      <w:r>
        <w:rPr>
          <w:b w:val="0"/>
          <w:i w:val="0"/>
        </w:rPr>
        <w:t xml:space="preserve"> </w:t>
      </w:r>
    </w:p>
    <w:p>
      <w:pPr>
        <w:pStyle w:val="ListBullet"/>
      </w:pPr>
      <w:r>
        <w:rPr>
          <w:b w:val="0"/>
          <w:i w:val="0"/>
        </w:rPr>
        <w:t xml:space="preserve"> </w:t>
      </w:r>
      <w:r>
        <w:rPr>
          <w:b w:val="0"/>
          <w:i w:val="0"/>
        </w:rPr>
        <w:t>Is the observation reliable?</w:t>
      </w:r>
      <w:r>
        <w:rPr>
          <w:b w:val="0"/>
          <w:i w:val="0"/>
        </w:rPr>
        <w:t xml:space="preserve"> </w:t>
      </w:r>
    </w:p>
    <w:p>
      <w:pPr>
        <w:pStyle w:val="ListBullet"/>
      </w:pPr>
      <w:r>
        <w:rPr>
          <w:b w:val="0"/>
          <w:i w:val="0"/>
        </w:rPr>
        <w:t xml:space="preserve"> </w:t>
      </w:r>
      <w:r>
        <w:rPr>
          <w:b w:val="0"/>
          <w:i w:val="0"/>
        </w:rPr>
        <w:t>Does the evidence favor this hypothesis over its rivals?</w:t>
      </w:r>
      <w:r>
        <w:rPr>
          <w:b w:val="0"/>
          <w:i w:val="0"/>
        </w:rPr>
        <w:t xml:space="preserve"> </w:t>
      </w:r>
    </w:p>
    <w:p>
      <w:pPr>
        <w:pStyle w:val="ListBullet"/>
      </w:pPr>
      <w:r>
        <w:rPr>
          <w:b w:val="0"/>
          <w:i w:val="0"/>
        </w:rPr>
        <w:t xml:space="preserve"> </w:t>
      </w:r>
      <w:r>
        <w:rPr>
          <w:b w:val="0"/>
          <w:i w:val="0"/>
        </w:rPr>
        <w:t>What result would reduce confidence in the claim?</w:t>
      </w:r>
      <w:r>
        <w:rPr>
          <w:b w:val="0"/>
          <w:i w:val="0"/>
        </w:rPr>
        <w:t xml:space="preserve"> </w:t>
      </w:r>
    </w:p>
    <w:p>
      <w:pPr>
        <w:pStyle w:val="DOTBody"/>
        <w:keepLines w:val="0"/>
      </w:pPr>
      <w:r>
        <w:rPr>
          <w:b w:val="0"/>
          <w:i w:val="0"/>
        </w:rPr>
        <w:t xml:space="preserve">No observation occurs outside reality, but that does not insulate ontology from evidence. When an ontology entails a structure, and that structure entails an observable consequence, measurement can count for or against the chain. Where multiple ontologies entail the same available observations, the evidence underdetermines them. The honest label in that case is </w:t>
      </w:r>
      <w:r>
        <w:rPr>
          <w:b w:val="0"/>
          <w:i/>
        </w:rPr>
        <w:t>metaphysical underdetermination</w:t>
      </w:r>
      <w:r>
        <w:rPr>
          <w:b w:val="0"/>
          <w:i w:val="0"/>
        </w:rPr>
        <w:t>, not empirical victory.</w:t>
      </w:r>
    </w:p>
    <w:p>
      <w:pPr>
        <w:pStyle w:val="DOTBody"/>
        <w:keepLines w:val="0"/>
      </w:pPr>
      <w:r>
        <w:rPr>
          <w:b w:val="0"/>
          <w:i w:val="0"/>
        </w:rPr>
        <w:t>From this chapter forward, DOT accepts five obligations:</w:t>
      </w:r>
    </w:p>
    <w:p>
      <w:pPr>
        <w:pStyle w:val="ListNumber"/>
      </w:pPr>
      <w:r>
        <w:rPr>
          <w:b w:val="0"/>
          <w:i w:val="0"/>
        </w:rPr>
        <w:t xml:space="preserve"> </w:t>
      </w:r>
      <w:r>
        <w:rPr>
          <w:b/>
          <w:i w:val="0"/>
        </w:rPr>
        <w:t>Semantic obligation.</w:t>
      </w:r>
      <w:r>
        <w:rPr>
          <w:b w:val="0"/>
          <w:i w:val="0"/>
        </w:rPr>
        <w:t xml:space="preserve"> Core terms must remain stable enough that a failed claim cannot be rescued by changing what the term meant.</w:t>
      </w:r>
      <w:r>
        <w:rPr>
          <w:b w:val="0"/>
          <w:i w:val="0"/>
        </w:rPr>
        <w:t xml:space="preserve"> </w:t>
      </w:r>
    </w:p>
    <w:p>
      <w:pPr>
        <w:pStyle w:val="ListNumber"/>
      </w:pPr>
      <w:r>
        <w:rPr>
          <w:b w:val="0"/>
          <w:i w:val="0"/>
        </w:rPr>
        <w:t xml:space="preserve"> </w:t>
      </w:r>
      <w:r>
        <w:rPr>
          <w:b/>
          <w:i w:val="0"/>
        </w:rPr>
        <w:t>Derivational obligation.</w:t>
      </w:r>
      <w:r>
        <w:rPr>
          <w:b w:val="0"/>
          <w:i w:val="0"/>
        </w:rPr>
        <w:t xml:space="preserve"> Every major transition must expose the premise that carries it.</w:t>
      </w:r>
      <w:r>
        <w:rPr>
          <w:b w:val="0"/>
          <w:i w:val="0"/>
        </w:rPr>
        <w:t xml:space="preserve"> </w:t>
      </w:r>
    </w:p>
    <w:p>
      <w:pPr>
        <w:pStyle w:val="ListNumber"/>
      </w:pPr>
      <w:r>
        <w:rPr>
          <w:b w:val="0"/>
          <w:i w:val="0"/>
        </w:rPr>
        <w:t xml:space="preserve"> </w:t>
      </w:r>
      <w:r>
        <w:rPr>
          <w:b/>
          <w:i w:val="0"/>
        </w:rPr>
        <w:t>Comparative obligation.</w:t>
      </w:r>
      <w:r>
        <w:rPr>
          <w:b w:val="0"/>
          <w:i w:val="0"/>
        </w:rPr>
        <w:t xml:space="preserve"> DOT must confront the strongest version of a rival, not the easiest version to dismiss.</w:t>
      </w:r>
      <w:r>
        <w:rPr>
          <w:b w:val="0"/>
          <w:i w:val="0"/>
        </w:rPr>
        <w:t xml:space="preserve"> </w:t>
      </w:r>
    </w:p>
    <w:p>
      <w:pPr>
        <w:pStyle w:val="ListNumber"/>
      </w:pPr>
      <w:r>
        <w:rPr>
          <w:b w:val="0"/>
          <w:i w:val="0"/>
        </w:rPr>
        <w:t xml:space="preserve"> </w:t>
      </w:r>
      <w:r>
        <w:rPr>
          <w:b/>
          <w:i w:val="0"/>
        </w:rPr>
        <w:t>Empirical obligation.</w:t>
      </w:r>
      <w:r>
        <w:rPr>
          <w:b w:val="0"/>
          <w:i w:val="0"/>
        </w:rPr>
        <w:t xml:space="preserve"> Where DOT claims scientific consequence, it must specify measurements, predicted differences, and failure conditions.</w:t>
      </w:r>
      <w:r>
        <w:rPr>
          <w:b w:val="0"/>
          <w:i w:val="0"/>
        </w:rPr>
        <w:t xml:space="preserve"> </w:t>
      </w:r>
    </w:p>
    <w:p>
      <w:pPr>
        <w:pStyle w:val="ListNumber"/>
      </w:pPr>
      <w:r>
        <w:rPr>
          <w:b w:val="0"/>
          <w:i w:val="0"/>
        </w:rPr>
        <w:t xml:space="preserve"> </w:t>
      </w:r>
      <w:r>
        <w:rPr>
          <w:b/>
          <w:i w:val="0"/>
        </w:rPr>
        <w:t>Revision obligation.</w:t>
      </w:r>
      <w:r>
        <w:rPr>
          <w:b w:val="0"/>
          <w:i w:val="0"/>
        </w:rPr>
        <w:t xml:space="preserve"> Negative results must be able to remove or weaken a claim without being absorbed as another expression of Big C.</w:t>
      </w:r>
      <w:r>
        <w:rPr>
          <w:b w:val="0"/>
          <w:i w:val="0"/>
        </w:rPr>
        <w:t xml:space="preserve"> </w:t>
      </w:r>
    </w:p>
    <w:p>
      <w:pPr>
        <w:pStyle w:val="DOTBody"/>
        <w:keepLines w:val="0"/>
      </w:pPr>
      <w:r>
        <w:rPr>
          <w:b w:val="0"/>
          <w:i w:val="0"/>
        </w:rPr>
        <w:t>The fifth obligation is the hardest.</w:t>
      </w:r>
    </w:p>
    <w:p>
      <w:pPr>
        <w:pStyle w:val="DOTBody"/>
        <w:keepLines w:val="0"/>
      </w:pPr>
      <w:r>
        <w:rPr>
          <w:b w:val="0"/>
          <w:i w:val="0"/>
        </w:rPr>
        <w:t>A theory built to include everything can become a theory threatened by nothing. It can reinterpret neural dependence as interface, neural independence as decoupling, order as design, disorder as learning, agreement as recognition, and disagreement as fear. Such a framework may be psychologically complete.</w:t>
      </w:r>
    </w:p>
    <w:p>
      <w:pPr>
        <w:pStyle w:val="DOTBody"/>
        <w:keepLines w:val="0"/>
      </w:pPr>
      <w:r>
        <w:rPr>
          <w:b w:val="0"/>
          <w:i w:val="0"/>
        </w:rPr>
        <w:t>It is scientifically closed.</w:t>
      </w:r>
    </w:p>
    <w:p>
      <w:pPr>
        <w:pStyle w:val="DOTBody"/>
        <w:keepLines w:val="0"/>
      </w:pPr>
      <w:r>
        <w:rPr>
          <w:b w:val="0"/>
          <w:i w:val="0"/>
        </w:rPr>
        <w:t>DOT cannot become that kind of system.</w:t>
      </w:r>
    </w:p>
    <w:p>
      <w:pPr>
        <w:pStyle w:val="DOTBody"/>
        <w:keepLines w:val="0"/>
      </w:pPr>
      <w:r>
        <w:rPr>
          <w:b w:val="0"/>
          <w:i w:val="0"/>
        </w:rPr>
        <w:t>The model must permit criticism that it cannot reinterpret as pathology.</w:t>
      </w:r>
    </w:p>
    <w:p>
      <w:pPr>
        <w:pStyle w:val="DOTBody"/>
        <w:keepNext w:val="0"/>
        <w:keepLines w:val="1"/>
      </w:pPr>
      <w:r>
        <w:rPr>
          <w:b w:val="0"/>
          <w:i/>
        </w:rPr>
        <w:t>The evidence must be allowed to say no.</w:t>
      </w:r>
      <w:bookmarkStart w:id="243" w:name="depth_05_end"/>
      <w:bookmarkEnd w:id="243"/>
    </w:p>
    <w:p>
      <w:pPr>
        <w:pStyle w:val="Heading2"/>
        <w:keepNext w:val="1"/>
      </w:pPr>
      <w:bookmarkStart w:id="30" w:name="the_beginning_of_the_journey"/>
      <w:r>
        <w:rPr/>
        <w:t>The Beginning of the Journey</w:t>
      </w:r>
      <w:bookmarkEnd w:id="30"/>
    </w:p>
    <w:p>
      <w:pPr>
        <w:pStyle w:val="DOTBody"/>
        <w:keepLines w:val="0"/>
        <w:ind w:firstLine="0"/>
      </w:pPr>
      <w:r>
        <w:rPr>
          <w:b w:val="0"/>
          <w:i w:val="0"/>
        </w:rPr>
        <w:t>Chapter 1 has introduced a model, not completed an argument.</w:t>
      </w:r>
    </w:p>
    <w:p>
      <w:pPr>
        <w:pStyle w:val="DOTBody"/>
        <w:keepLines w:val="0"/>
      </w:pPr>
      <w:r>
        <w:rPr>
          <w:b w:val="0"/>
          <w:i w:val="0"/>
        </w:rPr>
        <w:t>DOT sees existence as process rather than static substance. It treats consciousness as the central phenomenon to be explained rather than an inconvenience to be explained away. It names Big C as the hypothesized larger process, Little c as the local experiencer, the Reality Frame as the field of rule and consequence, the Reality Stream as experience arriving, the Canvas as what carries change forward, and Intent as the directional organization through which Little c participates.</w:t>
      </w:r>
    </w:p>
    <w:p>
      <w:pPr>
        <w:pStyle w:val="DOTBody"/>
        <w:keepLines w:val="0"/>
      </w:pPr>
      <w:r>
        <w:rPr>
          <w:b w:val="0"/>
          <w:i w:val="0"/>
        </w:rPr>
        <w:t>The model can be summarized in one movement:</w:t>
      </w:r>
    </w:p>
    <w:p>
      <w:pPr>
        <w:pStyle w:val="DOTBody"/>
        <w:keepLines w:val="0"/>
      </w:pPr>
      <w:r>
        <w:rPr>
          <w:b w:val="0"/>
          <w:i w:val="0"/>
        </w:rPr>
        <w:t>Experience arrives. Little c interprets. Intent forms. The body acts. The Frame returns consequence. The Canvas changes.</w:t>
      </w:r>
    </w:p>
    <w:p>
      <w:pPr>
        <w:pStyle w:val="DOTBody"/>
        <w:keepLines w:val="0"/>
      </w:pPr>
      <w:r>
        <w:rPr>
          <w:b w:val="0"/>
          <w:i w:val="0"/>
        </w:rPr>
        <w:t>Nothing in that loop requires you to accept the entire cosmology before you can inspect your own experience.</w:t>
      </w:r>
    </w:p>
    <w:p>
      <w:pPr>
        <w:pStyle w:val="DOTBody"/>
        <w:keepLines w:val="0"/>
      </w:pPr>
      <w:r>
        <w:rPr>
          <w:b w:val="0"/>
          <w:i w:val="0"/>
        </w:rPr>
        <w:t>That is deliberate.</w:t>
      </w:r>
    </w:p>
    <w:p>
      <w:pPr>
        <w:pStyle w:val="DOTBody"/>
        <w:keepLines w:val="0"/>
      </w:pPr>
      <w:r>
        <w:t xml:space="preserve">A useful theory should permit entry at more than one level. You may test DOT’s practical claims before assenting to its ontology, and you may examine its phenomenology before the physical derivation is complete. That pragmatic accessibility does not split the framework into unrelated options: within DOT, phenomenology, psychology, biology, and physics are layers of one derivation. Local claims can be tested where they appear while the ontology continues to supply the direction of the whole.</w:t>
      </w:r>
    </w:p>
    <w:p>
      <w:pPr>
        <w:pStyle w:val="DOTBody"/>
        <w:keepLines w:val="0"/>
      </w:pPr>
      <w:r>
        <w:t xml:space="preserve">The most vulnerable junction comes next: the relationship between Little c and the body.</w:t>
      </w:r>
    </w:p>
    <w:p>
      <w:pPr>
        <w:pStyle w:val="DOTBody"/>
        <w:keepLines w:val="0"/>
      </w:pPr>
      <w:r>
        <w:rPr>
          <w:b w:val="0"/>
          <w:i w:val="0"/>
        </w:rPr>
        <w:t>If consciousness is not simply identical to neural activity, how does it participate in action? What should we make of the measurable preparation that precedes reported decisions? How could the Decoupling Principle be distinguished from ordinary neural causation? And what evidence would force DOT to change?</w:t>
      </w:r>
    </w:p>
    <w:p>
      <w:pPr>
        <w:pStyle w:val="DOTBody"/>
        <w:keepLines w:val="0"/>
      </w:pPr>
      <w:r>
        <w:rPr>
          <w:b w:val="0"/>
          <w:i w:val="0"/>
        </w:rPr>
        <w:t>These questions cannot be postponed behind metaphor.</w:t>
      </w:r>
    </w:p>
    <w:p>
      <w:pPr>
        <w:pStyle w:val="DOTBody"/>
        <w:keepLines w:val="0"/>
      </w:pPr>
      <w:r>
        <w:rPr>
          <w:b w:val="0"/>
          <w:i w:val="0"/>
        </w:rPr>
        <w:t>The theory must now meet the body.</w:t>
      </w:r>
    </w:p>
    <w:p>
      <w:pPr>
        <w:sectPr w:rsidR="00FC693F" w:rsidRPr="0006063C" w:rsidSect="00034616">
          <w:type w:val="oddPage"/>
          <w:headerReference w:type="default" r:id="rId90"/>
          <w:headerReference w:type="even" r:id="rId91"/>
          <w:headerReference w:type="first" r:id="rId92"/>
          <w:footerReference w:type="default" r:id="rId93"/>
          <w:footerReference w:type="even" r:id="rId94"/>
          <w:footerReference w:type="first" r:id="rId95"/>
          <w:pgSz w:w="8640" w:h="12960"/>
          <w:pgMar w:top="1060" w:right="936" w:bottom="1080" w:left="1224" w:header="560" w:footer="560" w:gutter="0"/>
          <w:cols w:space="720"/>
          <w:titlePg/>
          <w:docGrid w:linePitch="360"/>
          <w:pgNumType w:fmt="decimal" w:start="1"/>
        </w:sectPr>
      </w:pPr>
    </w:p>
    <w:p>
      <w:pPr>
        <w:pStyle w:val="Heading1"/>
        <w:keepNext/>
        <w:pageBreakBefore w:val="0"/>
      </w:pPr>
      <w:bookmarkStart w:id="31" w:name="the_decoupling_principle"/>
      <w:r>
        <w:rPr>
          <w:rFonts w:ascii="Space Grotesk" w:hAnsi="Space Grotesk" w:cs="Space Grotesk" w:eastAsia="Space Grotesk"/>
          <w:color w:val="285C4B"/>
          <w:sz w:val="17"/>
          <w:szCs w:val="17"/>
          <w:spacing w:val="30"/>
        </w:rPr>
        <w:t>CHAPTER 2</w:t>
        <w:br/>
        <w:br/>
      </w:r>
      <w:r>
        <w:rPr/>
        <w:t>The Decoupling Principle</w:t>
      </w:r>
      <w:bookmarkEnd w:id="31"/>
    </w:p>
    <w:p>
      <w:pPr>
        <w:pStyle w:val="DOTChapterDeck"/>
      </w:pPr>
      <w:bookmarkStart w:id="32" w:name="the_junction_we_cannot_yet_see"/>
      <w:r>
        <w:rPr/>
        <w:t>The Junction We Cannot Yet See</w:t>
      </w:r>
      <w:bookmarkEnd w:id="32"/>
    </w:p>
    <w:p>
      <w:pPr>
        <w:pStyle w:val="DOTChapterLead"/>
      </w:pPr>
      <w:r>
        <w:rPr>
          <w:b w:val="0"/>
        </w:rPr>
        <w:t xml:space="preserve"/>
      </w:r>
      <w:hyperlink w:anchor="the_digital_organism">
        <w:r>
          <w:rPr>
            <w:b w:val="0"/>
          </w:rPr>
          <w:t>Chapter 1</w:t>
        </w:r>
      </w:hyperlink>
      <w:r>
        <w:rPr>
          <w:b w:val="0"/>
        </w:rPr>
        <w:t xml:space="preserve"> introduced the local self-aware process. How does it meet a living body? The Decoupling Principle states DOT’s proposed relationship. This chapter follows it through intention, action, and learning, then asks what could distinguish it from a wholly neural account.</w:t>
      </w:r>
    </w:p>
    <w:p>
      <w:pPr>
        <w:pStyle w:val="DOTBody"/>
        <w:keepLines w:val="0"/>
      </w:pPr>
      <w:r>
        <w:rPr>
          <w:b w:val="0"/>
          <w:i w:val="0"/>
        </w:rPr>
        <w:t>The question is simple to state and difficult to settle:</w:t>
      </w:r>
    </w:p>
    <w:p>
      <w:pPr>
        <w:pStyle w:val="DOTBody"/>
        <w:keepLines w:val="0"/>
      </w:pPr>
      <w:r>
        <w:rPr>
          <w:b w:val="0"/>
          <w:i w:val="0"/>
        </w:rPr>
        <w:t xml:space="preserve">When an action becomes </w:t>
      </w:r>
      <w:r>
        <w:rPr>
          <w:b w:val="0"/>
          <w:i/>
        </w:rPr>
        <w:t>my action</w:t>
      </w:r>
      <w:r>
        <w:rPr>
          <w:b w:val="0"/>
          <w:i w:val="0"/>
        </w:rPr>
        <w:t>, where does authorship begin?</w:t>
      </w:r>
    </w:p>
    <w:p>
      <w:pPr>
        <w:pStyle w:val="DOTBody"/>
        <w:keepLines w:val="0"/>
      </w:pPr>
      <w:r>
        <w:rPr>
          <w:b w:val="0"/>
          <w:i w:val="0"/>
        </w:rPr>
        <w:t>The body prepares, moves, and reports consequence through physiology. The person experiences noticing, hesitation, decision, effort, and meaning. Both descriptions belong to the event. The disagreement begins when either description is treated as the whole explanation.</w:t>
      </w:r>
    </w:p>
    <w:p>
      <w:pPr>
        <w:pStyle w:val="DOTBody"/>
        <w:keepLines w:val="0"/>
      </w:pPr>
      <w:r>
        <w:rPr>
          <w:b w:val="0"/>
          <w:i w:val="0"/>
        </w:rPr>
        <w:t xml:space="preserve">DOT calls the proposed relationship between them the </w:t>
      </w:r>
      <w:r>
        <w:rPr>
          <w:b/>
          <w:i w:val="0"/>
        </w:rPr>
        <w:t>Decoupling Principle</w:t>
      </w:r>
      <w:r>
        <w:rPr>
          <w:b w:val="0"/>
          <w:i w:val="0"/>
        </w:rPr>
        <w:t>.</w:t>
      </w:r>
    </w:p>
    <w:p>
      <w:pPr>
        <w:pStyle w:val="DOTBody"/>
        <w:keepLines w:val="0"/>
      </w:pPr>
      <w:r>
        <w:rPr>
          <w:b w:val="0"/>
          <w:i w:val="0"/>
        </w:rPr>
        <w:t xml:space="preserve">The word </w:t>
      </w:r>
      <w:r>
        <w:rPr>
          <w:b w:val="0"/>
          <w:i/>
        </w:rPr>
        <w:t>decoupling</w:t>
      </w:r>
      <w:r>
        <w:rPr>
          <w:b w:val="0"/>
          <w:i w:val="0"/>
        </w:rPr>
        <w:t xml:space="preserve"> does not mean separation. Consciousness and physiology are intimately coordinated. It means that coordination is not necessarily identity. In DOT’s model, Little c and the body are coupled closely enough to function as one lived system without being reduced to the same cause.</w:t>
      </w:r>
    </w:p>
    <w:p>
      <w:pPr>
        <w:pStyle w:val="DOTBody"/>
        <w:keepLines w:val="0"/>
      </w:pPr>
      <w:r>
        <w:rPr>
          <w:b w:val="0"/>
          <w:i w:val="0"/>
        </w:rPr>
        <w:t>The body is therefore described as an avatar: not an unreal body, and not a disposable shell, but the in-Frame interface through which Little c perceives, acts, and receives consequence. The metaphor places the body inside the architecture without diminishing its reality or importance.</w:t>
      </w:r>
    </w:p>
    <w:p>
      <w:pPr>
        <w:pStyle w:val="DOTBody"/>
        <w:keepLines w:val="1"/>
        <w:keepNext w:val="0"/>
      </w:pPr>
      <w:r>
        <w:rPr>
          <w:b w:val="0"/>
          <w:i w:val="0"/>
        </w:rPr>
        <w:t>Little c authors Intent; the body renders action; consequence returns through the body and updates the Canvas.</w:t>
      </w:r>
    </w:p>
    <w:p>
      <w:pPr>
        <w:pStyle w:val="DOTBody"/>
        <w:keepLines w:val="0"/>
      </w:pPr>
      <w:r>
        <w:t xml:space="preserve">That statement is a model. The experience of deciding and acting is observable from within; the physiology accompanying action is measurable from outside. Little c as originating author follows from DOT’s foundational architecture. Its externally discriminating signature remains a hypothesis to be operationalized.</w:t>
      </w:r>
    </w:p>
    <w:p>
      <w:pPr>
        <w:pStyle w:val="DOTBody"/>
        <w:keepLines w:val="0"/>
      </w:pPr>
      <w:r>
        <w:rPr>
          <w:b w:val="0"/>
          <w:i w:val="0"/>
        </w:rPr>
        <w:t>That distinction must remain visible.</w:t>
      </w:r>
    </w:p>
    <w:p>
      <w:pPr>
        <w:pStyle w:val="Heading2"/>
        <w:keepNext w:val="1"/>
      </w:pPr>
      <w:bookmarkStart w:id="33" w:name="what_the_timing_puzzle_establishes"/>
      <w:r>
        <w:rPr/>
        <w:t>What the Timing Puzzle Establishes</w:t>
      </w:r>
      <w:bookmarkEnd w:id="33"/>
    </w:p>
    <w:p>
      <w:pPr>
        <w:pStyle w:val="DOTBody"/>
        <w:keepLines w:val="0"/>
        <w:ind w:firstLine="0"/>
      </w:pPr>
      <w:r>
        <w:rPr>
          <w:b w:val="0"/>
          <w:i w:val="0"/>
        </w:rPr>
        <w:t>Consider the familiar experience of reaching for a cup and noticing how difficult it is to locate the exact instant at which the movement became intentional. Did the decision arrive before the body prepared? Did the body begin preparing before the decision entered reportable awareness? Or are both descriptions partial views of a more continuous process?</w:t>
      </w:r>
    </w:p>
    <w:p>
      <w:pPr>
        <w:pStyle w:val="DOTBody"/>
        <w:keepLines w:val="0"/>
      </w:pPr>
      <w:r>
        <w:rPr>
          <w:b w:val="0"/>
          <w:i w:val="0"/>
        </w:rPr>
        <w:t>Readiness-potential experiments sharpen this puzzle. Measurable brain activity can precede the moment at which a person reports having consciously decided to move. That finding is often interpreted to mean that the brain begins the action and conscious choice is added afterward.</w:t>
      </w:r>
      <w:hyperlink w:anchor="reference_5">
        <w:r>
          <w:rPr>
            <w:vertAlign w:val="superscript"/>
          </w:rPr>
          <w:t>⁵</w:t>
        </w:r>
      </w:hyperlink>
    </w:p>
    <w:p>
      <w:pPr>
        <w:pStyle w:val="DOTBody"/>
        <w:keepLines w:val="0"/>
      </w:pPr>
      <w:r>
        <w:rPr>
          <w:b w:val="0"/>
          <w:i w:val="0"/>
        </w:rPr>
        <w:t>The measured ordering in the classic experiment can be written: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t</m:t>
                      </m:r>
                    </m:e>
                    <m:sub>
                      <m:box>
                        <m:e>
                          <m:box>
                            <m:e>
                              <m:r>
                                <m:rPr>
                                  <m:sty m:val="p"/>
                                </m:rPr>
                                <m:t>R</m:t>
                              </m:r>
                              <m:r>
                                <m:rPr>
                                  <m:sty m:val="p"/>
                                </m:rPr>
                                <m:t>P</m:t>
                              </m:r>
                            </m:e>
                          </m:box>
                        </m:e>
                      </m:box>
                    </m:sub>
                  </m:sSub>
                  <m:r>
                    <m:rPr>
                      <m:sty m:val="p"/>
                    </m:rPr>
                    <m:t>&lt;</m:t>
                  </m:r>
                  <m:sSub>
                    <m:e>
                      <m:r>
                        <m:rPr>
                          <m:sty m:val="i"/>
                        </m:rPr>
                        <m:t>t</m:t>
                      </m:r>
                    </m:e>
                    <m:sub>
                      <m:box>
                        <m:e>
                          <m:r>
                            <m:rPr>
                              <m:sty m:val="i"/>
                            </m:rPr>
                            <m:t>W</m:t>
                          </m:r>
                        </m:e>
                      </m:box>
                    </m:sub>
                  </m:sSub>
                  <m:r>
                    <m:rPr>
                      <m:sty m:val="p"/>
                    </m:rPr>
                    <m:t>&lt;</m:t>
                  </m:r>
                  <m:sSub>
                    <m:e>
                      <m:r>
                        <m:rPr>
                          <m:sty m:val="i"/>
                        </m:rPr>
                        <m:t>t</m:t>
                      </m:r>
                    </m:e>
                    <m:sub>
                      <m:box>
                        <m:e>
                          <m:box>
                            <m:e>
                              <m:r>
                                <m:rPr>
                                  <m:sty m:val="p"/>
                                </m:rPr>
                                <m:t>m</m:t>
                              </m:r>
                              <m:r>
                                <m:rPr>
                                  <m:sty m:val="p"/>
                                </m:rPr>
                                <m:t>o</m:t>
                              </m:r>
                              <m:r>
                                <m:rPr>
                                  <m:sty m:val="p"/>
                                </m:rPr>
                                <m:t>v</m:t>
                              </m:r>
                              <m:r>
                                <m:rPr>
                                  <m:sty m:val="p"/>
                                </m:rPr>
                                <m:t>e</m:t>
                              </m:r>
                            </m:e>
                          </m:box>
                        </m:e>
                      </m:box>
                    </m:sub>
                  </m:sSub>
                </m:e>
              </m:box>
            </m:oMath>
          </w:p>
        </w:tc>
        <w:tc>
          <w:tcPr>
            <w:tcW w:type="dxa" w:w="720"/>
            <w:tcMar>
              <w:top w:w="20" w:type="dxa"/>
              <w:start w:w="15" w:type="dxa"/>
              <w:bottom w:w="20" w:type="dxa"/>
              <w:end w:w="15" w:type="dxa"/>
            </w:tcMar>
            <w:vAlign w:val="center"/>
          </w:tcPr>
          <w:p>
            <w:pPr>
              <w:pStyle w:val="DOTEquationNumber"/>
            </w:pPr>
            <w:bookmarkStart w:id="34" w:name="equation_2_1"/>
            <w:r>
              <w:rPr/>
              <w:t>(2.</w:t>
            </w:r>
            <w:r>
              <w:rPr/>
              <w:fldChar w:fldCharType="begin" w:dirty="true"/>
            </w:r>
            <w:r>
              <w:rPr/>
              <w:instrText xml:space="preserve"> SEQ DOTEquation2 \* ARABIC </w:instrText>
            </w:r>
            <w:r>
              <w:rPr/>
              <w:fldChar w:fldCharType="separate"/>
            </w:r>
            <w:r>
              <w:rPr/>
              <w:t>1</w:t>
            </w:r>
            <w:r>
              <w:rPr/>
              <w:fldChar w:fldCharType="end"/>
            </w:r>
            <w:r>
              <w:rPr/>
              <w:t>)</w:t>
            </w:r>
            <w:bookmarkEnd w:id="34"/>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equation_2_1 \h </w:instrText>
      </w:r>
      <w:r>
        <w:rPr/>
        <w:fldChar w:fldCharType="separate"/>
      </w:r>
      <w:r>
        <w:rPr>
          <w:b w:val="0"/>
          <w:i w:val="0"/>
        </w:rPr>
        <w:t>(2.1)</w:t>
      </w:r>
      <w:r>
        <w:rPr/>
        <w:fldChar w:fldCharType="end"/>
      </w:r>
      <w:r>
        <w:rPr>
          <w:b w:val="0"/>
          <w:i w:val="0"/>
        </w:rPr>
        <w:t xml:space="preserve">, </w:t>
      </w:r>
      <m:oMath>
        <m:box>
          <m:e>
            <m:sSub>
              <m:e>
                <m:r>
                  <m:rPr>
                    <m:sty m:val="i"/>
                  </m:rPr>
                  <m:t>t</m:t>
                </m:r>
              </m:e>
              <m:sub>
                <m:box>
                  <m:e>
                    <m:r>
                      <m:rPr>
                        <m:sty m:val="i"/>
                      </m:rPr>
                      <m:t>R</m:t>
                    </m:r>
                    <m:r>
                      <m:rPr>
                        <m:sty m:val="i"/>
                      </m:rPr>
                      <m:t>P</m:t>
                    </m:r>
                  </m:e>
                </m:box>
              </m:sub>
            </m:sSub>
          </m:e>
        </m:box>
      </m:oMath>
      <w:r>
        <w:rPr>
          <w:b w:val="0"/>
          <w:i w:val="0"/>
        </w:rPr>
        <w:t xml:space="preserve"> is the reported onset of the readiness potential, </w:t>
      </w:r>
      <m:oMath>
        <m:box>
          <m:e>
            <m:sSub>
              <m:e>
                <m:r>
                  <m:rPr>
                    <m:sty m:val="i"/>
                  </m:rPr>
                  <m:t>t</m:t>
                </m:r>
              </m:e>
              <m:sub>
                <m:box>
                  <m:e>
                    <m:r>
                      <m:rPr>
                        <m:sty m:val="i"/>
                      </m:rPr>
                      <m:t>W</m:t>
                    </m:r>
                  </m:e>
                </m:box>
              </m:sub>
            </m:sSub>
          </m:e>
        </m:box>
      </m:oMath>
      <w:r>
        <w:rPr>
          <w:b w:val="0"/>
          <w:i w:val="0"/>
        </w:rPr>
        <w:t xml:space="preserve"> is the retrospectively reported time of conscious wanting or intention, and </w:t>
      </w:r>
      <m:oMath>
        <m:box>
          <m:e>
            <m:sSub>
              <m:e>
                <m:r>
                  <m:rPr>
                    <m:sty m:val="i"/>
                  </m:rPr>
                  <m:t>t</m:t>
                </m:r>
              </m:e>
              <m:sub>
                <m:box>
                  <m:e>
                    <m:r>
                      <m:rPr>
                        <m:sty m:val="i"/>
                      </m:rPr>
                      <m:t>m</m:t>
                    </m:r>
                    <m:r>
                      <m:rPr>
                        <m:sty m:val="i"/>
                      </m:rPr>
                      <m:t>o</m:t>
                    </m:r>
                    <m:r>
                      <m:rPr>
                        <m:sty m:val="i"/>
                      </m:rPr>
                      <m:t>v</m:t>
                    </m:r>
                    <m:r>
                      <m:rPr>
                        <m:sty m:val="i"/>
                      </m:rPr>
                      <m:t>e</m:t>
                    </m:r>
                  </m:e>
                </m:box>
              </m:sub>
            </m:sSub>
          </m:e>
        </m:box>
      </m:oMath>
      <w:r>
        <w:rPr>
          <w:b w:val="0"/>
          <w:i w:val="0"/>
        </w:rPr>
        <w:t xml:space="preserve"> is movement onset. The inequality records the measured temporal order. It does not, by itself, identify the origin of authorship.</w:t>
      </w:r>
    </w:p>
    <w:p>
      <w:pPr>
        <w:pStyle w:val="DOTBody"/>
        <w:keepNext w:val="0"/>
        <w:keepLines w:val="1"/>
      </w:pPr>
      <w:r>
        <w:rPr>
          <w:b w:val="0"/>
          <w:i/>
        </w:rPr>
        <w:t>The measurement matters. The interpretation is not the measurement itself.</w:t>
      </w:r>
    </w:p>
    <w:p>
      <w:pPr>
        <w:pStyle w:val="DOTBody"/>
        <w:keepLines w:val="0"/>
      </w:pPr>
      <w:r>
        <w:t xml:space="preserve">Brain preparation preceding a reported decision does not, by itself, establish that consciousness is an illusion or prove DOT’s preferred causal order. The experiment measures physiology and retrospective report; it does not directly observe a nonphysical Little c or identify the first moment at which Intent forms.</w:t>
      </w:r>
    </w:p>
    <w:p>
      <w:pPr>
        <w:pStyle w:val="DOTBody"/>
        <w:keepLines w:val="0"/>
      </w:pPr>
      <w:r>
        <w:rPr/>
        <w:t>DOT therefore reads the result cautiously. Later work shows why: the averaged readiness potential may reflect stochastic accumulation rather than a settled unconscious decision, and results from arbitrary movements do not transfer cleanly to deliberate choices.</w:t>
      </w:r>
      <w:hyperlink w:anchor="reference_6">
        <w:r>
          <w:rPr>
            <w:vertAlign w:val="superscript"/>
          </w:rPr>
          <w:t>6</w:t>
        </w:r>
      </w:hyperlink>
      <w:r>
        <w:rPr>
          <w:vertAlign w:val="superscript"/>
        </w:rPr>
        <w:t>,</w:t>
      </w:r>
      <w:hyperlink w:anchor="reference_7">
        <w:r>
          <w:rPr>
            <w:vertAlign w:val="superscript"/>
          </w:rPr>
          <w:t>7</w:t>
        </w:r>
      </w:hyperlink>
      <w:r>
        <w:rPr/>
        <w:t xml:space="preserve"> The timing data leave open a question:</w:t>
      </w:r>
    </w:p>
    <w:p>
      <w:pPr>
        <w:pStyle w:val="DOTBody"/>
        <w:keepLines w:val="0"/>
      </w:pPr>
      <w:r>
        <w:rPr>
          <w:b w:val="0"/>
          <w:i w:val="0"/>
        </w:rPr>
        <w:t>Are we measuring the origin of the decision, or the body’s preparation to render a decision whose authorship the instrument cannot access directly?</w:t>
      </w:r>
    </w:p>
    <w:p>
      <w:pPr>
        <w:pStyle w:val="DOTBody"/>
        <w:keepLines w:val="0"/>
      </w:pPr>
      <w:r>
        <w:rPr>
          <w:b w:val="0"/>
          <w:i w:val="0"/>
        </w:rPr>
        <w:t>DOT proposes the second possibility. It does not claim that the experiment has proven it.</w:t>
      </w:r>
    </w:p>
    <w:p>
      <w:pPr>
        <w:pStyle w:val="Heading3"/>
        <w:keepNext w:val="1"/>
      </w:pPr>
      <w:bookmarkStart w:id="35" w:name="an_intention_is_not_one_timestamp"/>
      <w:r>
        <w:rPr/>
        <w:t>An Intention Is Not One Timestamp</w:t>
      </w:r>
      <w:bookmarkEnd w:id="35"/>
    </w:p>
    <w:p>
      <w:pPr>
        <w:pStyle w:val="DOTBody"/>
        <w:keepLines w:val="0"/>
        <w:ind w:firstLine="0"/>
      </w:pPr>
      <w:r>
        <w:rPr>
          <w:b w:val="0"/>
          <w:i w:val="0"/>
        </w:rPr>
        <w:t>The timing puzzle becomes less mysterious when we stop forcing several events into one.</w:t>
      </w:r>
    </w:p>
    <w:p>
      <w:pPr>
        <w:pStyle w:val="DOTBody"/>
        <w:keepLines w:val="0"/>
      </w:pPr>
      <w:r>
        <w:rPr>
          <w:b w:val="0"/>
          <w:i w:val="0"/>
        </w:rPr>
        <w:t xml:space="preserve">There may be a background tendency toward movement, a vague urge, an emerging option, a commitment, a felt point of no return, an initiation command, the movement itself, and a later report about what happened. The word </w:t>
      </w:r>
      <w:r>
        <w:rPr>
          <w:b w:val="0"/>
          <w:i/>
        </w:rPr>
        <w:t>decision</w:t>
      </w:r>
      <w:r>
        <w:rPr>
          <w:b w:val="0"/>
          <w:i w:val="0"/>
        </w:rPr>
        <w:t xml:space="preserve"> can be applied to any one of these. An instrument may detect one stage while a participant reports another.</w:t>
      </w:r>
    </w:p>
    <w:p>
      <w:pPr>
        <w:pStyle w:val="DOTBody"/>
        <w:keepLines w:val="0"/>
      </w:pPr>
      <w:r>
        <w:rPr>
          <w:b w:val="0"/>
          <w:i w:val="0"/>
        </w:rPr>
        <w:t>The classic clock method asks a person to remember where a rapidly moving clock hand was when the urge appeared. That task combines action, attention, temporal perception, memory, and report. Matsuhashi and Hallett used real-time probes instead. Random tones asked participants whether an intention to move was already present; participants could veto a movement if the tone arrived during the developing intention. Their estimate placed conscious intention, on average, much earlier than the classic retrospective estimate, though still after readiness-potential onset.</w:t>
      </w:r>
      <w:hyperlink w:anchor="reference_34">
        <w:r>
          <w:rPr>
            <w:vertAlign w:val="superscript"/>
          </w:rPr>
          <w:t>³⁴</w:t>
        </w:r>
      </w:hyperlink>
    </w:p>
    <w:p>
      <w:pPr>
        <w:pStyle w:val="DOTBody"/>
        <w:keepLines w:val="0"/>
      </w:pPr>
      <w:r>
        <w:rPr>
          <w:b w:val="0"/>
          <w:i w:val="0"/>
        </w:rPr>
        <w:t>This does not rescue a metaphysical free will. It establishes something more modest and more important: the reported time of willing depends partly on how willing is measured.</w:t>
      </w:r>
    </w:p>
    <w:p>
      <w:pPr>
        <w:pStyle w:val="DOTBody"/>
        <w:keepLines w:val="0"/>
      </w:pPr>
      <w:r>
        <w:rPr>
          <w:b w:val="0"/>
          <w:i w:val="0"/>
        </w:rPr>
        <w:t>The event is temporally extended.</w:t>
      </w:r>
    </w:p>
    <w:p>
      <w:pPr>
        <w:pStyle w:val="DOTBody"/>
        <w:keepLines w:val="0"/>
      </w:pPr>
      <w:r>
        <w:rPr>
          <w:b w:val="0"/>
          <w:i w:val="0"/>
        </w:rPr>
        <w:t xml:space="preserve">DOT should therefore avoid treating </w:t>
      </w:r>
      <m:oMath>
        <m:box>
          <m:e>
            <m:sSub>
              <m:e>
                <m:r>
                  <m:rPr>
                    <m:sty m:val="i"/>
                  </m:rPr>
                  <m:t>t</m:t>
                </m:r>
              </m:e>
              <m:sub>
                <m:r>
                  <m:rPr>
                    <m:sty m:val="i"/>
                  </m:rPr>
                  <m:t>I</m:t>
                </m:r>
              </m:sub>
            </m:sSub>
          </m:e>
        </m:box>
      </m:oMath>
      <w:r>
        <w:rPr>
          <w:b w:val="0"/>
          <w:i w:val="0"/>
        </w:rPr>
        <w:t xml:space="preserve"> as a perfectly sharp point unless evidence earns that precision. A better first model is an interval:</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I</m:t>
                      </m:r>
                    </m:e>
                    <m:sub>
                      <m:r>
                        <m:rPr>
                          <m:sty m:val="i"/>
                        </m:rPr>
                        <m:t>t</m:t>
                      </m:r>
                    </m:sub>
                  </m:sSub>
                  <m:r>
                    <m:rPr>
                      <m:sty m:val="p"/>
                    </m:rPr>
                    <m:t>=</m:t>
                  </m:r>
                  <m:r>
                    <m:rPr>
                      <m:sty m:val="p"/>
                    </m:rPr>
                    <m:t>[</m:t>
                  </m:r>
                  <m:sSub>
                    <m:e>
                      <m:r>
                        <m:rPr>
                          <m:sty m:val="i"/>
                        </m:rPr>
                        <m:t>t</m:t>
                      </m:r>
                    </m:e>
                    <m:sub>
                      <m:box>
                        <m:e>
                          <m:r>
                            <m:rPr>
                              <m:sty m:val="i"/>
                            </m:rPr>
                            <m:t>I</m:t>
                          </m:r>
                          <m:r>
                            <m:rPr>
                              <m:sty m:val="p"/>
                            </m:rPr>
                            <m:t>,</m:t>
                          </m:r>
                          <m:box>
                            <m:e>
                              <m:r>
                                <m:rPr>
                                  <m:sty m:val="p"/>
                                </m:rPr>
                                <m:t>o</m:t>
                              </m:r>
                              <m:r>
                                <m:rPr>
                                  <m:sty m:val="p"/>
                                </m:rPr>
                                <m:t>n</m:t>
                              </m:r>
                              <m:r>
                                <m:rPr>
                                  <m:sty m:val="p"/>
                                </m:rPr>
                                <m:t>s</m:t>
                              </m:r>
                              <m:r>
                                <m:rPr>
                                  <m:sty m:val="p"/>
                                </m:rPr>
                                <m:t>e</m:t>
                              </m:r>
                              <m:r>
                                <m:rPr>
                                  <m:sty m:val="p"/>
                                </m:rPr>
                                <m:t>t</m:t>
                              </m:r>
                            </m:e>
                          </m:box>
                        </m:e>
                      </m:box>
                    </m:sub>
                  </m:sSub>
                  <m:r>
                    <m:rPr>
                      <m:sty m:val="p"/>
                    </m:rPr>
                    <m:t>,</m:t>
                  </m:r>
                  <m:sSub>
                    <m:e>
                      <m:r>
                        <m:rPr>
                          <m:sty m:val="i"/>
                        </m:rPr>
                        <m:t>t</m:t>
                      </m:r>
                    </m:e>
                    <m:sub>
                      <m:box>
                        <m:e>
                          <m:r>
                            <m:rPr>
                              <m:sty m:val="i"/>
                            </m:rPr>
                            <m:t>I</m:t>
                          </m:r>
                          <m:r>
                            <m:rPr>
                              <m:sty m:val="p"/>
                            </m:rPr>
                            <m:t>,</m:t>
                          </m:r>
                          <m:box>
                            <m:e>
                              <m:r>
                                <m:rPr>
                                  <m:sty m:val="p"/>
                                </m:rPr>
                                <m:t>c</m:t>
                              </m:r>
                              <m:r>
                                <m:rPr>
                                  <m:sty m:val="p"/>
                                </m:rPr>
                                <m:t>o</m:t>
                              </m:r>
                              <m:r>
                                <m:rPr>
                                  <m:sty m:val="p"/>
                                </m:rPr>
                                <m:t>m</m:t>
                              </m:r>
                              <m:r>
                                <m:rPr>
                                  <m:sty m:val="p"/>
                                </m:rPr>
                                <m:t>m</m:t>
                              </m:r>
                              <m:r>
                                <m:rPr>
                                  <m:sty m:val="p"/>
                                </m:rPr>
                                <m:t>i</m:t>
                              </m:r>
                              <m:r>
                                <m:rPr>
                                  <m:sty m:val="p"/>
                                </m:rPr>
                                <m:t>t</m:t>
                              </m:r>
                            </m:e>
                          </m:box>
                        </m:e>
                      </m:box>
                    </m:sub>
                  </m:sSub>
                  <m:r>
                    <m:rPr>
                      <m:sty m:val="p"/>
                    </m:rPr>
                    <m:t>]</m:t>
                  </m:r>
                </m:e>
              </m:box>
            </m:oMath>
          </w:p>
        </w:tc>
        <w:tc>
          <w:tcPr>
            <w:tcW w:type="dxa" w:w="720"/>
            <w:tcMar>
              <w:top w:w="20" w:type="dxa"/>
              <w:start w:w="15" w:type="dxa"/>
              <w:bottom w:w="20" w:type="dxa"/>
              <w:end w:w="15" w:type="dxa"/>
            </w:tcMar>
            <w:vAlign w:val="center"/>
          </w:tcPr>
          <w:p>
            <w:pPr>
              <w:pStyle w:val="DOTEquationNumber"/>
            </w:pPr>
            <w:bookmarkStart w:id="36" w:name="equation_2_2"/>
            <w:r>
              <w:rPr/>
              <w:t>(2.</w:t>
            </w:r>
            <w:r>
              <w:rPr/>
              <w:fldChar w:fldCharType="begin" w:dirty="true"/>
            </w:r>
            <w:r>
              <w:rPr/>
              <w:instrText xml:space="preserve"> SEQ DOTEquation2 \* ARABIC </w:instrText>
            </w:r>
            <w:r>
              <w:rPr/>
              <w:fldChar w:fldCharType="separate"/>
            </w:r>
            <w:r>
              <w:rPr/>
              <w:t>2</w:t>
            </w:r>
            <w:r>
              <w:rPr/>
              <w:fldChar w:fldCharType="end"/>
            </w:r>
            <w:r>
              <w:rPr/>
              <w:t>)</w:t>
            </w:r>
            <w:bookmarkEnd w:id="36"/>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equation_2_2 \h </w:instrText>
      </w:r>
      <w:r>
        <w:rPr/>
        <w:fldChar w:fldCharType="separate"/>
      </w:r>
      <w:r>
        <w:rPr>
          <w:b w:val="0"/>
          <w:i w:val="0"/>
        </w:rPr>
        <w:t>(2.2)</w:t>
      </w:r>
      <w:r>
        <w:rPr/>
        <w:fldChar w:fldCharType="end"/>
      </w:r>
      <w:r>
        <w:rPr>
          <w:b w:val="0"/>
          <w:i w:val="0"/>
        </w:rPr>
        <w:t>, the first boundary marks the earliest moment at which an action direction is available to the experiencer. The second marks sufficient commitment for execution. Both remain difficult to measure. Between them, the proposed action may be strengthened, revised, or vetoed.</w:t>
      </w:r>
    </w:p>
    <w:p>
      <w:pPr>
        <w:pStyle w:val="DOTBody"/>
        <w:keepLines w:val="0"/>
      </w:pPr>
      <w:r>
        <w:rPr>
          <w:b w:val="0"/>
          <w:i w:val="0"/>
        </w:rPr>
        <w:t>This creates at least three empirical questions:</w:t>
      </w:r>
    </w:p>
    <w:p>
      <w:pPr>
        <w:pStyle w:val="ListNumber"/>
      </w:pPr>
      <w:r>
        <w:rPr>
          <w:b w:val="0"/>
          <w:i w:val="0"/>
        </w:rPr>
        <w:t xml:space="preserve"> </w:t>
      </w:r>
      <w:r>
        <w:rPr>
          <w:b w:val="0"/>
          <w:i w:val="0"/>
        </w:rPr>
        <w:t>When does information about the developing action first become available for accurate first-person use?</w:t>
      </w:r>
      <w:r>
        <w:rPr>
          <w:b w:val="0"/>
          <w:i w:val="0"/>
        </w:rPr>
        <w:t xml:space="preserve"> </w:t>
      </w:r>
    </w:p>
    <w:p>
      <w:pPr>
        <w:pStyle w:val="ListNumber"/>
      </w:pPr>
      <w:r>
        <w:rPr>
          <w:b w:val="0"/>
          <w:i w:val="0"/>
        </w:rPr>
        <w:t xml:space="preserve"> </w:t>
      </w:r>
      <w:r>
        <w:rPr>
          <w:b w:val="0"/>
          <w:i w:val="0"/>
        </w:rPr>
        <w:t>When does the action become difficult or impossible to cancel?</w:t>
      </w:r>
      <w:r>
        <w:rPr>
          <w:b w:val="0"/>
          <w:i w:val="0"/>
        </w:rPr>
        <w:t xml:space="preserve"> </w:t>
      </w:r>
    </w:p>
    <w:p>
      <w:pPr>
        <w:pStyle w:val="ListNumber"/>
      </w:pPr>
      <w:r>
        <w:rPr>
          <w:b w:val="0"/>
          <w:i w:val="0"/>
        </w:rPr>
        <w:t xml:space="preserve"> </w:t>
      </w:r>
      <w:r>
        <w:rPr>
          <w:b w:val="0"/>
          <w:i w:val="0"/>
        </w:rPr>
        <w:t>Which neural events track preparation, which track awareness, and which are necessary for execution?</w:t>
      </w:r>
      <w:r>
        <w:rPr>
          <w:b w:val="0"/>
          <w:i w:val="0"/>
        </w:rPr>
        <w:t xml:space="preserve"> </w:t>
      </w:r>
    </w:p>
    <w:p>
      <w:pPr>
        <w:pStyle w:val="DOTBody"/>
        <w:keepLines w:val="0"/>
      </w:pPr>
      <w:r>
        <w:rPr>
          <w:b w:val="0"/>
          <w:i w:val="0"/>
        </w:rPr>
        <w:t>Those questions can be studied without deciding the ontology in advance. A result showing early neural preparation is compatible with neural authorship, with embodied predictive preparation awaiting conscious commitment, and with DOT’s interface model. A discriminating experiment must separate those possibilities rather than simply redescribe their shared prediction.</w:t>
      </w:r>
    </w:p>
    <w:p>
      <w:pPr>
        <w:pStyle w:val="DOTBody"/>
        <w:keepLines w:val="0"/>
      </w:pPr>
      <w:r>
        <w:t xml:space="preserve">This is the proper use of the Decoupling Principle: a competing model of what the measured sequence may mean when first-person experience is included, not a declaration that neuroscience has measured Rendering Latency and misunderstood it.</w:t>
      </w:r>
    </w:p>
    <w:p>
      <w:pPr>
        <w:pStyle w:val="Heading2"/>
        <w:keepNext w:val="1"/>
      </w:pPr>
      <w:bookmarkStart w:id="37" w:name="the_strongest_neural_rival"/>
      <w:r>
        <w:rPr/>
        <w:t>The Strongest Neural Rival</w:t>
      </w:r>
      <w:bookmarkEnd w:id="37"/>
    </w:p>
    <w:p>
      <w:pPr>
        <w:pStyle w:val="DOTBody"/>
        <w:keepLines w:val="0"/>
        <w:ind w:firstLine="0"/>
      </w:pPr>
      <w:r>
        <w:rPr>
          <w:b w:val="0"/>
          <w:i w:val="0"/>
        </w:rPr>
        <w:t>The strongest objection to Decoupling is not philosophical fashion. It is the depth and regularity of neural dependence.</w:t>
      </w:r>
    </w:p>
    <w:p>
      <w:pPr>
        <w:pStyle w:val="DOTBody"/>
        <w:keepLines w:val="0"/>
      </w:pPr>
      <w:r>
        <w:rPr>
          <w:b w:val="0"/>
          <w:i w:val="0"/>
        </w:rPr>
        <w:t>Change the brain and experience changes. Anesthesia can remove reportable experience. Lesions can remove capacities that once seemed integral to the person. Stimulation can alter sensation, movement, memory, mood, and the feeling of agency. Sleep changes the field. Drugs change it. Development constructs capacities gradually, and degeneration can dismantle them.</w:t>
      </w:r>
    </w:p>
    <w:p>
      <w:pPr>
        <w:pStyle w:val="DOTBody"/>
        <w:keepLines w:val="0"/>
      </w:pPr>
      <w:r>
        <w:rPr>
          <w:b w:val="0"/>
          <w:i w:val="0"/>
        </w:rPr>
        <w:t>Any theory claiming that Little c is not produced by the brain must explain this dependence without minimizing it.</w:t>
      </w:r>
    </w:p>
    <w:p>
      <w:pPr>
        <w:pStyle w:val="DOTBody"/>
        <w:keepLines w:val="0"/>
      </w:pPr>
      <w:r>
        <w:rPr>
          <w:b w:val="0"/>
          <w:i w:val="0"/>
        </w:rPr>
        <w:t>The neural-production model offers a direct account: conscious experience depends on particular organized brain processes because those processes produce it. Damage the producer and its product changes or disappears. On this view, the experience of being an author is itself a brain-generated representation used for control, learning, and social explanation. There is no further handoff to find.</w:t>
      </w:r>
    </w:p>
    <w:p>
      <w:pPr>
        <w:pStyle w:val="DOTBody"/>
        <w:keepLines w:val="0"/>
      </w:pPr>
      <w:r>
        <w:rPr>
          <w:b w:val="0"/>
          <w:i w:val="0"/>
        </w:rPr>
        <w:t>DOT offers a different account: the brain constrains, formats, and renders the local stream available to Little c. Damage the interface and the accessible experience changes, even if the underlying capacity for experience is not identical to the damaged machinery. A broken camera alters the image without damaging the observer. A disrupted network session alters what a remote user can send or receive without proving that the user was generated by the network card.</w:t>
      </w:r>
    </w:p>
    <w:p>
      <w:pPr>
        <w:pStyle w:val="DOTBody"/>
        <w:keepLines w:val="0"/>
      </w:pPr>
      <w:r>
        <w:rPr>
          <w:b w:val="0"/>
          <w:i w:val="0"/>
        </w:rPr>
        <w:t>The analogies make the possibility intelligible. They do not decide between the models.</w:t>
      </w:r>
    </w:p>
    <w:p>
      <w:pPr>
        <w:pStyle w:val="DOTBody"/>
        <w:keepLines w:val="0"/>
      </w:pPr>
      <w:r>
        <w:t xml:space="preserve">In fact, the same observation—brain change paired with experience change—is predicted by both. That makes neural dependence a constraint DOT must satisfy, not a unique confirmation of either side. Renaming the brain an interface gives DOT no evidentiary advantage. DOT gains explanatory standing only if the interface model yields a result that neural production does not expect, or explains a pattern substantially better without adding hidden freedom everywhere the data become difficult.</w:t>
      </w:r>
    </w:p>
    <w:p>
      <w:pPr>
        <w:pStyle w:val="DOTBody"/>
        <w:keepLines w:val="0"/>
      </w:pPr>
      <w:r>
        <w:rPr>
          <w:b w:val="0"/>
          <w:i w:val="0"/>
        </w:rPr>
        <w:t>This is the interaction burden.</w:t>
      </w:r>
    </w:p>
    <w:p>
      <w:pPr>
        <w:pStyle w:val="DOTBody"/>
        <w:keepLines w:val="0"/>
      </w:pPr>
      <w:r>
        <w:t xml:space="preserve">If Little c affects a physical body, where does its causal contribution enter? Does it alter a neural probability distribution, select among metastable action policies, contribute information not recoverable from prior physical state, or participate through a lawful relation that makes the physical/nonphysical distinction itself misleading? Each option has consequences and requires more precision than the word coupling supplies.</w:t>
      </w:r>
    </w:p>
    <w:p>
      <w:pPr>
        <w:pStyle w:val="DOTBody"/>
        <w:keepLines w:val="0"/>
      </w:pPr>
      <w:r>
        <w:rPr>
          <w:b w:val="0"/>
          <w:i w:val="0"/>
        </w:rPr>
        <w:t>Until that bridge law is specified, Decoupling is an architectural requirement of DOT and an open mechanism.</w:t>
      </w:r>
    </w:p>
    <w:p>
      <w:pPr>
        <w:pStyle w:val="DOTBody"/>
        <w:keepLines w:val="0"/>
      </w:pPr>
      <w:r>
        <w:rPr>
          <w:b w:val="0"/>
          <w:i w:val="0"/>
        </w:rPr>
        <w:t>Neuroscience describes preparation, firing, movement, and report with extraordinary precision because those are measurable operations of the local interface. DOT must recover that entire account. Its further burden is to derive observations that follow from awareness-first authorship and reveal where a strictly neural description omits the experiencer whose action it is describing. Until those signatures can be measured, the Decoupling Principle remains an unvalidated DOT derivation rather than an empirical finding.</w:t>
      </w:r>
    </w:p>
    <w:p>
      <w:pPr>
        <w:pStyle w:val="Heading3"/>
        <w:keepNext w:val="1"/>
      </w:pPr>
      <w:bookmarkStart w:id="38" w:name="rendering_latency"/>
      <w:r>
        <w:rPr/>
        <w:t>Rendering Latency</w:t>
      </w:r>
      <w:bookmarkEnd w:id="38"/>
    </w:p>
    <w:p>
      <w:pPr>
        <w:pStyle w:val="DOTBody"/>
        <w:keepLines w:val="0"/>
        <w:ind w:firstLine="0"/>
      </w:pPr>
      <w:r>
        <w:rPr>
          <w:b w:val="0"/>
          <w:i w:val="0"/>
        </w:rPr>
        <w:t xml:space="preserve">DOT gives a name to the proposed handoff between Intent and physiology: </w:t>
      </w:r>
      <w:r>
        <w:rPr>
          <w:b/>
          <w:i w:val="0"/>
        </w:rPr>
        <w:t>Rendering Latency</w:t>
      </w:r>
      <w:r>
        <w:rPr>
          <w:b w:val="0"/>
          <w:i w:val="0"/>
        </w:rPr>
        <w:t>, or RL.</w:t>
      </w:r>
    </w:p>
    <w:p>
      <w:pPr>
        <w:pStyle w:val="DOTBody"/>
        <w:keepLines w:val="0"/>
      </w:pPr>
      <w:r>
        <w:rPr>
          <w:b/>
          <w:i w:val="0"/>
        </w:rPr>
        <w:t>Rendering Latency:</w:t>
      </w:r>
      <w:r>
        <w:rPr>
          <w:b w:val="0"/>
          <w:i w:val="0"/>
        </w:rPr>
        <w:t xml:space="preserve"> the hypothesized, minimal interval between the formation of Intent in Little c and the first measurable change associated with its execution through the body.</w:t>
      </w:r>
    </w:p>
    <w:p>
      <w:pPr>
        <w:pStyle w:val="DOTBody"/>
        <w:keepLines w:val="0"/>
      </w:pPr>
      <w:r>
        <w:rPr>
          <w:b w:val="0"/>
          <w:i w:val="0"/>
        </w:rPr>
        <w:t>Formally, DOT defines: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box>
                    <m:e>
                      <m:r>
                        <m:rPr>
                          <m:sty m:val="p"/>
                        </m:rPr>
                        <m:t>R</m:t>
                      </m:r>
                      <m:r>
                        <m:rPr>
                          <m:sty m:val="p"/>
                        </m:rPr>
                        <m:t>L</m:t>
                      </m:r>
                    </m:e>
                  </m:box>
                  <m:r>
                    <m:rPr>
                      <m:sty m:val="i"/>
                    </m:rPr>
                    <m:t>:</m:t>
                  </m:r>
                  <m:r>
                    <m:rPr>
                      <m:sty m:val="p"/>
                    </m:rPr>
                    <m:t>=</m:t>
                  </m:r>
                  <m:sSub>
                    <m:e>
                      <m:r>
                        <m:rPr>
                          <m:sty m:val="i"/>
                        </m:rPr>
                        <m:t>t</m:t>
                      </m:r>
                    </m:e>
                    <m:sub>
                      <m:r>
                        <m:rPr>
                          <m:sty m:val="i"/>
                        </m:rPr>
                        <m:t>N</m:t>
                      </m:r>
                    </m:sub>
                  </m:sSub>
                  <m:r>
                    <m:rPr>
                      <m:sty m:val="p"/>
                    </m:rPr>
                    <m:t>−</m:t>
                  </m:r>
                  <m:sSub>
                    <m:e>
                      <m:r>
                        <m:rPr>
                          <m:sty m:val="i"/>
                        </m:rPr>
                        <m:t>t</m:t>
                      </m:r>
                    </m:e>
                    <m:sub>
                      <m:r>
                        <m:rPr>
                          <m:sty m:val="i"/>
                        </m:rPr>
                        <m:t>I</m:t>
                      </m:r>
                    </m:sub>
                  </m:sSub>
                </m:e>
              </m:box>
            </m:oMath>
          </w:p>
        </w:tc>
        <w:tc>
          <w:tcPr>
            <w:tcW w:type="dxa" w:w="720"/>
            <w:tcMar>
              <w:top w:w="20" w:type="dxa"/>
              <w:start w:w="15" w:type="dxa"/>
              <w:bottom w:w="20" w:type="dxa"/>
              <w:end w:w="15" w:type="dxa"/>
            </w:tcMar>
            <w:vAlign w:val="center"/>
          </w:tcPr>
          <w:p>
            <w:pPr>
              <w:pStyle w:val="DOTEquationNumber"/>
            </w:pPr>
            <w:bookmarkStart w:id="39" w:name="equation_2_3"/>
            <w:r>
              <w:rPr/>
              <w:t>(2.</w:t>
            </w:r>
            <w:r>
              <w:rPr/>
              <w:fldChar w:fldCharType="begin" w:dirty="true"/>
            </w:r>
            <w:r>
              <w:rPr/>
              <w:instrText xml:space="preserve"> SEQ DOTEquation2 \* ARABIC </w:instrText>
            </w:r>
            <w:r>
              <w:rPr/>
              <w:fldChar w:fldCharType="separate"/>
            </w:r>
            <w:r>
              <w:rPr/>
              <w:t>3</w:t>
            </w:r>
            <w:r>
              <w:rPr/>
              <w:fldChar w:fldCharType="end"/>
            </w:r>
            <w:r>
              <w:rPr/>
              <w:t>)</w:t>
            </w:r>
            <w:bookmarkEnd w:id="39"/>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box>
                    <m:e>
                      <m:r>
                        <m:rPr>
                          <m:sty m:val="p"/>
                        </m:rPr>
                        <m:t>R</m:t>
                      </m:r>
                      <m:r>
                        <m:rPr>
                          <m:sty m:val="p"/>
                        </m:rPr>
                        <m:t>L</m:t>
                      </m:r>
                    </m:e>
                  </m:box>
                  <m:r>
                    <m:rPr>
                      <m:sty m:val="p"/>
                    </m:rPr>
                    <m:t>≥</m:t>
                  </m:r>
                  <m:r>
                    <m:rPr>
                      <m:sty m:val="p"/>
                    </m:rPr>
                    <m:t>0</m:t>
                  </m:r>
                </m:e>
              </m:box>
            </m:oMath>
            <w:r>
              <w:t xml:space="preserve"> (DOT hypothesis)</w:t>
            </w:r>
          </w:p>
        </w:tc>
        <w:tc>
          <w:tcPr>
            <w:tcW w:type="dxa" w:w="720"/>
            <w:tcMar>
              <w:top w:w="20" w:type="dxa"/>
              <w:start w:w="15" w:type="dxa"/>
              <w:bottom w:w="20" w:type="dxa"/>
              <w:end w:w="15" w:type="dxa"/>
            </w:tcMar>
            <w:vAlign w:val="center"/>
          </w:tcPr>
          <w:p>
            <w:pPr>
              <w:pStyle w:val="DOTEquationNumber"/>
            </w:pPr>
            <w:bookmarkStart w:id="40" w:name="equation_2_4"/>
            <w:r>
              <w:rPr/>
              <w:t>(2.</w:t>
            </w:r>
            <w:r>
              <w:rPr/>
              <w:fldChar w:fldCharType="begin" w:dirty="true"/>
            </w:r>
            <w:r>
              <w:rPr/>
              <w:instrText xml:space="preserve"> SEQ DOTEquation2 \* ARABIC </w:instrText>
            </w:r>
            <w:r>
              <w:rPr/>
              <w:fldChar w:fldCharType="separate"/>
            </w:r>
            <w:r>
              <w:rPr/>
              <w:t>4</w:t>
            </w:r>
            <w:r>
              <w:rPr/>
              <w:fldChar w:fldCharType="end"/>
            </w:r>
            <w:r>
              <w:rPr/>
              <w:t>)</w:t>
            </w:r>
            <w:bookmarkEnd w:id="40"/>
          </w:p>
        </w:tc>
      </w:tr>
    </w:tbl>
    <w:p>
      <w:pPr>
        <w:pStyle w:val="DOTBody"/>
        <w:keepLines w:val="0"/>
      </w:pPr>
      <w:r>
        <w:rPr>
          <w:b w:val="0"/>
          <w:i w:val="0"/>
        </w:rPr>
        <w:t xml:space="preserve">Equations </w:t>
      </w:r>
      <w:r>
        <w:rPr/>
        <w:fldChar w:fldCharType="begin" w:dirty="true"/>
      </w:r>
      <w:r>
        <w:rPr/>
        <w:instrText xml:space="preserve"> REF equation_2_3 \h </w:instrText>
      </w:r>
      <w:r>
        <w:rPr/>
        <w:fldChar w:fldCharType="separate"/>
      </w:r>
      <w:r>
        <w:rPr>
          <w:b w:val="0"/>
          <w:i w:val="0"/>
        </w:rPr>
        <w:t>(2.3)</w:t>
      </w:r>
      <w:r>
        <w:rPr/>
        <w:fldChar w:fldCharType="end"/>
      </w:r>
      <w:r>
        <w:rPr>
          <w:b w:val="0"/>
          <w:i w:val="0"/>
        </w:rPr>
        <w:t xml:space="preserve"> and </w:t>
      </w:r>
      <w:r>
        <w:rPr/>
        <w:fldChar w:fldCharType="begin" w:dirty="true"/>
      </w:r>
      <w:r>
        <w:rPr/>
        <w:instrText xml:space="preserve"> REF equation_2_4 \h </w:instrText>
      </w:r>
      <w:r>
        <w:rPr/>
        <w:fldChar w:fldCharType="separate"/>
      </w:r>
      <w:r>
        <w:rPr>
          <w:b w:val="0"/>
          <w:i w:val="0"/>
        </w:rPr>
        <w:t>(2.4)</w:t>
      </w:r>
      <w:r>
        <w:rPr/>
        <w:fldChar w:fldCharType="end"/>
      </w:r>
      <w:r>
        <w:rPr>
          <w:b w:val="0"/>
          <w:i w:val="0"/>
        </w:rPr>
        <w:t xml:space="preserve"> define Rendering Latency. The variable </w:t>
      </w:r>
      <m:oMath>
        <m:box>
          <m:e>
            <m:sSub>
              <m:e>
                <m:r>
                  <m:rPr>
                    <m:sty m:val="i"/>
                  </m:rPr>
                  <m:t>t</m:t>
                </m:r>
              </m:e>
              <m:sub>
                <m:box>
                  <m:e>
                    <m:r>
                      <m:rPr>
                        <m:sty m:val="i"/>
                      </m:rPr>
                      <m:t>I</m:t>
                    </m:r>
                  </m:e>
                </m:box>
              </m:sub>
            </m:sSub>
          </m:e>
        </m:box>
      </m:oMath>
      <w:r>
        <w:rPr>
          <w:b w:val="0"/>
          <w:i w:val="0"/>
        </w:rPr>
        <w:t xml:space="preserve"> is the hypothesized time at which Intent forms, while </w:t>
      </w:r>
      <m:oMath>
        <m:box>
          <m:e>
            <m:sSub>
              <m:e>
                <m:r>
                  <m:rPr>
                    <m:sty m:val="i"/>
                  </m:rPr>
                  <m:t>t</m:t>
                </m:r>
              </m:e>
              <m:sub>
                <m:box>
                  <m:e>
                    <m:r>
                      <m:rPr>
                        <m:sty m:val="i"/>
                      </m:rPr>
                      <m:t>N</m:t>
                    </m:r>
                  </m:e>
                </m:box>
              </m:sub>
            </m:sSub>
          </m:e>
        </m:box>
      </m:oMath>
      <w:r>
        <w:rPr>
          <w:b w:val="0"/>
          <w:i w:val="0"/>
        </w:rPr>
        <w:t xml:space="preserve"> is the onset of the first measurable neural change causally recruited for execution. Current experiments do not independently measure </w:t>
      </w:r>
      <m:oMath>
        <m:box>
          <m:e>
            <m:sSub>
              <m:e>
                <m:r>
                  <m:rPr>
                    <m:sty m:val="i"/>
                  </m:rPr>
                  <m:t>t</m:t>
                </m:r>
              </m:e>
              <m:sub>
                <m:box>
                  <m:e>
                    <m:r>
                      <m:rPr>
                        <m:sty m:val="i"/>
                      </m:rPr>
                      <m:t>I</m:t>
                    </m:r>
                  </m:e>
                </m:box>
              </m:sub>
            </m:sSub>
          </m:e>
        </m:box>
      </m:oMath>
      <w:r>
        <w:rPr>
          <w:b w:val="0"/>
          <w:i w:val="0"/>
        </w:rPr>
        <w:t>, and they do not identify a neural event as the first event in the full causal sequence. These equations define DOT’s claim; they do not report an observed interval.</w:t>
      </w:r>
    </w:p>
    <w:p>
      <w:pPr>
        <w:pStyle w:val="DOTBody"/>
        <w:keepLines w:val="1"/>
        <w:keepNext w:val="0"/>
      </w:pPr>
      <w:r>
        <w:rPr>
          <w:b w:val="0"/>
          <w:i w:val="0"/>
        </w:rPr>
        <w:t>Little c moves first; the body follows.</w:t>
      </w:r>
    </w:p>
    <w:p>
      <w:pPr>
        <w:pStyle w:val="DOTBody"/>
        <w:keepLines w:val="0"/>
      </w:pPr>
      <w:r>
        <w:rPr>
          <w:b w:val="0"/>
          <w:i w:val="0"/>
        </w:rPr>
        <w:t>Rendering Latency is one of DOT’s strongest ontological claims and one of its least operationally established relative to public evidence. The felt sequence—notice, intend, move—does not measure the interval. It locates a possible handoff phenomenologically, but only independent measurement can show where the neural execution sequence first changes. The handoff belongs to DOT’s architecture; its measurable signature remains unproven.</w:t>
      </w:r>
    </w:p>
    <w:p>
      <w:pPr>
        <w:pStyle w:val="DOTBody"/>
        <w:keepLines w:val="0"/>
      </w:pPr>
      <w:r>
        <w:rPr>
          <w:b w:val="0"/>
          <w:i w:val="0"/>
        </w:rPr>
        <w:t>Within the model, the handoff would need to be extremely small. A noticeable delay between Intent and action would disrupt immersion. Experience feels immediate because awareness, body, and environment operate as a tightly coordinated loop.</w:t>
      </w:r>
    </w:p>
    <w:p>
      <w:pPr>
        <w:pStyle w:val="DOTBody"/>
        <w:keepLines w:val="0"/>
      </w:pPr>
      <w:r>
        <w:rPr>
          <w:b w:val="0"/>
          <w:i w:val="0"/>
        </w:rPr>
        <w:t>DOT interprets that coordination as coupling without fusion.</w:t>
      </w:r>
    </w:p>
    <w:p>
      <w:pPr>
        <w:pStyle w:val="DOTBody"/>
        <w:keepLines w:val="0"/>
      </w:pPr>
      <w:r>
        <w:rPr>
          <w:b w:val="0"/>
          <w:i w:val="0"/>
        </w:rPr>
        <w:t>A strictly neural model may reproduce the entire measurable sequence inside the nervous system. DOT expects that success because the nervous system is the local execution layer. Reproducing the interface does not make the interface the source of the experiencer. The open scientific question is which derived signature reveals the handoff and where an outside-only description becomes incomplete.</w:t>
      </w:r>
    </w:p>
    <w:p>
      <w:pPr>
        <w:pStyle w:val="DOTBody"/>
        <w:keepLines w:val="0"/>
      </w:pPr>
      <w:r>
        <w:rPr>
          <w:b w:val="0"/>
          <w:i w:val="0"/>
        </w:rPr>
        <w:t>The unknown should remain honestly unknown.</w:t>
      </w:r>
    </w:p>
    <w:p>
      <w:pPr>
        <w:pStyle w:val="Heading3"/>
        <w:keepNext w:val="1"/>
      </w:pPr>
      <w:bookmarkStart w:id="244" w:name="depth_06_start"/>
      <w:bookmarkEnd w:id="244"/>
      <w:bookmarkStart w:id="41" w:name="consciousness_without_ordinary_report"/>
      <w:r>
        <w:rPr/>
        <w:t>Consciousness Without Ordinary Report</w:t>
      </w:r>
      <w:bookmarkEnd w:id="41"/>
    </w:p>
    <w:p>
      <w:pPr>
        <w:pStyle w:val="DOTBody"/>
        <w:keepLines w:val="0"/>
        <w:ind w:firstLine="0"/>
      </w:pPr>
      <w:r>
        <w:rPr>
          <w:b w:val="0"/>
          <w:i w:val="0"/>
        </w:rPr>
        <w:t>Report is useful because it gives science a public indication of private experience. It is also dangerous because the machinery needed to report can be confused with the machinery needed to experience.</w:t>
      </w:r>
    </w:p>
    <w:p>
      <w:pPr>
        <w:pStyle w:val="DOTBody"/>
        <w:keepLines w:val="0"/>
      </w:pPr>
      <w:r>
        <w:t xml:space="preserve">A person must perceive a task, retain its instruction, decide what to say or do, and execute a response. Activity associated with any of those operations can appear in a contrast between “seen” and “unseen” trials. No-report paradigms attempt to infer perceptual experience through involuntary responses or task-independent markers, reducing the extra activity caused by explicit reporting.</w:t>
      </w:r>
      <w:hyperlink w:anchor="reference_36">
        <w:r>
          <w:rPr>
            <w:vertAlign w:val="superscript"/>
          </w:rPr>
          <w:t>³⁶</w:t>
        </w:r>
      </w:hyperlink>
      <w:r>
        <w:t xml:space="preserve"> They do not eliminate inference, but they expose a central methodological problem: a neural correlate of reporting consciousness is not automatically a neural correlate constituting consciousness.</w:t>
      </w:r>
    </w:p>
    <w:p>
      <w:pPr>
        <w:pStyle w:val="DOTBody"/>
        <w:keepLines w:val="0"/>
      </w:pPr>
      <w:r>
        <w:rPr>
          <w:b w:val="0"/>
          <w:i w:val="0"/>
        </w:rPr>
        <w:t>The problem becomes ethically urgent in disorders of consciousness. A patient may lack reliable motor behavior while retaining some capacity for experience. The perturbational complexity index, or PCI, uses transcranial magnetic stimulation and EEG to ask how differentiated and integrated the brain’s response to a controlled perturbation is. In the original benchmark work, the measure distinguished several conscious and unconscious conditions across wakefulness, dreaming, sleep, sedation, and severe brain injury without depending on an ordinary behavioral report.</w:t>
      </w:r>
      <w:hyperlink w:anchor="reference_35">
        <w:r>
          <w:rPr>
            <w:vertAlign w:val="superscript"/>
          </w:rPr>
          <w:t>³⁵</w:t>
        </w:r>
      </w:hyperlink>
    </w:p>
    <w:p>
      <w:pPr>
        <w:pStyle w:val="DOTBody"/>
        <w:keepLines w:val="0"/>
      </w:pPr>
      <w:r>
        <w:rPr>
          <w:b w:val="0"/>
          <w:i w:val="0"/>
        </w:rPr>
        <w:t>PCI is not a consciousness detector in the metaphysical sense. It is theory-influenced, depends on thresholds and measurement choices, and estimates a brain’s capacity for complex causal response. Yet it demonstrates the direction a mature science must take: do not equate silence with absence, and do not make report the only gate through which consciousness may count.</w:t>
      </w:r>
    </w:p>
    <w:p>
      <w:pPr>
        <w:pStyle w:val="DOTBody"/>
        <w:keepLines w:val="0"/>
      </w:pPr>
      <w:r>
        <w:rPr>
          <w:b w:val="0"/>
          <w:i w:val="0"/>
        </w:rPr>
        <w:t>DOT should accept the same discipline.</w:t>
      </w:r>
    </w:p>
    <w:p>
      <w:pPr>
        <w:pStyle w:val="DOTBody"/>
        <w:keepLines w:val="0"/>
      </w:pPr>
      <w:r>
        <w:rPr>
          <w:b w:val="0"/>
          <w:i w:val="0"/>
        </w:rPr>
        <w:t>An unresponsive brain with high complexity would not prove that Little c exists outside neural production. A low-complexity brain would not prove that Big C has ceased. The observations locate conditions under which locally accessible, differentiated experience appears likely or unlikely. DOT must then state what its interface account adds.</w:t>
      </w:r>
    </w:p>
    <w:p>
      <w:pPr>
        <w:pStyle w:val="DOTBody"/>
        <w:keepLines w:val="0"/>
      </w:pPr>
      <w:r>
        <w:rPr>
          <w:b w:val="0"/>
          <w:i w:val="0"/>
        </w:rPr>
        <w:t xml:space="preserve">One candidate distinction is between </w:t>
      </w:r>
      <w:r>
        <w:rPr>
          <w:b/>
          <w:i w:val="0"/>
        </w:rPr>
        <w:t>capacity</w:t>
      </w:r>
      <w:r>
        <w:rPr>
          <w:b w:val="0"/>
          <w:i w:val="0"/>
        </w:rPr>
        <w:t xml:space="preserve">, </w:t>
      </w:r>
      <w:r>
        <w:rPr>
          <w:b/>
          <w:i w:val="0"/>
        </w:rPr>
        <w:t>content</w:t>
      </w:r>
      <w:r>
        <w:rPr>
          <w:b w:val="0"/>
          <w:i w:val="0"/>
        </w:rPr>
        <w:t xml:space="preserve">, and </w:t>
      </w:r>
      <w:r>
        <w:rPr>
          <w:b/>
          <w:i w:val="0"/>
        </w:rPr>
        <w:t>communication</w:t>
      </w:r>
      <w:r>
        <w:rPr>
          <w:b w:val="0"/>
          <w:i w:val="0"/>
        </w:rPr>
        <w:t>:</w:t>
      </w:r>
    </w:p>
    <w:p>
      <w:pPr>
        <w:pStyle w:val="ListBullet"/>
      </w:pPr>
      <w:r>
        <w:rPr>
          <w:b w:val="0"/>
          <w:i w:val="0"/>
        </w:rPr>
        <w:t xml:space="preserve"> </w:t>
      </w:r>
      <w:r>
        <w:rPr>
          <w:b w:val="0"/>
          <w:i w:val="0"/>
        </w:rPr>
        <w:t>Capacity is the ability of the local system to sustain a differentiated field of experience.</w:t>
      </w:r>
      <w:r>
        <w:rPr>
          <w:b w:val="0"/>
          <w:i w:val="0"/>
        </w:rPr>
        <w:t xml:space="preserve"> </w:t>
      </w:r>
    </w:p>
    <w:p>
      <w:pPr>
        <w:pStyle w:val="ListBullet"/>
      </w:pPr>
      <w:r>
        <w:rPr>
          <w:b w:val="0"/>
          <w:i w:val="0"/>
        </w:rPr>
        <w:t xml:space="preserve"> </w:t>
      </w:r>
      <w:r>
        <w:rPr>
          <w:b w:val="0"/>
          <w:i w:val="0"/>
        </w:rPr>
        <w:t>Content is what appears within that field.</w:t>
      </w:r>
      <w:r>
        <w:rPr>
          <w:b w:val="0"/>
          <w:i w:val="0"/>
        </w:rPr>
        <w:t xml:space="preserve"> </w:t>
      </w:r>
    </w:p>
    <w:p>
      <w:pPr>
        <w:pStyle w:val="ListBullet"/>
      </w:pPr>
      <w:r>
        <w:rPr>
          <w:b w:val="0"/>
          <w:i w:val="0"/>
        </w:rPr>
        <w:t xml:space="preserve"> </w:t>
      </w:r>
      <w:r>
        <w:rPr>
          <w:b w:val="0"/>
          <w:i w:val="0"/>
        </w:rPr>
        <w:t>Communication is the ability to translate content into a public sign.</w:t>
      </w:r>
      <w:r>
        <w:rPr>
          <w:b w:val="0"/>
          <w:i w:val="0"/>
        </w:rPr>
        <w:t xml:space="preserve"> </w:t>
      </w:r>
    </w:p>
    <w:p>
      <w:pPr>
        <w:pStyle w:val="DOTBody"/>
        <w:keepLines w:val="0"/>
      </w:pPr>
      <w:r>
        <w:rPr>
          <w:b w:val="0"/>
          <w:i w:val="0"/>
        </w:rPr>
        <w:t>Brain state can affect all three. Ordinary behavior reveals only the third directly. A rigorous Decoupling Principle must predict when they separate and explain why.</w:t>
      </w:r>
    </w:p>
    <w:p>
      <w:pPr>
        <w:pStyle w:val="DOTBody"/>
        <w:keepLines w:val="0"/>
      </w:pPr>
      <w:r>
        <w:t xml:space="preserve">This is also why anesthesia is a harder case than a mystical report. Under general anesthesia, brain dynamics and later report can change in ways that track the loss and return of consciousness. The interface hypothesis must account for why Little c has no accessible Reality Stream, no stable memory, or no later report during many anesthetic states. Saying that the connection was “turned off” merely restates the phenomenon. A mechanism must describe what connection means.</w:t>
      </w:r>
    </w:p>
    <w:p>
      <w:pPr>
        <w:pStyle w:val="DOTBody"/>
        <w:keepLines w:val="0"/>
      </w:pPr>
      <w:r>
        <w:rPr>
          <w:b w:val="0"/>
          <w:i w:val="0"/>
        </w:rPr>
        <w:t>The difficult evidence belongs inside the theory, not outside its borders.</w:t>
      </w:r>
      <w:bookmarkStart w:id="245" w:name="depth_06_end"/>
      <w:bookmarkEnd w:id="245"/>
    </w:p>
    <w:p>
      <w:pPr>
        <w:pStyle w:val="Heading2"/>
        <w:keepNext w:val="1"/>
      </w:pPr>
      <w:bookmarkStart w:id="42" w:name="the_painter_and_the_brush"/>
      <w:r>
        <w:rPr/>
        <w:t>The Painter and the Brush</w:t>
      </w:r>
      <w:bookmarkEnd w:id="42"/>
    </w:p>
    <w:p>
      <w:pPr>
        <w:pStyle w:val="DOTBody"/>
        <w:keepLines w:val="0"/>
        <w:ind w:firstLine="0"/>
      </w:pPr>
      <w:r>
        <w:rPr>
          <w:b w:val="0"/>
          <w:i w:val="0"/>
        </w:rPr>
        <w:t>The Decoupling Principle becomes clearer when placed inside the Experience Loop.</w:t>
      </w:r>
    </w:p>
    <w:p>
      <w:pPr>
        <w:pStyle w:val="DOTBody"/>
        <w:keepLines w:val="0"/>
      </w:pPr>
      <w:r>
        <w:rPr/>
        <w:t xml:space="preserve">Little c names the self-aware process; the Canvas carries its changing state. In the painter metaphor, Little c is the painter, the body the brush, and the Painting the accumulated organization on the Canvas. The painter’s present options depend on that history and on the body and world through which action is possible.</w:t>
      </w:r>
    </w:p>
    <w:p>
      <w:pPr>
        <w:pStyle w:val="DOTBody"/>
        <w:keepLines w:val="0"/>
      </w:pPr>
      <w:r>
        <w:rPr>
          <w:b w:val="0"/>
          <w:i w:val="0"/>
        </w:rPr>
        <w:t>The metaphor has limits, but its function is precise. Little c does not approach a blank Canvas at every moment. It reads what is already there. Each action arises inside a field shaped by earlier consequence, habit, fear, care, and repetition. Each action then changes the field from which the next action will arise.</w:t>
      </w:r>
    </w:p>
    <w:p>
      <w:pPr>
        <w:pStyle w:val="DOTBody"/>
        <w:keepLines w:val="0"/>
      </w:pPr>
      <w:r>
        <w:rPr/>
        <w:t xml:space="preserve">The painter learns through the Painting while continuing to paint. This is bootstrapping.</w:t>
      </w:r>
    </w:p>
    <w:p>
      <w:pPr>
        <w:pStyle w:val="DOTBody"/>
        <w:keepLines w:val="0"/>
      </w:pPr>
      <w:r>
        <w:rPr>
          <w:b w:val="0"/>
          <w:i w:val="0"/>
        </w:rPr>
        <w:t>The loop can be stated plainly:</w:t>
      </w:r>
    </w:p>
    <w:p>
      <w:pPr>
        <w:pStyle w:val="ListBullet"/>
      </w:pPr>
      <w:r>
        <w:rPr>
          <w:b w:val="0"/>
          <w:i w:val="0"/>
        </w:rPr>
        <w:t xml:space="preserve"> </w:t>
      </w:r>
      <w:r>
        <w:rPr>
          <w:b/>
          <w:i w:val="0"/>
        </w:rPr>
        <w:t>Input:</w:t>
      </w:r>
      <w:r>
        <w:rPr>
          <w:b w:val="0"/>
          <w:i w:val="0"/>
        </w:rPr>
        <w:t xml:space="preserve"> A moment arrives through the Reality Stream.</w:t>
      </w:r>
      <w:r>
        <w:rPr>
          <w:b w:val="0"/>
          <w:i w:val="0"/>
        </w:rPr>
        <w:t xml:space="preserve"> </w:t>
      </w:r>
    </w:p>
    <w:p>
      <w:pPr>
        <w:pStyle w:val="ListBullet"/>
      </w:pPr>
      <w:r>
        <w:rPr>
          <w:b w:val="0"/>
          <w:i w:val="0"/>
        </w:rPr>
        <w:t xml:space="preserve"> </w:t>
      </w:r>
      <w:r>
        <w:rPr>
          <w:b/>
          <w:i w:val="0"/>
        </w:rPr>
        <w:t>Interpretation:</w:t>
      </w:r>
      <w:r>
        <w:rPr>
          <w:b w:val="0"/>
          <w:i w:val="0"/>
        </w:rPr>
        <w:t xml:space="preserve"> The existing Painting makes some features loud and others quiet.</w:t>
      </w:r>
      <w:r>
        <w:rPr>
          <w:b w:val="0"/>
          <w:i w:val="0"/>
        </w:rPr>
        <w:t xml:space="preserve"> </w:t>
      </w:r>
    </w:p>
    <w:p>
      <w:pPr>
        <w:pStyle w:val="ListBullet"/>
      </w:pPr>
      <w:r>
        <w:rPr>
          <w:b w:val="0"/>
          <w:i w:val="0"/>
        </w:rPr>
        <w:t xml:space="preserve"> </w:t>
      </w:r>
      <w:r>
        <w:rPr>
          <w:b/>
          <w:i w:val="0"/>
        </w:rPr>
        <w:t>Intent:</w:t>
      </w:r>
      <w:r>
        <w:rPr>
          <w:b w:val="0"/>
          <w:i w:val="0"/>
        </w:rPr>
        <w:t xml:space="preserve"> A direction toward action forms.</w:t>
      </w:r>
      <w:r>
        <w:rPr>
          <w:b w:val="0"/>
          <w:i w:val="0"/>
        </w:rPr>
        <w:t xml:space="preserve"> </w:t>
      </w:r>
    </w:p>
    <w:p>
      <w:pPr>
        <w:pStyle w:val="ListBullet"/>
      </w:pPr>
      <w:r>
        <w:rPr>
          <w:b w:val="0"/>
          <w:i w:val="0"/>
        </w:rPr>
        <w:t xml:space="preserve"> </w:t>
      </w:r>
      <w:r>
        <w:rPr>
          <w:b/>
          <w:i w:val="0"/>
        </w:rPr>
        <w:t>Rendering:</w:t>
      </w:r>
      <w:r>
        <w:rPr>
          <w:b w:val="0"/>
          <w:i w:val="0"/>
        </w:rPr>
        <w:t xml:space="preserve"> The body carries the action into the Frame.</w:t>
      </w:r>
      <w:r>
        <w:rPr>
          <w:b w:val="0"/>
          <w:i w:val="0"/>
        </w:rPr>
        <w:t xml:space="preserve"> </w:t>
      </w:r>
    </w:p>
    <w:p>
      <w:pPr>
        <w:pStyle w:val="ListBullet"/>
      </w:pPr>
      <w:r>
        <w:rPr>
          <w:b w:val="0"/>
          <w:i w:val="0"/>
        </w:rPr>
        <w:t xml:space="preserve"> </w:t>
      </w:r>
      <w:r>
        <w:rPr>
          <w:b/>
          <w:i w:val="0"/>
        </w:rPr>
        <w:t>Return:</w:t>
      </w:r>
      <w:r>
        <w:rPr>
          <w:b w:val="0"/>
          <w:i w:val="0"/>
        </w:rPr>
        <w:t xml:space="preserve"> Consequence is experienced and the Canvas updates.</w:t>
      </w:r>
      <w:r>
        <w:rPr>
          <w:b w:val="0"/>
          <w:i w:val="0"/>
        </w:rPr>
        <w:t xml:space="preserve"> </w:t>
      </w:r>
    </w:p>
    <w:p>
      <w:pPr>
        <w:pStyle w:val="DOTBody"/>
        <w:keepLines w:val="0"/>
      </w:pPr>
      <w:r>
        <w:rPr>
          <w:b w:val="0"/>
          <w:i w:val="0"/>
        </w:rPr>
        <w:t>The same loop can be written as a sequence of mappings: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i"/>
                    </m:rPr>
                    <m:t>⟶</m:t>
                  </m:r>
                  <m:sSub>
                    <m:e>
                      <m:r>
                        <m:rPr>
                          <m:sty m:val="i"/>
                        </m:rPr>
                        <m:t>P</m:t>
                      </m:r>
                    </m:e>
                    <m:sub>
                      <m:r>
                        <m:rPr>
                          <m:sty m:val="i"/>
                        </m:rPr>
                        <m:t>t</m:t>
                      </m:r>
                    </m:sub>
                  </m:sSub>
                  <m:r>
                    <m:rPr>
                      <m:sty m:val="i"/>
                    </m:rPr>
                    <m:t>⟶</m:t>
                  </m:r>
                  <m:sSub>
                    <m:e>
                      <m:r>
                        <m:rPr>
                          <m:sty m:val="i"/>
                        </m:rPr>
                        <m:t>D</m:t>
                      </m:r>
                    </m:e>
                    <m:sub>
                      <m:r>
                        <m:rPr>
                          <m:sty m:val="i"/>
                        </m:rPr>
                        <m:t>t</m:t>
                      </m:r>
                    </m:sub>
                  </m:sSub>
                  <m:r>
                    <m:rPr>
                      <m:sty m:val="i"/>
                    </m:rPr>
                    <m:t>⟶</m:t>
                  </m:r>
                  <m:sSub>
                    <m:e>
                      <m:r>
                        <m:rPr>
                          <m:sty m:val="i"/>
                        </m:rPr>
                        <m:t>I</m:t>
                      </m:r>
                    </m:e>
                    <m:sub>
                      <m:r>
                        <m:rPr>
                          <m:sty m:val="i"/>
                        </m:rPr>
                        <m:t>t</m:t>
                      </m:r>
                    </m:sub>
                  </m:sSub>
                  <m:r>
                    <m:rPr>
                      <m:sty m:val="i"/>
                    </m:rPr>
                    <m:t>⟶</m:t>
                  </m:r>
                  <m:sSub>
                    <m:e>
                      <m:r>
                        <m:rPr>
                          <m:sty m:val="i"/>
                        </m:rPr>
                        <m:t>a</m:t>
                      </m:r>
                    </m:e>
                    <m:sub>
                      <m:r>
                        <m:rPr>
                          <m:sty m:val="i"/>
                        </m:rPr>
                        <m:t>t</m:t>
                      </m:r>
                    </m:sub>
                  </m:sSub>
                  <m:r>
                    <m:rPr>
                      <m:sty m:val="i"/>
                    </m:rPr>
                    <m:t>⟶</m:t>
                  </m:r>
                  <m:sSub>
                    <m:e>
                      <m:r>
                        <m:rPr>
                          <m:sty m:val="i"/>
                        </m:rPr>
                        <m:t>o</m:t>
                      </m:r>
                    </m:e>
                    <m:sub>
                      <m:r>
                        <m:rPr>
                          <m:sty m:val="i"/>
                        </m:rPr>
                        <m:t>t</m:t>
                      </m:r>
                    </m:sub>
                  </m:sSub>
                  <m:r>
                    <m:rPr>
                      <m:sty m:val="i"/>
                    </m:rPr>
                    <m:t>⟶</m:t>
                  </m:r>
                  <m:sSub>
                    <m:e>
                      <m:r>
                        <m:rPr>
                          <m:sty m:val="i"/>
                        </m:rPr>
                        <m:t>C</m:t>
                      </m:r>
                    </m:e>
                    <m:sub>
                      <m:box>
                        <m:e>
                          <m:r>
                            <m:rPr>
                              <m:sty m:val="i"/>
                            </m:rPr>
                            <m:t>t</m:t>
                          </m:r>
                          <m:r>
                            <m:rPr>
                              <m:sty m:val="p"/>
                            </m:rPr>
                            <m:t>+</m:t>
                          </m:r>
                          <m:r>
                            <m:rPr>
                              <m:sty m:val="p"/>
                            </m:rPr>
                            <m:t>1</m:t>
                          </m:r>
                        </m:e>
                      </m:box>
                    </m:sub>
                  </m:sSub>
                </m:e>
              </m:box>
            </m:oMath>
          </w:p>
        </w:tc>
        <w:tc>
          <w:tcPr>
            <w:tcW w:type="dxa" w:w="720"/>
            <w:tcMar>
              <w:top w:w="20" w:type="dxa"/>
              <w:start w:w="15" w:type="dxa"/>
              <w:bottom w:w="20" w:type="dxa"/>
              <w:end w:w="15" w:type="dxa"/>
            </w:tcMar>
            <w:vAlign w:val="center"/>
          </w:tcPr>
          <w:p>
            <w:pPr>
              <w:pStyle w:val="DOTEquationNumber"/>
            </w:pPr>
            <w:bookmarkStart w:id="43" w:name="equation_2_5"/>
            <w:r>
              <w:rPr/>
              <w:t>(2.</w:t>
            </w:r>
            <w:r>
              <w:rPr/>
              <w:fldChar w:fldCharType="begin" w:dirty="true"/>
            </w:r>
            <w:r>
              <w:rPr/>
              <w:instrText xml:space="preserve"> SEQ DOTEquation2 \* ARABIC </w:instrText>
            </w:r>
            <w:r>
              <w:rPr/>
              <w:fldChar w:fldCharType="separate"/>
            </w:r>
            <w:r>
              <w:rPr/>
              <w:t>5</w:t>
            </w:r>
            <w:r>
              <w:rPr/>
              <w:fldChar w:fldCharType="end"/>
            </w:r>
            <w:r>
              <w:rPr/>
              <w:t>)</w:t>
            </w:r>
            <w:bookmarkEnd w:id="43"/>
          </w:p>
        </w:tc>
      </w:tr>
    </w:tbl>
    <w:p>
      <w:pPr>
        <w:pStyle w:val="DOTBody"/>
        <w:keepLines w:val="0"/>
      </w:pPr>
      <w:r>
        <w:rPr>
          <w:b w:val="0"/>
          <w:i w:val="0"/>
        </w:rPr>
        <w:t xml:space="preserve">Equation </w:t>
      </w:r>
      <w:r>
        <w:rPr/>
        <w:fldChar w:fldCharType="begin" w:dirty="true"/>
      </w:r>
      <w:r>
        <w:rPr/>
        <w:instrText xml:space="preserve"> REF equation_2_5 \h </w:instrText>
      </w:r>
      <w:r>
        <w:rPr/>
        <w:fldChar w:fldCharType="separate"/>
      </w:r>
      <w:r>
        <w:rPr>
          <w:b w:val="0"/>
          <w:i w:val="0"/>
        </w:rPr>
        <w:t>(2.5)</w:t>
      </w:r>
      <w:r>
        <w:rPr/>
        <w:fldChar w:fldCharType="end"/>
      </w:r>
      <w:r>
        <w:rPr>
          <w:b w:val="0"/>
          <w:i w:val="0"/>
        </w:rPr>
        <w:t xml:space="preserve"> does not add another mechanism. It keeps the terms separate: </w:t>
      </w:r>
      <m:oMath>
        <m:box>
          <m:e>
            <m:sSub>
              <m:e>
                <m:box>
                  <m:e>
                    <m:r>
                      <m:rPr>
                        <m:sty m:val="i"/>
                      </m:rPr>
                      <m:t>R</m:t>
                    </m:r>
                    <m:r>
                      <m:rPr>
                        <m:sty m:val="i"/>
                      </m:rPr>
                      <m:t>S</m:t>
                    </m:r>
                  </m:e>
                </m:box>
              </m:e>
              <m:sub>
                <m:box>
                  <m:e>
                    <m:r>
                      <m:rPr>
                        <m:sty m:val="i"/>
                      </m:rPr>
                      <m:t>t</m:t>
                    </m:r>
                  </m:e>
                </m:box>
              </m:sub>
            </m:sSub>
          </m:e>
        </m:box>
      </m:oMath>
      <w:r>
        <w:rPr>
          <w:b w:val="0"/>
          <w:i w:val="0"/>
        </w:rPr>
        <w:t xml:space="preserve"> is the present Reality Stream, </w:t>
      </w:r>
      <m:oMath>
        <m:box>
          <m:e>
            <m:sSub>
              <m:e>
                <m:r>
                  <m:rPr>
                    <m:sty m:val="i"/>
                  </m:rPr>
                  <m:t>P</m:t>
                </m:r>
              </m:e>
              <m:sub>
                <m:box>
                  <m:e>
                    <m:r>
                      <m:rPr>
                        <m:sty m:val="i"/>
                      </m:rPr>
                      <m:t>t</m:t>
                    </m:r>
                  </m:e>
                </m:box>
              </m:sub>
            </m:sSub>
          </m:e>
        </m:box>
      </m:oMath>
      <w:r>
        <w:rPr>
          <w:b w:val="0"/>
          <w:i w:val="0"/>
        </w:rPr>
        <w:t xml:space="preserve"> the Painting, </w:t>
      </w:r>
      <m:oMath>
        <m:box>
          <m:e>
            <m:sSub>
              <m:e>
                <m:r>
                  <m:rPr>
                    <m:sty m:val="i"/>
                  </m:rPr>
                  <m:t>D</m:t>
                </m:r>
              </m:e>
              <m:sub>
                <m:box>
                  <m:e>
                    <m:r>
                      <m:rPr>
                        <m:sty m:val="i"/>
                      </m:rPr>
                      <m:t>t</m:t>
                    </m:r>
                  </m:e>
                </m:box>
              </m:sub>
            </m:sSub>
          </m:e>
        </m:box>
      </m:oMath>
      <w:r>
        <w:rPr>
          <w:b w:val="0"/>
          <w:i w:val="0"/>
        </w:rPr>
        <w:t xml:space="preserve"> the available pre-Intent drafts, </w:t>
      </w:r>
      <m:oMath>
        <m:box>
          <m:e>
            <m:sSub>
              <m:e>
                <m:r>
                  <m:rPr>
                    <m:sty m:val="i"/>
                  </m:rPr>
                  <m:t>I</m:t>
                </m:r>
              </m:e>
              <m:sub>
                <m:box>
                  <m:e>
                    <m:r>
                      <m:rPr>
                        <m:sty m:val="i"/>
                      </m:rPr>
                      <m:t>t</m:t>
                    </m:r>
                  </m:e>
                </m:box>
              </m:sub>
            </m:sSub>
          </m:e>
        </m:box>
      </m:oMath>
      <w:r>
        <w:rPr>
          <w:b w:val="0"/>
          <w:i w:val="0"/>
        </w:rPr>
        <w:t xml:space="preserve"> committed Intent, </w:t>
      </w:r>
      <m:oMath>
        <m:box>
          <m:e>
            <m:sSub>
              <m:e>
                <m:r>
                  <m:rPr>
                    <m:sty m:val="i"/>
                  </m:rPr>
                  <m:t>a</m:t>
                </m:r>
              </m:e>
              <m:sub>
                <m:box>
                  <m:e>
                    <m:r>
                      <m:rPr>
                        <m:sty m:val="i"/>
                      </m:rPr>
                      <m:t>t</m:t>
                    </m:r>
                  </m:e>
                </m:box>
              </m:sub>
            </m:sSub>
          </m:e>
        </m:box>
      </m:oMath>
      <w:r>
        <w:rPr>
          <w:b w:val="0"/>
          <w:i w:val="0"/>
        </w:rPr>
        <w:t xml:space="preserve"> embodied action, </w:t>
      </w:r>
      <m:oMath>
        <m:box>
          <m:e>
            <m:sSub>
              <m:e>
                <m:r>
                  <m:rPr>
                    <m:sty m:val="i"/>
                  </m:rPr>
                  <m:t>o</m:t>
                </m:r>
              </m:e>
              <m:sub>
                <m:box>
                  <m:e>
                    <m:r>
                      <m:rPr>
                        <m:sty m:val="i"/>
                      </m:rPr>
                      <m:t>t</m:t>
                    </m:r>
                  </m:e>
                </m:box>
              </m:sub>
            </m:sSub>
          </m:e>
        </m:box>
      </m:oMath>
      <w:r>
        <w:rPr>
          <w:b w:val="0"/>
          <w:i w:val="0"/>
        </w:rPr>
        <w:t xml:space="preserve"> consequence, and </w:t>
      </w:r>
      <m:oMath>
        <m:box>
          <m:e>
            <m:sSub>
              <m:e>
                <m:r>
                  <m:rPr>
                    <m:sty m:val="i"/>
                  </m:rPr>
                  <m:t>C</m:t>
                </m:r>
              </m:e>
              <m:sub>
                <m:box>
                  <m:e>
                    <m:r>
                      <m:rPr>
                        <m:sty m:val="i"/>
                      </m:rPr>
                      <m:t>t</m:t>
                    </m:r>
                    <m:r>
                      <m:rPr>
                        <m:sty m:val="p"/>
                      </m:rPr>
                      <m:t>+</m:t>
                    </m:r>
                    <m:r>
                      <m:rPr>
                        <m:sty m:val="p"/>
                      </m:rPr>
                      <m:t>1</m:t>
                    </m:r>
                  </m:e>
                </m:box>
              </m:sub>
            </m:sSub>
          </m:e>
        </m:box>
      </m:oMath>
      <w:r>
        <w:rPr>
          <w:b w:val="0"/>
          <w:i w:val="0"/>
        </w:rPr>
        <w:t xml:space="preserve"> the updated Canvas state.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asvg="http://schemas.microsoft.com/office/drawing/2016/SVG/main">
      <w:pPr>
        <w:pStyle w:val="DOTFigure"/>
        <w:keepNext/>
        <w:keepLines/>
      </w:pPr>
      <w:r>
        <w:drawing>
          <wp:inline distT="0" distB="0" distL="0" distR="0">
            <wp:extent cx="4114800" cy="4371975"/>
            <wp:docPr id="102" name="experience-loop" descr="A clockwise loop: Reality Stream, interpretation through the Painting, pre-Intent drafts, Intent, embodied action, consequence, and Canvas state update. Retained change participates in the next interpretation."/>
            <wp:cNvGraphicFramePr>
              <a:graphicFrameLocks noChangeAspect="1"/>
            </wp:cNvGraphicFramePr>
            <a:graphic>
              <a:graphicData uri="http://schemas.openxmlformats.org/drawingml/2006/picture">
                <pic:pic>
                  <pic:nvPicPr>
                    <pic:cNvPr id="0" name="experience-loop.svg"/>
                    <pic:cNvPicPr/>
                  </pic:nvPicPr>
                  <pic:blipFill>
                    <a:blip r:embed="rIdV472PNG">
                      <a:extLst>
                        <a:ext uri="{96DAC541-7B7A-43D3-8B79-37D633B846F1}">
                          <asvg:svgBlip r:embed="rIdV472SVG"/>
                        </a:ext>
                      </a:extLst>
                    </a:blip>
                    <a:stretch>
                      <a:fillRect/>
                    </a:stretch>
                  </pic:blipFill>
                  <pic:spPr>
                    <a:xfrm>
                      <a:off x="0" y="0"/>
                      <a:ext cx="4114800" cy="4371975"/>
                    </a:xfrm>
                    <a:prstGeom prst="rect">
                      <a:avLst/>
                    </a:prstGeom>
                  </pic:spPr>
                </pic:pic>
              </a:graphicData>
            </a:graphic>
          </wp:inline>
        </w:drawing>
      </w:r>
    </w:p>
    <w:p>
      <w:pPr>
        <w:pStyle w:val="DOTFigureCaption"/>
        <w:keepLines w:val="1"/>
      </w:pPr>
      <w:r>
        <w:rPr>
          <w:b w:val="0"/>
        </w:rPr>
        <w:t xml:space="preserve">Figure 1 · The Experience Loop. Follow the arrows from a situated moment through interpretation, choice, action, and consequence. The return changes Canvas state; the next moment is interpreted through that changed Painting.</w:t>
      </w:r>
    </w:p>
    <w:p>
      <w:pPr>
        <w:pStyle w:val="DOTBody"/>
        <w:keepLines w:val="0"/>
      </w:pPr>
      <w:r>
        <w:rPr>
          <w:b w:val="0"/>
          <w:i w:val="0"/>
        </w:rPr>
        <w:t>The sequence does not independently validate Little c from outside the body. Within DOT, it locates Little c prior to the biological interface and gives the theory a disciplined way to follow one event across subjective and physiological layers without erasing either one.</w:t>
      </w:r>
    </w:p>
    <w:p>
      <w:pPr>
        <w:pStyle w:val="Heading3"/>
        <w:keepNext w:val="1"/>
      </w:pPr>
      <w:bookmarkStart w:id="44" w:name="meaning_moves_through_biology"/>
      <w:r>
        <w:rPr/>
        <w:t>Meaning Moves Through Biology</w:t>
      </w:r>
      <w:bookmarkEnd w:id="44"/>
    </w:p>
    <w:p>
      <w:pPr>
        <w:pStyle w:val="DOTBody"/>
        <w:keepLines w:val="0"/>
        <w:ind w:firstLine="0"/>
      </w:pPr>
      <w:r>
        <w:rPr>
          <w:b w:val="0"/>
          <w:i w:val="0"/>
        </w:rPr>
        <w:t>Placebo and nocebo effects show why this wider model is useful. Expectation, context, and meaning can alter pain, stress, and other bodily responses. The effect is not evidence that biology has been bypassed. Biology is how the change is expressed.</w:t>
      </w:r>
      <w:hyperlink w:anchor="reference_8">
        <w:r>
          <w:rPr>
            <w:vertAlign w:val="superscript"/>
          </w:rPr>
          <w:t>⁸</w:t>
        </w:r>
      </w:hyperlink>
      <w:r>
        <w:rPr>
          <w:vertAlign w:val="superscript"/>
        </w:rPr>
        <w:t>,</w:t>
      </w:r>
      <w:hyperlink w:anchor="reference_9">
        <w:r>
          <w:rPr>
            <w:vertAlign w:val="superscript"/>
          </w:rPr>
          <w:t>⁹</w:t>
        </w:r>
      </w:hyperlink>
    </w:p>
    <w:p>
      <w:pPr>
        <w:pStyle w:val="DOTBody"/>
        <w:keepLines w:val="0"/>
      </w:pPr>
      <w:r>
        <w:rPr>
          <w:b w:val="0"/>
          <w:i w:val="0"/>
        </w:rPr>
        <w:t>An expectation may alter autonomic tone, stress response, attention, or pain processing. DOT describes the same event in its own vocabulary: the Canvas carries a policy, the policy shapes Intent and interpretation, and the body implements the resulting trajectory.</w:t>
      </w:r>
    </w:p>
    <w:p>
      <w:pPr>
        <w:pStyle w:val="DOTBody"/>
        <w:keepLines w:val="0"/>
      </w:pPr>
      <w:r>
        <w:rPr>
          <w:b w:val="0"/>
          <w:i w:val="0"/>
        </w:rPr>
        <w:t>The important point is not that consciousness has defeated chemistry.</w:t>
      </w:r>
    </w:p>
    <w:p>
      <w:pPr>
        <w:pStyle w:val="DOTBody"/>
        <w:keepLines w:val="0"/>
      </w:pPr>
      <w:r>
        <w:rPr>
          <w:b w:val="0"/>
          <w:i w:val="0"/>
        </w:rPr>
        <w:t>It is that meaning participates in chemistry.</w:t>
      </w:r>
    </w:p>
    <w:p>
      <w:pPr>
        <w:pStyle w:val="DOTBody"/>
        <w:keepLines w:val="0"/>
      </w:pPr>
      <w:r>
        <w:rPr>
          <w:b w:val="0"/>
          <w:i w:val="0"/>
        </w:rPr>
        <w:t>This supplies a measurable bridge: subjective interpretation is causally relevant to embodied experience, and meaning participates in downstream biology. The phenomenon does not independently establish Big C or Little c; their placement comes from DOT’s foundational architecture. It tests whether the derived body-interface account matches consequence inside RF₀.</w:t>
      </w:r>
    </w:p>
    <w:p>
      <w:pPr>
        <w:pStyle w:val="DOTBody"/>
        <w:keepLines w:val="0"/>
      </w:pPr>
      <w:r>
        <w:rPr>
          <w:b w:val="0"/>
          <w:i w:val="0"/>
        </w:rPr>
        <w:t>The body is not incidental to the theory. It is the interface through which meaning becomes consequence.</w:t>
      </w:r>
    </w:p>
    <w:p>
      <w:pPr>
        <w:pStyle w:val="Heading3"/>
        <w:keepNext w:val="1"/>
      </w:pPr>
      <w:bookmarkStart w:id="246" w:name="depth_07_start"/>
      <w:bookmarkEnd w:id="246"/>
      <w:bookmarkStart w:id="45" w:name="what_quantum_experiments_do_and_do_not"/>
      <w:r>
        <w:rPr/>
        <w:t>Quantum Context: Evidence Without a Shortcut</w:t>
      </w:r>
      <w:bookmarkEnd w:id="45"/>
    </w:p>
    <w:p>
      <w:pPr>
        <w:pStyle w:val="DOTBody"/>
        <w:keepLines w:val="0"/>
        <w:ind w:firstLine="0"/>
      </w:pPr>
      <w:r>
        <w:rPr>
          <w:b w:val="0"/>
          <w:i w:val="0"/>
        </w:rPr>
        <w:t>Quantum experiments matter to DOT because they provide a physical domain in which the conditions of measurement cannot always be treated as an irrelevant spectator variable. That makes them evidence relevant to the architecture—not a shortcut around the architecture’s unfinished work.</w:t>
      </w:r>
    </w:p>
    <w:p>
      <w:pPr>
        <w:pStyle w:val="DOTBody"/>
        <w:keepLines w:val="0"/>
      </w:pPr>
      <w:r>
        <w:rPr/>
        <w:t>Single-particle interference experiments show the gradual buildup of an interference pattern from individual detection events.</w:t>
      </w:r>
      <w:hyperlink w:anchor="reference_50">
        <w:r>
          <w:rPr>
            <w:vertAlign w:val="superscript"/>
          </w:rPr>
          <w:t>⁵⁰</w:t>
        </w:r>
      </w:hyperlink>
      <w:r>
        <w:rPr/>
        <w:t xml:space="preserve"> Complementarity experiments formalize the tradeoff between fringe visibility and available which-way information.</w:t>
      </w:r>
      <w:hyperlink w:anchor="reference_51">
        <w:r>
          <w:rPr>
            <w:vertAlign w:val="superscript"/>
          </w:rPr>
          <w:t>⁵¹</w:t>
        </w:r>
      </w:hyperlink>
      <w:r>
        <w:rPr/>
        <w:t xml:space="preserve"> In delayed-choice and quantum-eraser arrangements, different measurement configurations and ways of sorting correlated records expose different statistical structure.</w:t>
      </w:r>
      <w:hyperlink w:anchor="reference_10">
        <w:r>
          <w:rPr>
            <w:vertAlign w:val="superscript"/>
          </w:rPr>
          <w:t>¹⁰</w:t>
        </w:r>
      </w:hyperlink>
    </w:p>
    <w:p>
      <w:pPr>
        <w:pStyle w:val="DOTBody"/>
        <w:keepLines w:val="0"/>
      </w:pPr>
      <w:r>
        <w:t xml:space="preserve">For DOT, that is evidence, not unique proof. The experimentally relevant observation is that measurement context, including whether path information is physically available, belongs to the account of the pattern that becomes observable. Standard quantum theory explains these results without requiring a conscious observer, and classical-wave models can reproduce important delayed-choice quantum-eraser statistics under postselection.</w:t>
      </w:r>
      <w:hyperlink w:anchor="reference_11">
        <w:r>
          <w:rPr>
            <w:vertAlign w:val="superscript"/>
          </w:rPr>
          <w:t>¹¹</w:t>
        </w:r>
      </w:hyperlink>
      <w:r>
        <w:t xml:space="preserve"/>
      </w:r>
    </w:p>
    <w:p>
      <w:pPr>
        <w:pStyle w:val="DOTBody"/>
        <w:keepLines w:val="0"/>
      </w:pPr>
      <w:r>
        <w:rPr>
          <w:b w:val="0"/>
          <w:i w:val="0"/>
        </w:rPr>
        <w:t>DOT therefore reads the experiments as evidentially favorable to one structural commitment:</w:t>
      </w:r>
    </w:p>
    <w:p>
      <w:pPr>
        <w:pStyle w:val="DOTBody"/>
        <w:keepLines w:val="0"/>
      </w:pPr>
      <w:r>
        <w:rPr>
          <w:b w:val="0"/>
          <w:i w:val="0"/>
        </w:rPr>
        <w:t>The question posed through a lawful measurement arrangement and the pattern available in the answer belong to one physical context.</w:t>
      </w:r>
    </w:p>
    <w:p>
      <w:pPr>
        <w:pStyle w:val="DOTBody"/>
        <w:keepLines w:val="0"/>
      </w:pPr>
      <w:r>
        <w:rPr>
          <w:b w:val="0"/>
          <w:i w:val="0"/>
        </w:rPr>
        <w:t>That supports DOT’s insistence that observation belongs inside the modeled relation. It does not prove the Decoupling Principle, Big C, or consciousness-induced collapse.</w:t>
      </w:r>
    </w:p>
    <w:p>
      <w:pPr>
        <w:pStyle w:val="DOTBody"/>
        <w:keepLines w:val="0"/>
      </w:pPr>
      <w:r>
        <w:t xml:space="preserve">If DOT is to claim that Intent affects quantum statistics, it must specify what would be observed beyond the predictions of standard quantum theory. Until then, the defensible inference is narrower: quantum experiments show a world in which measurement context and observable statistics cannot always be separated in the way a naive classical picture suggests.</w:t>
      </w:r>
    </w:p>
    <w:p>
      <w:pPr>
        <w:pStyle w:val="DOTBody"/>
        <w:keepLines w:val="0"/>
      </w:pPr>
      <w:r>
        <w:rPr>
          <w:b w:val="0"/>
          <w:i w:val="0"/>
        </w:rPr>
        <w:t>DOT may interpret that feature through Reality Frame and rendering language. The interpretation must remain visibly distinct from the experimental result.</w:t>
      </w:r>
      <w:bookmarkStart w:id="247" w:name="depth_07_end"/>
      <w:bookmarkEnd w:id="247"/>
    </w:p>
    <w:p>
      <w:pPr>
        <w:pStyle w:val="Heading2"/>
        <w:keepNext w:val="1"/>
      </w:pPr>
      <w:bookmarkStart w:id="248" w:name="depth_08_start"/>
      <w:bookmarkEnd w:id="248"/>
      <w:bookmarkStart w:id="46" w:name="what_would_distinguish_decoupling"/>
      <w:r>
        <w:rPr/>
        <w:t>What Would Distinguish Decoupling?</w:t>
      </w:r>
      <w:bookmarkEnd w:id="46"/>
    </w:p>
    <w:p>
      <w:pPr>
        <w:pStyle w:val="DOTBody"/>
        <w:keepLines w:val="0"/>
        <w:ind w:firstLine="0"/>
      </w:pPr>
      <w:r>
        <w:rPr>
          <w:b w:val="0"/>
          <w:i w:val="0"/>
        </w:rPr>
        <w:t>A theory that accommodates every possible result distinguishes nothing.</w:t>
      </w:r>
    </w:p>
    <w:p>
      <w:pPr>
        <w:pStyle w:val="DOTBody"/>
        <w:keepLines w:val="0"/>
      </w:pPr>
      <w:r>
        <w:rPr>
          <w:b w:val="0"/>
          <w:i w:val="0"/>
        </w:rPr>
        <w:t xml:space="preserve">DOT therefore needs a comparison class. Let </w:t>
      </w:r>
      <w:r>
        <w:rPr>
          <w:b/>
          <w:i w:val="0"/>
        </w:rPr>
        <w:t>N</w:t>
      </w:r>
      <w:r>
        <w:rPr>
          <w:b w:val="0"/>
          <w:i w:val="0"/>
        </w:rPr>
        <w:t xml:space="preserve"> be the family of models in which the complete causal history of an intentional action is recoverable, in principle, from prior physical state and lawful physical dynamics. Let </w:t>
      </w:r>
      <w:r>
        <w:rPr>
          <w:b/>
          <w:i w:val="0"/>
        </w:rPr>
        <w:t>D</w:t>
      </w:r>
      <w:r>
        <w:rPr>
          <w:b w:val="0"/>
          <w:i w:val="0"/>
        </w:rPr>
        <w:t xml:space="preserve"> be DOT’s Decoupling model, in which Intent contributes to the action through a lawful interface relation not reducible to that prior state.</w:t>
      </w:r>
    </w:p>
    <w:p>
      <w:pPr>
        <w:pStyle w:val="DOTBody"/>
        <w:keepLines w:val="0"/>
      </w:pPr>
      <w:r>
        <w:rPr>
          <w:b w:val="0"/>
          <w:i w:val="0"/>
        </w:rPr>
        <w:t>Both models expect neural preparation, embodiment, learning, error, fatigue, bias, and the effects of injury. Both can expect conscious reports to lag some neural events. Both can expect a decision to be predictable above chance before movement. None of those findings alone selects D.</w:t>
      </w:r>
    </w:p>
    <w:p>
      <w:pPr>
        <w:pStyle w:val="DOTBody"/>
        <w:keepLines w:val="0"/>
      </w:pPr>
      <w:r>
        <w:rPr>
          <w:b w:val="0"/>
          <w:i w:val="0"/>
        </w:rPr>
        <w:t>A serious test would need to approach at least one of three boundaries.</w:t>
      </w:r>
    </w:p>
    <w:p>
      <w:pPr>
        <w:pStyle w:val="DOTBody"/>
        <w:keepLines w:val="0"/>
      </w:pPr>
      <w:r>
        <w:rPr>
          <w:b/>
          <w:i w:val="0"/>
        </w:rPr>
        <w:t>Information boundary.</w:t>
      </w:r>
      <w:r>
        <w:rPr>
          <w:b w:val="0"/>
          <w:i w:val="0"/>
        </w:rPr>
        <w:t xml:space="preserve"> Does an intentional selection introduce task-relevant information that cannot be recovered from the measured pre-Intent physical state, even as measurement becomes progressively more complete? Failure to predict is not enough; complex deterministic and stochastic systems can remain practically unpredictable. The experiment would need a principled upper bound showing that the residual structure is not ordinary omitted state or noise.</w:t>
      </w:r>
    </w:p>
    <w:p>
      <w:pPr>
        <w:pStyle w:val="DOTBody"/>
        <w:keepLines w:val="0"/>
      </w:pPr>
      <w:r>
        <w:rPr>
          <w:b/>
          <w:i w:val="0"/>
        </w:rPr>
        <w:t>Intervention boundary.</w:t>
      </w:r>
      <w:r>
        <w:rPr>
          <w:b w:val="0"/>
          <w:i w:val="0"/>
        </w:rPr>
        <w:t xml:space="preserve"> Is there a reproducible difference between a consciously committed Intent and a matched nonconscious preparation when sensory input, motor demand, expectation, arousal, and report are controlled? The target is not merely a different neural signature. Neural models expect one. The target is a causal contribution with a temporal and informational structure better predicted by D than by N.</w:t>
      </w:r>
    </w:p>
    <w:p>
      <w:pPr>
        <w:pStyle w:val="DOTBody"/>
        <w:keepLines w:val="0"/>
      </w:pPr>
      <w:r>
        <w:rPr>
          <w:b/>
          <w:i w:val="0"/>
        </w:rPr>
        <w:t>Continuity boundary.</w:t>
      </w:r>
      <w:r>
        <w:rPr>
          <w:b w:val="0"/>
          <w:i w:val="0"/>
        </w:rPr>
        <w:t xml:space="preserve"> Does any aspect of learned organization or verifiable information persist when the biological mechanisms capable of storing and transmitting it are absent? This is the most dramatic proposed boundary and the most vulnerable to leakage, fraud, selection, expectation, and weak controls. Evidence would need independent replication, prospective protocols, adversarial design, and secure information handling.</w:t>
      </w:r>
    </w:p>
    <w:p>
      <w:pPr>
        <w:pStyle w:val="DOTBody"/>
        <w:keepLines w:val="0"/>
      </w:pPr>
      <w:r>
        <w:rPr>
          <w:b w:val="0"/>
          <w:i w:val="0"/>
        </w:rPr>
        <w:t>These are research directions, not completed experiments. Each could fail to distinguish the theories. Persistent failure matters.</w:t>
      </w:r>
    </w:p>
    <w:p>
      <w:pPr>
        <w:pStyle w:val="DOTBody"/>
        <w:keepLines w:val="0"/>
      </w:pPr>
      <w:r>
        <w:t xml:space="preserve">If increasingly complete neural models predict intentional behavior, report, and learning without systematic residual information, confidence in Decoupling should decrease. The same is true if interventions upon the proposed handoff reveal no causal boundary, or if every apparent continuity effect disappears under adequate control.</w:t>
      </w:r>
    </w:p>
    <w:p>
      <w:pPr>
        <w:pStyle w:val="DOTBody"/>
        <w:keepLines w:val="0"/>
      </w:pPr>
      <w:r>
        <w:rPr>
          <w:b w:val="0"/>
          <w:i w:val="0"/>
        </w:rPr>
        <w:t>That sentence is not optional. A theory becomes scientific in part by identifying the evidence it is not entitled to survive unchanged.</w:t>
      </w:r>
    </w:p>
    <w:p>
      <w:pPr>
        <w:pStyle w:val="DOTBody"/>
        <w:keepLines w:val="0"/>
      </w:pPr>
      <w:r>
        <w:rPr>
          <w:b w:val="0"/>
          <w:i w:val="0"/>
        </w:rPr>
        <w:t>DOT can still remain a philosophical interpretation if its empirical signatures fail. It cannot continue calling Decoupling an emerging scientific mechanism as though nothing happened.</w:t>
      </w:r>
      <w:bookmarkStart w:id="249" w:name="depth_08_end"/>
      <w:bookmarkEnd w:id="249"/>
    </w:p>
    <w:p>
      <w:pPr>
        <w:pStyle w:val="Heading2"/>
        <w:keepNext w:val="1"/>
      </w:pPr>
      <w:bookmarkStart w:id="47" w:name="why_authorship_is_difficult_to_notice"/>
      <w:r>
        <w:rPr/>
        <w:t>Why Authorship Is Difficult to Notice</w:t>
      </w:r>
      <w:bookmarkEnd w:id="47"/>
    </w:p>
    <w:p>
      <w:pPr>
        <w:pStyle w:val="DOTBody"/>
        <w:keepLines w:val="0"/>
        <w:ind w:firstLine="0"/>
      </w:pPr>
      <w:r>
        <w:rPr>
          <w:b w:val="0"/>
          <w:i w:val="0"/>
        </w:rPr>
        <w:t>Whether or not Rendering Latency is ultimately confirmed, the lived problem remains. Human beings often experience action only after an inherited policy is already running.</w:t>
      </w:r>
    </w:p>
    <w:p>
      <w:pPr>
        <w:pStyle w:val="DOTBody"/>
        <w:keepLines w:val="0"/>
      </w:pPr>
      <w:r>
        <w:rPr>
          <w:b w:val="0"/>
          <w:i w:val="0"/>
        </w:rPr>
        <w:t>The Canvas carries old predictions:</w:t>
      </w:r>
    </w:p>
    <w:p>
      <w:pPr>
        <w:pStyle w:val="DOTBody"/>
        <w:keepLines w:val="0"/>
      </w:pPr>
      <w:r>
        <w:rPr>
          <w:b w:val="0"/>
          <w:i w:val="0"/>
        </w:rPr>
        <w:t>Hurry. Defend. Impress. Withdraw. Check the phone. Do not say it. Do not look there.</w:t>
      </w:r>
    </w:p>
    <w:p>
      <w:pPr>
        <w:pStyle w:val="DOTBody"/>
        <w:keepLines w:val="0"/>
      </w:pPr>
      <w:r>
        <w:rPr>
          <w:b w:val="0"/>
          <w:i w:val="0"/>
        </w:rPr>
        <w:t>These drafts can seize attention before Little c recognizes them as drafts. By the time awareness returns, the body may already be carrying the familiar move.</w:t>
      </w:r>
    </w:p>
    <w:p>
      <w:pPr>
        <w:pStyle w:val="DOTBody"/>
        <w:keepLines w:val="0"/>
      </w:pPr>
      <w:r>
        <w:rPr>
          <w:b w:val="0"/>
          <w:i w:val="0"/>
        </w:rPr>
        <w:t>This is the practical meaning of noise in DOT. It is not a measured physical entropy. It is the felt and functional burden of competing patterns, unfinished fears, habitual responses, and divided Intent. A noisy Canvas reduces the space in which a fresh response can become visible.</w:t>
      </w:r>
    </w:p>
    <w:p>
      <w:pPr>
        <w:pStyle w:val="DOTBody"/>
        <w:keepLines w:val="0"/>
      </w:pPr>
      <w:r>
        <w:rPr>
          <w:b w:val="0"/>
          <w:i w:val="0"/>
        </w:rPr>
        <w:t>Stillness, prayer, meditation, deliberate practice, and focused attention may help because they reduce interference and make more of the sequence available to notice:</w:t>
      </w:r>
    </w:p>
    <w:p>
      <w:pPr>
        <w:pStyle w:val="DOTBody"/>
        <w:keepLines w:val="0"/>
      </w:pPr>
      <w:r>
        <w:rPr>
          <w:b w:val="0"/>
          <w:i w:val="0"/>
        </w:rPr>
        <w:t>impulse → interpretation → Intent → action</w:t>
      </w:r>
    </w:p>
    <w:p>
      <w:pPr>
        <w:pStyle w:val="DOTBody"/>
        <w:keepLines w:val="0"/>
      </w:pPr>
      <w:r>
        <w:rPr>
          <w:b w:val="0"/>
          <w:i w:val="0"/>
        </w:rPr>
        <w:t>A musician no longer directs attention to every movement of the hand. A driver can operate familiar controls while remaining attentive to the road. A nurse can perform a routine while noticing the patient whose condition does not fit it. Stable learning moves repeated work out of fragile attention and frees awareness for what requires judgment.</w:t>
      </w:r>
      <w:hyperlink w:anchor="reference_14">
        <w:r>
          <w:rPr>
            <w:vertAlign w:val="superscript"/>
          </w:rPr>
          <w:t>¹⁴</w:t>
        </w:r>
      </w:hyperlink>
    </w:p>
    <w:p>
      <w:pPr>
        <w:pStyle w:val="DOTBody"/>
        <w:keepLines w:val="0"/>
      </w:pPr>
      <w:r>
        <w:rPr>
          <w:b w:val="0"/>
          <w:i w:val="0"/>
        </w:rPr>
        <w:t>This is a practical observation about attention and skill. DOT should not turn it into evidence that awareness has left the local Reality Stream or entered another Frame. Dreams, flow, stillness, and altered experiences may raise larger questions, but the mechanics remain unestablished.</w:t>
      </w:r>
    </w:p>
    <w:p>
      <w:pPr>
        <w:pStyle w:val="Heading3"/>
        <w:keepNext w:val="1"/>
      </w:pPr>
      <w:bookmarkStart w:id="48" w:name="where_freedom_lives"/>
      <w:r>
        <w:rPr/>
        <w:t>Where Freedom Lives</w:t>
      </w:r>
      <w:bookmarkEnd w:id="48"/>
    </w:p>
    <w:p>
      <w:pPr>
        <w:pStyle w:val="DOTBody"/>
        <w:keepLines w:val="0"/>
        <w:ind w:firstLine="0"/>
      </w:pPr>
      <w:r>
        <w:rPr>
          <w:b w:val="0"/>
          <w:i w:val="0"/>
        </w:rPr>
        <w:t>Free will, in DOT, is not unlimited control over the Frame. It is the capacity to participate in the revision of the Canvas and to select among the possibilities that become available.</w:t>
      </w:r>
    </w:p>
    <w:p>
      <w:pPr>
        <w:pStyle w:val="DOTBody"/>
        <w:keepLines w:val="0"/>
      </w:pPr>
      <w:r>
        <w:rPr>
          <w:b w:val="0"/>
          <w:i w:val="0"/>
        </w:rPr>
        <w:t>That freedom is constrained. The body has limits. The environment has rules. The Canvas has already been shaped by experiences Little c did not choose. Some action drafts arise before conscious ownership. Some options remain invisible because the Painting does not yet permit them to be seen.</w:t>
      </w:r>
    </w:p>
    <w:p>
      <w:pPr>
        <w:pStyle w:val="DOTBody"/>
        <w:keepLines w:val="0"/>
      </w:pPr>
      <w:r>
        <w:rPr>
          <w:b w:val="0"/>
          <w:i w:val="0"/>
        </w:rPr>
        <w:t>Authorship begins inside those conditions.</w:t>
      </w:r>
    </w:p>
    <w:p>
      <w:pPr>
        <w:pStyle w:val="DOTBody"/>
        <w:keepLines w:val="0"/>
      </w:pPr>
      <w:r>
        <w:rPr>
          <w:b w:val="0"/>
          <w:i w:val="0"/>
        </w:rPr>
        <w:t>Freedom is therefore not best measured by asking whether an action had causes. An uncaused action would be random, not authored. The more useful question is whether the system can represent alternatives, evaluate consequence, inhibit a dominant policy, learn from the result, and increasingly act from values it can examine and endorse.</w:t>
      </w:r>
    </w:p>
    <w:p>
      <w:pPr>
        <w:pStyle w:val="DOTBody"/>
        <w:keepLines w:val="0"/>
      </w:pPr>
      <w:r>
        <w:rPr>
          <w:b w:val="0"/>
          <w:i w:val="0"/>
        </w:rPr>
        <w:t>This is a graded capacity.</w:t>
      </w:r>
    </w:p>
    <w:p>
      <w:pPr>
        <w:pStyle w:val="DOTBody"/>
        <w:keepLines w:val="0"/>
      </w:pPr>
      <w:r>
        <w:t xml:space="preserve">A reflex offers little room for revision. A compulsion may preserve awareness while sharply narrowing effective alternatives. A threat state can make one option feel like the only survivable option. Expertise can increase freedom in one domain by turning lower-level operations into reliable skill. Social power can expand one person’s choices while restricting another’s. Poverty, coercion, illness, discrimination, and violence are not merely “mindsets” painted on an otherwise unlimited Canvas; they are constraints in the Frame.</w:t>
      </w:r>
    </w:p>
    <w:p>
      <w:pPr>
        <w:pStyle w:val="DOTBody"/>
        <w:keepLines w:val="0"/>
      </w:pPr>
      <w:r>
        <w:rPr>
          <w:b w:val="0"/>
          <w:i w:val="0"/>
        </w:rPr>
        <w:t>Any account of agency that ignores those constraints mistakes privilege for consciousness.</w:t>
      </w:r>
    </w:p>
    <w:p>
      <w:pPr>
        <w:pStyle w:val="DOTBody"/>
        <w:keepLines w:val="0"/>
      </w:pPr>
      <w:r>
        <w:rPr>
          <w:b w:val="0"/>
          <w:i w:val="0"/>
        </w:rPr>
        <w:t>DOT’s practical claim is that some part of decision-space can often be recovered through awareness, learning, relationship, and changed conditions. It does not claim that every person can intend their way out of material reality. The body and the Frame participate in what becomes possible.</w:t>
      </w:r>
    </w:p>
    <w:p>
      <w:pPr>
        <w:pStyle w:val="DOTBody"/>
        <w:keepLines w:val="0"/>
      </w:pPr>
      <w:r>
        <w:rPr>
          <w:b w:val="0"/>
          <w:i w:val="0"/>
        </w:rPr>
        <w:t xml:space="preserve">We can describe effective freedom at time </w:t>
      </w:r>
      <m:oMath>
        <m:box>
          <m:e>
            <m:r>
              <m:rPr>
                <m:sty m:val="i"/>
              </m:rPr>
              <m:t>t</m:t>
            </m:r>
          </m:e>
        </m:box>
      </m:oMath>
      <w:r>
        <w:rPr>
          <w:b w:val="0"/>
          <w:i w:val="0"/>
        </w:rPr>
        <w:t xml:space="preserve"> as a function rather than an absolute possession: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F</m:t>
                      </m:r>
                    </m:e>
                    <m:sub>
                      <m:r>
                        <m:rPr>
                          <m:sty m:val="i"/>
                        </m:rPr>
                        <m:t>t</m:t>
                      </m:r>
                    </m:sub>
                  </m:sSub>
                  <m:r>
                    <m:rPr>
                      <m:sty m:val="p"/>
                    </m:rPr>
                    <m:t>=</m:t>
                  </m:r>
                  <m:r>
                    <m:rPr>
                      <m:sty m:val="i"/>
                    </m:rPr>
                    <m:t>f</m:t>
                  </m:r>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K</m:t>
                      </m:r>
                    </m:e>
                    <m:sub>
                      <m:r>
                        <m:rPr>
                          <m:sty m:val="i"/>
                        </m:rPr>
                        <m:t>t</m:t>
                      </m:r>
                    </m:sub>
                  </m:sSub>
                  <m:r>
                    <m:rPr>
                      <m:sty m:val="p"/>
                    </m:rPr>
                    <m:t>,</m:t>
                  </m:r>
                  <m:sSub>
                    <m:e>
                      <m:r>
                        <m:rPr>
                          <m:sty m:val="i"/>
                        </m:rPr>
                        <m:t>R</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49" w:name="equation_2_6"/>
            <w:r>
              <w:rPr/>
              <w:t>(2.</w:t>
            </w:r>
            <w:r>
              <w:rPr/>
              <w:fldChar w:fldCharType="begin" w:dirty="true"/>
            </w:r>
            <w:r>
              <w:rPr/>
              <w:instrText xml:space="preserve"> SEQ DOTEquation2 \* ARABIC </w:instrText>
            </w:r>
            <w:r>
              <w:rPr/>
              <w:fldChar w:fldCharType="separate"/>
            </w:r>
            <w:r>
              <w:rPr/>
              <w:t>6</w:t>
            </w:r>
            <w:r>
              <w:rPr/>
              <w:fldChar w:fldCharType="end"/>
            </w:r>
            <w:r>
              <w:rPr/>
              <w:t>)</w:t>
            </w:r>
            <w:bookmarkEnd w:id="49"/>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equation_2_6 \h </w:instrText>
      </w:r>
      <w:r>
        <w:rPr/>
        <w:fldChar w:fldCharType="separate"/>
      </w:r>
      <w:r>
        <w:rPr>
          <w:b w:val="0"/>
          <w:i w:val="0"/>
        </w:rPr>
        <w:t>(2.6)</w:t>
      </w:r>
      <w:r>
        <w:rPr/>
        <w:fldChar w:fldCharType="end"/>
      </w:r>
      <w:r>
        <w:rPr>
          <w:b w:val="0"/>
          <w:i w:val="0"/>
        </w:rPr>
        <w:t xml:space="preserve">, </w:t>
      </w:r>
      <m:oMath>
        <m:box>
          <m:e>
            <m:sSub>
              <m:e>
                <m:r>
                  <m:rPr>
                    <m:sty m:val="i"/>
                  </m:rPr>
                  <m:t>A</m:t>
                </m:r>
              </m:e>
              <m:sub>
                <m:r>
                  <m:rPr>
                    <m:sty m:val="i"/>
                  </m:rPr>
                  <m:t>t</m:t>
                </m:r>
              </m:sub>
            </m:sSub>
          </m:e>
        </m:box>
      </m:oMath>
      <w:r>
        <w:rPr>
          <w:b w:val="0"/>
          <w:i w:val="0"/>
        </w:rPr>
        <w:t xml:space="preserve"> is awareness of the present policy, </w:t>
      </w:r>
      <m:oMath>
        <m:box>
          <m:e>
            <m:sSub>
              <m:e>
                <m:r>
                  <m:rPr>
                    <m:sty m:val="i"/>
                  </m:rPr>
                  <m:t>O</m:t>
                </m:r>
              </m:e>
              <m:sub>
                <m:r>
                  <m:rPr>
                    <m:sty m:val="i"/>
                  </m:rPr>
                  <m:t>t</m:t>
                </m:r>
              </m:sub>
            </m:sSub>
          </m:e>
        </m:box>
      </m:oMath>
      <w:r>
        <w:rPr>
          <w:b w:val="0"/>
          <w:i w:val="0"/>
        </w:rPr>
        <w:t xml:space="preserve"> the alternatives perceived, </w:t>
      </w:r>
      <m:oMath>
        <m:box>
          <m:e>
            <m:sSub>
              <m:e>
                <m:r>
                  <m:rPr>
                    <m:sty m:val="i"/>
                  </m:rPr>
                  <m:t>K</m:t>
                </m:r>
              </m:e>
              <m:sub>
                <m:r>
                  <m:rPr>
                    <m:sty m:val="i"/>
                  </m:rPr>
                  <m:t>t</m:t>
                </m:r>
              </m:sub>
            </m:sSub>
          </m:e>
        </m:box>
      </m:oMath>
      <w:r>
        <w:rPr>
          <w:b w:val="0"/>
          <w:i w:val="0"/>
        </w:rPr>
        <w:t xml:space="preserve"> the skills available, </w:t>
      </w:r>
      <m:oMath>
        <m:box>
          <m:e>
            <m:sSub>
              <m:e>
                <m:r>
                  <m:rPr>
                    <m:sty m:val="i"/>
                  </m:rPr>
                  <m:t>R</m:t>
                </m:r>
              </m:e>
              <m:sub>
                <m:r>
                  <m:rPr>
                    <m:sty m:val="i"/>
                  </m:rPr>
                  <m:t>t</m:t>
                </m:r>
              </m:sub>
            </m:sSub>
          </m:e>
        </m:box>
      </m:oMath>
      <w:r>
        <w:rPr>
          <w:b w:val="0"/>
          <w:i w:val="0"/>
        </w:rPr>
        <w:t xml:space="preserve"> the resources and relationships supporting action, </w:t>
      </w:r>
      <m:oMath>
        <m:box>
          <m:e>
            <m:sSub>
              <m:e>
                <m:r>
                  <m:rPr>
                    <m:sty m:val="i"/>
                  </m:rPr>
                  <m:t>B</m:t>
                </m:r>
              </m:e>
              <m:sub>
                <m:r>
                  <m:rPr>
                    <m:sty m:val="i"/>
                  </m:rPr>
                  <m:t>t</m:t>
                </m:r>
              </m:sub>
            </m:sSub>
          </m:e>
        </m:box>
      </m:oMath>
      <w:r>
        <w:rPr>
          <w:b w:val="0"/>
          <w:i w:val="0"/>
        </w:rPr>
        <w:t xml:space="preserve"> the bodily condition, and </w:t>
      </w:r>
      <m:oMath>
        <m:box>
          <m:e>
            <m:sSub>
              <m:e>
                <m:r>
                  <m:rPr>
                    <m:sty m:val="i"/>
                  </m:rPr>
                  <m:t>S</m:t>
                </m:r>
              </m:e>
              <m:sub>
                <m:r>
                  <m:rPr>
                    <m:sty m:val="i"/>
                  </m:rPr>
                  <m:t>t</m:t>
                </m:r>
              </m:sub>
            </m:sSub>
          </m:e>
        </m:box>
      </m:oMath>
      <w:r>
        <w:rPr>
          <w:b w:val="0"/>
          <w:i w:val="0"/>
        </w:rPr>
        <w:t xml:space="preserve"> the structural constraints of the situation. This is a conceptual model, not a validated scale. Its purpose is to prevent one-dimensional talk about will.</w:t>
      </w:r>
    </w:p>
    <w:p>
      <w:pPr>
        <w:pStyle w:val="DOTBody"/>
        <w:keepLines w:val="0"/>
      </w:pPr>
      <w:r>
        <w:rPr>
          <w:b w:val="0"/>
          <w:i w:val="0"/>
        </w:rPr>
        <w:t>Within DOT, Little c is the center for whom this field becomes meaningful and from whom committed Intent originates. In empirical psychology, related dimensions can be studied without that ontology: autonomy, competence, relatedness, inhibitory control, metacognitive access, psychological flexibility, and opportunity. The frameworks need not be collapsed into one another. Their overlap gives DOT measurable footholds.</w:t>
      </w:r>
    </w:p>
    <w:p>
      <w:pPr>
        <w:pStyle w:val="DOTBody"/>
        <w:keepLines w:val="0"/>
      </w:pPr>
      <w:r>
        <w:rPr>
          <w:b w:val="0"/>
          <w:i w:val="0"/>
        </w:rPr>
        <w:t>Pause before answering a difficult question and another sentence may become available. Notice the pull to check the phone and allow the pull to pass without obeying it. Begin a familiar movement, stop, and choose another. None of these acts proves a nonphysical interface. They reveal something more immediate: awareness can sometimes notice a proposed action without becoming identical to it.</w:t>
      </w:r>
    </w:p>
    <w:p>
      <w:pPr>
        <w:pStyle w:val="DOTBody"/>
        <w:keepLines w:val="0"/>
      </w:pPr>
      <w:r>
        <w:rPr>
          <w:b w:val="0"/>
          <w:i w:val="0"/>
        </w:rPr>
        <w:t>That interval matters.</w:t>
      </w:r>
    </w:p>
    <w:p>
      <w:pPr>
        <w:pStyle w:val="DOTBody"/>
        <w:keepLines w:val="0"/>
      </w:pPr>
      <w:r>
        <w:rPr>
          <w:b w:val="0"/>
          <w:i w:val="0"/>
        </w:rPr>
        <w:t>Repetition turns action into policy. Attention can make policy visible. Once visible, policy may be revised through practice and consequence. As the Canvas becomes less divided, Intent becomes steadier and the effective decision-space widens.</w:t>
      </w:r>
    </w:p>
    <w:p>
      <w:pPr>
        <w:pStyle w:val="DOTBody"/>
        <w:keepLines w:val="0"/>
      </w:pPr>
      <w:r>
        <w:rPr>
          <w:b w:val="0"/>
          <w:i w:val="0"/>
        </w:rPr>
        <w:t>Love, in this architecture, is not a mood added to the loop. It is the operating condition in which Fear no longer governs the entire field. Less energy is spent defending a contracted identity. More of the moment becomes available for care, truth, and response.</w:t>
      </w:r>
    </w:p>
    <w:p>
      <w:pPr>
        <w:pStyle w:val="Heading2"/>
        <w:keepNext w:val="1"/>
      </w:pPr>
      <w:bookmarkStart w:id="50" w:name="the_decoupling_principle__the_experien"/>
      <w:r>
        <w:rPr/>
        <w:t>The Experience Loop</w:t>
      </w:r>
      <w:bookmarkEnd w:id="50"/>
    </w:p>
    <w:p>
      <w:pPr>
        <w:pStyle w:val="DOTBody"/>
        <w:keepLines w:val="0"/>
        <w:ind w:firstLine="0"/>
      </w:pPr>
      <w:r>
        <w:rPr/>
        <w:t xml:space="preserve">Reality streams in. The Painting interprets. Little c encounters a field of possible response. Intent forms. The body acts. Consequence returns. The Canvas carries forward what changed the system. Then the next moment arrives already shaped by the last.</w:t>
      </w:r>
    </w:p>
    <w:p>
      <w:pPr>
        <w:pStyle w:val="DOTBody"/>
        <w:keepLines w:val="0"/>
      </w:pPr>
      <w:r>
        <w:t xml:space="preserve">The loop can be examined without accepting DOT’s ontology. DOT places Little c prior to the biological interface and calls the proposed handoff Rendering Latency. Distinguishing and measuring that handoff remains an empirical task.</w:t>
      </w:r>
    </w:p>
    <w:p>
      <w:pPr>
        <w:pStyle w:val="DOTBody"/>
        <w:keepLines w:val="0"/>
      </w:pPr>
      <w:r>
        <w:t xml:space="preserve">Two claims remain distinct:</w:t>
      </w:r>
    </w:p>
    <w:p>
      <w:pPr>
        <w:pStyle w:val="DOTBody"/>
        <w:keepLines w:val="0"/>
      </w:pPr>
      <w:r>
        <w:rPr>
          <w:b/>
          <w:i w:val="0"/>
        </w:rPr>
        <w:t>Practical model:</w:t>
      </w:r>
      <w:r>
        <w:rPr>
          <w:b w:val="0"/>
          <w:i w:val="0"/>
        </w:rPr>
        <w:t xml:space="preserve"> Human action becomes clearer when subjective interpretation, Intent, bodily execution, consequence, and learning are examined as one loop.</w:t>
      </w:r>
    </w:p>
    <w:p>
      <w:pPr>
        <w:pStyle w:val="DOTBody"/>
        <w:keepLines w:val="0"/>
      </w:pPr>
      <w:r>
        <w:rPr>
          <w:b/>
          <w:i w:val="0"/>
        </w:rPr>
        <w:t>DOT hypothesis:</w:t>
      </w:r>
      <w:r>
        <w:rPr>
          <w:b w:val="0"/>
          <w:i w:val="0"/>
        </w:rPr>
        <w:t xml:space="preserve"> The experiencing author is Little c, which is coupled to the body but not produced by it.</w:t>
      </w:r>
    </w:p>
    <w:p>
      <w:pPr>
        <w:pStyle w:val="DOTBody"/>
        <w:keepLines w:val="0"/>
      </w:pPr>
      <w:r>
        <w:rPr>
          <w:b w:val="0"/>
          <w:i w:val="0"/>
        </w:rPr>
        <w:t>The first claim can be used now. The second must earn its standing through evidence and prediction.</w:t>
      </w:r>
    </w:p>
    <w:p>
      <w:pPr>
        <w:pStyle w:val="DOTBody"/>
        <w:keepLines w:val="0"/>
      </w:pPr>
      <w:r>
        <w:t xml:space="preserve"/>
      </w:r>
      <w:hyperlink w:anchor="architecture_of_continuity">
        <w:r>
          <w:rPr/>
          <w:t>Chapter 3</w:t>
        </w:r>
      </w:hyperlink>
      <w:r>
        <w:t xml:space="preserve"> takes up continuity: what carries identity across these updates, and which forms are fundamental or constructed?</w:t>
      </w:r>
    </w:p>
    <w:p>
      <w:pPr>
        <w:sectPr w:rsidR="00FC693F" w:rsidRPr="0006063C" w:rsidSect="00034616">
          <w:type w:val="oddPage"/>
          <w:headerReference w:type="default" r:id="rId96"/>
          <w:headerReference w:type="even" r:id="rId97"/>
          <w:headerReference w:type="first" r:id="rId98"/>
          <w:footerReference w:type="default" r:id="rId99"/>
          <w:footerReference w:type="even" r:id="rId100"/>
          <w:footerReference w:type="first" r:id="rId101"/>
          <w:pgSz w:w="8640" w:h="12960"/>
          <w:pgMar w:top="1060" w:right="936" w:bottom="1080" w:left="1224" w:header="560" w:footer="560" w:gutter="0"/>
          <w:cols w:space="720"/>
          <w:titlePg/>
          <w:docGrid w:linePitch="360"/>
          <w:pgNumType w:fmt="decimal"/>
        </w:sectPr>
      </w:pPr>
    </w:p>
    <w:p>
      <w:pPr>
        <w:pStyle w:val="Heading1"/>
        <w:keepNext/>
        <w:pageBreakBefore w:val="0"/>
      </w:pPr>
      <w:bookmarkStart w:id="51" w:name="architecture_of_continuity"/>
      <w:r>
        <w:rPr>
          <w:rFonts w:ascii="Space Grotesk" w:hAnsi="Space Grotesk" w:cs="Space Grotesk" w:eastAsia="Space Grotesk"/>
          <w:color w:val="285C4B"/>
          <w:sz w:val="17"/>
          <w:szCs w:val="17"/>
          <w:spacing w:val="30"/>
        </w:rPr>
        <w:t>CHAPTER 3</w:t>
        <w:br/>
        <w:br/>
      </w:r>
      <w:r>
        <w:rPr/>
        <w:t>Architecture of Continuity</w:t>
      </w:r>
      <w:bookmarkEnd w:id="51"/>
    </w:p>
    <w:p>
      <w:pPr>
        <w:pStyle w:val="DOTChapterDeck"/>
      </w:pPr>
      <w:bookmarkStart w:id="52" w:name="between_moments_something_holds"/>
      <w:r>
        <w:rPr/>
        <w:t>Between Moments, Something Holds</w:t>
      </w:r>
      <w:bookmarkEnd w:id="52"/>
    </w:p>
    <w:p>
      <w:pPr>
        <w:pStyle w:val="DOTChapterLead"/>
      </w:pPr>
      <w:r>
        <w:rPr>
          <w:b w:val="0"/>
          <w:i w:val="0"/>
        </w:rPr>
        <w:t>The hand releases the cup. The next thought begins. The body changes, attention moves, memory fades, and still there is a sense that someone has crossed the interval.</w:t>
      </w:r>
    </w:p>
    <w:p>
      <w:pPr>
        <w:pStyle w:val="DOTBody"/>
        <w:keepLines w:val="0"/>
      </w:pPr>
      <w:r>
        <w:rPr>
          <w:b w:val="0"/>
          <w:i w:val="0"/>
        </w:rPr>
        <w:t>What carries that continuity?</w:t>
      </w:r>
    </w:p>
    <w:p>
      <w:pPr>
        <w:pStyle w:val="DOTBody"/>
        <w:keepLines w:val="0"/>
      </w:pPr>
      <w:r>
        <w:rPr/>
        <w:t>Chapter 2 proposed that the experiencing thread is Little c. This chapter asks how such a thread could remain coherent across change. To answer, DOT must distinguish two forms of continuity that are easy to collapse into one.</w:t>
      </w:r>
    </w:p>
    <w:p>
      <w:pPr>
        <w:pStyle w:val="DOTBody"/>
        <w:keepLines w:val="0"/>
      </w:pPr>
      <w:r>
        <w:t xml:space="preserve">The first is primordial continuity, which DOT names T. T is the minimal ordering required for a process to change, compare states, and persist. Within the model, T is fundamental as an analytical capacity of Big C. It is not an independent substance, clock, or container in which Big C first appears.</w:t>
      </w:r>
    </w:p>
    <w:p>
      <w:pPr>
        <w:pStyle w:val="DOTBody"/>
        <w:keepLines w:val="0"/>
      </w:pPr>
      <w:r>
        <w:rPr>
          <w:b w:val="0"/>
          <w:i w:val="0"/>
        </w:rPr>
        <w:t xml:space="preserve">The second is </w:t>
      </w:r>
      <w:r>
        <w:rPr>
          <w:b/>
          <w:i w:val="0"/>
        </w:rPr>
        <w:t>experienced continuity</w:t>
      </w:r>
      <w:r>
        <w:rPr>
          <w:b w:val="0"/>
          <w:i w:val="0"/>
        </w:rPr>
        <w:t xml:space="preserve"> inside a Reality Frame. This is the seamless flow through which distinct events arrive as one life. DOT proposes that this continuity is constructed through the coordination of the Frame, the body, the Canvas, memory, and the way Little c gathers change into an intelligible present.</w:t>
      </w:r>
    </w:p>
    <w:p>
      <w:pPr>
        <w:pStyle w:val="DOTBody"/>
        <w:keepLines w:val="1"/>
        <w:keepNext w:val="0"/>
      </w:pPr>
      <w:r>
        <w:rPr>
          <w:b w:val="0"/>
        </w:rPr>
        <w:t xml:space="preserve">Primordial continuity is fundamental in the model. Seamless continuity inside a Reality Frame is engineered.</w:t>
      </w:r>
    </w:p>
    <w:p>
      <w:pPr>
        <w:pStyle w:val="DOTBody"/>
        <w:keepLines w:val="0"/>
      </w:pPr>
      <w:r>
        <w:rPr>
          <w:b w:val="0"/>
          <w:i w:val="0"/>
        </w:rPr>
        <w:t>That distinction resolves one apparent contradiction. DOT is not claiming both that continuity is fundamental and that continuity is merely a system feature. It is claiming that ordered change belongs to the foundation it calls Big C, while the smooth, measured continuity of a particular world is locally produced.</w:t>
      </w:r>
    </w:p>
    <w:p>
      <w:pPr>
        <w:pStyle w:val="DOTBody"/>
        <w:keepLines w:val="0"/>
      </w:pPr>
      <w:r>
        <w:rPr>
          <w:b w:val="0"/>
          <w:i w:val="0"/>
        </w:rPr>
        <w:t xml:space="preserve">Our clocks do not measure T itself. They measure regular change inside RF₀. Seconds, hours, and days belong to the local organization of experience. DOT uses </w:t>
      </w:r>
      <m:oMath>
        <m:box>
          <m:e>
            <m:r>
              <m:rPr>
                <m:sty m:val="i"/>
              </m:rPr>
              <m:t>t</m:t>
            </m:r>
          </m:e>
        </m:box>
      </m:oMath>
      <w:r>
        <w:rPr>
          <w:b w:val="0"/>
          <w:i w:val="0"/>
        </w:rPr>
        <w:t xml:space="preserve">, or </w:t>
      </w:r>
      <m:oMath>
        <m:box>
          <m:e>
            <m:sSub>
              <m:e>
                <m:r>
                  <m:rPr>
                    <m:sty m:val="i"/>
                  </m:rPr>
                  <m:t>t</m:t>
                </m:r>
              </m:e>
              <m:sub>
                <m:box>
                  <m:e>
                    <m:r>
                      <m:rPr>
                        <m:sty m:val="i"/>
                      </m:rPr>
                      <m:t>R</m:t>
                    </m:r>
                    <m:r>
                      <m:rPr>
                        <m:sty m:val="i"/>
                      </m:rPr>
                      <m:t>F</m:t>
                    </m:r>
                  </m:e>
                </m:box>
              </m:sub>
            </m:sSub>
          </m:e>
        </m:box>
      </m:oMath>
      <w:r>
        <w:rPr>
          <w:b w:val="0"/>
          <w:i w:val="0"/>
        </w:rPr>
        <w:t>, for this rendered time: the cadence by which a particular Frame orders consequence.</w:t>
      </w:r>
    </w:p>
    <w:p>
      <w:pPr>
        <w:pStyle w:val="DOTBody"/>
        <w:keepLines w:val="0"/>
      </w:pPr>
      <w:r>
        <w:rPr>
          <w:b w:val="0"/>
          <w:i w:val="0"/>
        </w:rPr>
        <w:t>T permits becoming.</w:t>
      </w:r>
    </w:p>
    <w:p>
      <w:pPr>
        <w:pStyle w:val="DOTBody"/>
        <w:keepLines w:val="0"/>
      </w:pPr>
      <m:oMath>
        <m:box>
          <m:e>
            <m:sSub>
              <m:e>
                <m:r>
                  <m:rPr>
                    <m:sty m:val="i"/>
                  </m:rPr>
                  <m:t>t</m:t>
                </m:r>
              </m:e>
              <m:sub>
                <m:box>
                  <m:e>
                    <m:r>
                      <m:rPr>
                        <m:sty m:val="i"/>
                      </m:rPr>
                      <m:t>R</m:t>
                    </m:r>
                    <m:r>
                      <m:rPr>
                        <m:sty m:val="i"/>
                      </m:rPr>
                      <m:t>F</m:t>
                    </m:r>
                  </m:e>
                </m:box>
              </m:sub>
            </m:sSub>
          </m:e>
        </m:box>
      </m:oMath>
      <w:r>
        <w:rPr>
          <w:b w:val="0"/>
          <w:i w:val="0"/>
        </w:rPr>
        <w:t xml:space="preserve"> gives becoming a local rhythm.</w:t>
      </w:r>
    </w:p>
    <w:p>
      <w:pPr>
        <w:pStyle w:val="Heading2"/>
        <w:keepNext w:val="1"/>
      </w:pPr>
      <w:bookmarkStart w:id="53" w:name="four_continuities"/>
      <w:r>
        <w:rPr/>
        <w:t>Four Continuities</w:t>
      </w:r>
      <w:bookmarkEnd w:id="53"/>
    </w:p>
    <w:p>
      <w:pPr>
        <w:pStyle w:val="DOTBody"/>
        <w:keepLines w:val="0"/>
        <w:ind w:firstLine="0"/>
      </w:pPr>
      <w:r>
        <w:rPr>
          <w:b w:val="0"/>
          <w:i w:val="0"/>
        </w:rPr>
        <w:t xml:space="preserve">The word </w:t>
      </w:r>
      <w:r>
        <w:rPr>
          <w:b w:val="0"/>
          <w:i/>
        </w:rPr>
        <w:t>continuity</w:t>
      </w:r>
      <w:r>
        <w:rPr>
          <w:b w:val="0"/>
          <w:i w:val="0"/>
        </w:rPr>
        <w:t xml:space="preserve"> can hide several different problems. DOT needs at least four distinctions.</w:t>
      </w:r>
    </w:p>
    <w:p>
      <w:pPr>
        <w:pStyle w:val="DOTBody"/>
        <w:keepLines w:val="0"/>
      </w:pPr>
      <w:r>
        <w:rPr>
          <w:b/>
          <w:i w:val="0"/>
        </w:rPr>
        <w:t>Causal continuity</w:t>
      </w:r>
      <w:r>
        <w:rPr>
          <w:b w:val="0"/>
          <w:i w:val="0"/>
        </w:rPr>
        <w:t xml:space="preserve"> means that later states arise lawfully from earlier states. A flame continues through changing fuel because an organized process propagates. A body continues through metabolism even though much of its material changes.</w:t>
      </w:r>
    </w:p>
    <w:p>
      <w:pPr>
        <w:pStyle w:val="DOTBody"/>
        <w:keepLines w:val="0"/>
      </w:pPr>
      <w:r>
        <w:rPr>
          <w:b/>
          <w:i w:val="0"/>
        </w:rPr>
        <w:t>Phenomenal continuity</w:t>
      </w:r>
      <w:r>
        <w:rPr>
          <w:b w:val="0"/>
          <w:i w:val="0"/>
        </w:rPr>
        <w:t xml:space="preserve"> means that experience presents itself as a flowing field rather than as unrelated flashes. A melody is heard as a phrase. The previous note remains available enough for the next note to resolve it.</w:t>
      </w:r>
    </w:p>
    <w:p>
      <w:pPr>
        <w:pStyle w:val="DOTBody"/>
        <w:keepLines w:val="0"/>
      </w:pPr>
      <w:r>
        <w:rPr>
          <w:b/>
          <w:i w:val="0"/>
        </w:rPr>
        <w:t>Psychological continuity</w:t>
      </w:r>
      <w:r>
        <w:rPr>
          <w:b w:val="0"/>
          <w:i w:val="0"/>
        </w:rPr>
        <w:t xml:space="preserve"> means that memory, disposition, intention, and Character connect the present person to earlier versions of the person. This continuity can weaken, divide, or be reconstructed.</w:t>
      </w:r>
    </w:p>
    <w:p>
      <w:pPr>
        <w:pStyle w:val="DOTBody"/>
        <w:keepLines w:val="0"/>
      </w:pPr>
      <w:r>
        <w:rPr>
          <w:b/>
          <w:i w:val="0"/>
        </w:rPr>
        <w:t>Numerical continuity</w:t>
      </w:r>
      <w:r>
        <w:rPr>
          <w:b w:val="0"/>
          <w:i w:val="0"/>
        </w:rPr>
        <w:t xml:space="preserve"> asks the hardest identity question: what makes an experiencer at one moment the same experiencer at another, rather than a successor with inherited information?</w:t>
      </w:r>
    </w:p>
    <w:p>
      <w:pPr>
        <w:pStyle w:val="DOTBody"/>
        <w:keepLines w:val="0"/>
      </w:pPr>
      <w:r>
        <w:rPr>
          <w:b w:val="0"/>
          <w:i w:val="0"/>
        </w:rPr>
        <w:t>These continuities often travel together, which makes them easy to confuse. They can also separate. Dreamless anesthesia may interrupt reportable phenomenal continuity while bodily causal continuity continues. Severe amnesia may damage psychological continuity while a person remains awake and capable of new experience. Sleep interrupts ordinary action while memory and physiology preserve enough organization for a recognizable life to resume.</w:t>
      </w:r>
    </w:p>
    <w:p>
      <w:pPr>
        <w:pStyle w:val="DOTBody"/>
        <w:keepLines w:val="0"/>
      </w:pPr>
      <w:r>
        <w:rPr/>
        <w:t xml:space="preserve">DOT assigns different work to different layers. RF₀ and the body support causal continuity. Neural and bodily integration contribute to phenomenal continuity. The Canvas carries the state through which learned identity continues and changes. Little c names the self-aware process at the local scope; its distinct history is carried by the Canvas.</w:t>
      </w:r>
    </w:p>
    <w:p>
      <w:pPr>
        <w:pStyle w:val="DOTBody"/>
        <w:keepLines w:val="0"/>
      </w:pPr>
      <w:r>
        <w:rPr/>
        <w:t xml:space="preserve">These distinctions do not settle numerical continuity. Book One takes local self-awareness as a postulate without claiming a test that proves an intrinsically identical subject persists across every interruption.</w:t>
      </w:r>
    </w:p>
    <w:p>
      <w:pPr>
        <w:pStyle w:val="DOTBody"/>
        <w:keepLines w:val="0"/>
      </w:pPr>
      <w:r>
        <w:rPr>
          <w:b w:val="0"/>
          <w:i w:val="0"/>
        </w:rPr>
        <w:t>That statement prevents a common shortcut. The fact that a person feels continuous does not prove an unbroken nonphysical thread. A brain may construct a persuasive model of self-continuity from memory, prediction, and embodiment. Conversely, the fact that self-modeling depends on neural processes does not by itself answer why any succession of states is experienced from within.</w:t>
      </w:r>
    </w:p>
    <w:p>
      <w:pPr>
        <w:pStyle w:val="DOTBody"/>
        <w:keepLines w:val="0"/>
      </w:pPr>
      <w:r>
        <w:rPr/>
        <w:t xml:space="preserve">The working question is how one embodied history remains available for further experience and choice. Whether a stronger account of numerical identity is needed remains open.</w:t>
      </w:r>
    </w:p>
    <w:p>
      <w:pPr>
        <w:pStyle w:val="Heading2"/>
        <w:keepNext w:val="1"/>
      </w:pPr>
      <w:bookmarkStart w:id="54" w:name="rendered_faster_than_we_sample"/>
      <w:r>
        <w:rPr/>
        <w:t>Rendered Faster Than We Sample</w:t>
      </w:r>
      <w:bookmarkEnd w:id="54"/>
    </w:p>
    <w:p>
      <w:pPr>
        <w:pStyle w:val="DOTBody"/>
        <w:keepLines w:val="0"/>
        <w:ind w:firstLine="0"/>
      </w:pPr>
      <w:r>
        <w:rPr>
          <w:b w:val="0"/>
          <w:i w:val="0"/>
        </w:rPr>
        <w:t>Why does experience feel seamless?</w:t>
      </w:r>
    </w:p>
    <w:p>
      <w:pPr>
        <w:pStyle w:val="DOTBody"/>
        <w:keepLines w:val="0"/>
      </w:pPr>
      <w:r>
        <w:rPr>
          <w:b w:val="0"/>
          <w:i w:val="0"/>
        </w:rPr>
        <w:t>DOT proposes an answer through a familiar analogy. A film is made of distinct frames, yet rapid presentation and perceptual processing produce continuous motion. The viewer does not encounter each still image as a separate world. Multiple updates are gathered into one experienced movement.</w:t>
      </w:r>
    </w:p>
    <w:p>
      <w:pPr>
        <w:pStyle w:val="DOTBody"/>
        <w:keepLines w:val="0"/>
      </w:pPr>
      <w:r>
        <w:rPr>
          <w:b w:val="0"/>
          <w:i w:val="0"/>
        </w:rPr>
        <w:t>DOT hypothesizes that something similar occurs in RF₀:</w:t>
      </w:r>
    </w:p>
    <w:p>
      <w:pPr>
        <w:pStyle w:val="DOTBody"/>
        <w:keepLines w:val="0"/>
      </w:pPr>
      <w:r>
        <w:rPr>
          <w:b w:val="0"/>
          <w:i w:val="0"/>
        </w:rPr>
        <w:t>Reality may change at a finer grain than Little c normally integrates as one experienced moment.</w:t>
      </w:r>
    </w:p>
    <w:p>
      <w:pPr>
        <w:pStyle w:val="DOTBody"/>
        <w:keepLines w:val="0"/>
      </w:pPr>
      <w:r>
        <w:rPr>
          <w:b w:val="0"/>
          <w:i w:val="0"/>
        </w:rPr>
        <w:t xml:space="preserve">This is the idea behind </w:t>
      </w:r>
      <w:r>
        <w:rPr>
          <w:b/>
          <w:i w:val="0"/>
        </w:rPr>
        <w:t>Rendered Faster Than We Sample</w:t>
      </w:r>
      <w:r>
        <w:rPr>
          <w:b w:val="0"/>
          <w:i w:val="0"/>
        </w:rPr>
        <w:t>.</w:t>
      </w:r>
    </w:p>
    <w:p>
      <w:pPr>
        <w:pStyle w:val="DOTBody"/>
        <w:keepLines w:val="0"/>
      </w:pPr>
      <w:r>
        <w:t xml:space="preserve">The analogy should not be mistaken for a physical finding. DOT has not measured a universal render tick, and current experience does not establish that reality advances as literal frames. The model uses discrete updates because they make sequence, state-change, and consequence easier to reason about.</w:t>
      </w:r>
    </w:p>
    <w:p>
      <w:pPr>
        <w:pStyle w:val="DOTBody"/>
        <w:keepLines w:val="0"/>
      </w:pPr>
      <w:r>
        <w:t xml:space="preserve">What is observable is that human experience bundles information. Attention can be narrow or wide. A moment can feel brief under pressure and spacious under stillness. Practice can reveal distinctions that a beginner compresses into one event. Research on perceptual cycles provides evidence that perception and attention can operate rhythmically, but it does not establish a universal render tick.</w:t>
      </w:r>
      <w:hyperlink w:anchor="reference_12">
        <w:r>
          <w:rPr>
            <w:vertAlign w:val="superscript"/>
          </w:rPr>
          <w:t>¹²</w:t>
        </w:r>
      </w:hyperlink>
      <w:r>
        <w:t xml:space="preserve"> The same Reality Stream can therefore be encountered at different resolutions.</w:t>
      </w:r>
    </w:p>
    <w:p>
      <w:pPr>
        <w:pStyle w:val="DOTBody"/>
        <w:keepLines w:val="0"/>
      </w:pPr>
      <w:r>
        <w:rPr>
          <w:b w:val="0"/>
          <w:i w:val="0"/>
        </w:rPr>
        <w:t xml:space="preserve">DOT calls the span over which change is gathered into an experienced moment the </w:t>
      </w:r>
      <w:r>
        <w:rPr>
          <w:b/>
          <w:i w:val="0"/>
        </w:rPr>
        <w:t>bundling window</w:t>
      </w:r>
      <w:r>
        <w:rPr>
          <w:b w:val="0"/>
          <w:i w:val="0"/>
        </w:rPr>
        <w:t>. This is not a new fundamental clock. It is a handle for the variable grain of attention and interpretation.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e</m:t>
                      </m:r>
                    </m:e>
                    <m:sub>
                      <m:r>
                        <m:rPr>
                          <m:sty m:val="i"/>
                        </m:rPr>
                        <m:t>k</m:t>
                      </m:r>
                    </m:sub>
                  </m:sSub>
                  <m:r>
                    <m:rPr>
                      <m:sty m:val="p"/>
                    </m:rPr>
                    <m:t>=</m:t>
                  </m:r>
                  <m:r>
                    <m:rPr>
                      <m:sty m:val="i"/>
                    </m:rPr>
                    <m:t>ℬ</m:t>
                  </m:r>
                  <m:r>
                    <m:t> </m:t>
                  </m:r>
                  <m:box>
                    <m:e>
                      <m:d>
                        <m:dPr>
                          <m:begChr m:val="("/>
                          <m:endChr m:val=")"/>
                        </m:dPr>
                        <m:e>
                          <m:box>
                            <m:e>
                              <m:box>
                                <m:e>
                                  <m:r>
                                    <m:rPr>
                                      <m:sty m:val="p"/>
                                    </m:rPr>
                                    <m:t>R</m:t>
                                  </m:r>
                                  <m:r>
                                    <m:rPr>
                                      <m:sty m:val="p"/>
                                    </m:rPr>
                                    <m:t>S</m:t>
                                  </m:r>
                                </m:e>
                              </m:box>
                              <m:r>
                                <m:rPr>
                                  <m:sty m:val="p"/>
                                </m:rPr>
                                <m:t>[</m:t>
                              </m:r>
                              <m:sSub>
                                <m:e>
                                  <m:r>
                                    <m:rPr>
                                      <m:sty m:val="i"/>
                                    </m:rPr>
                                    <m:t>t</m:t>
                                  </m:r>
                                </m:e>
                                <m:sub>
                                  <m:r>
                                    <m:rPr>
                                      <m:sty m:val="i"/>
                                    </m:rPr>
                                    <m:t>k</m:t>
                                  </m:r>
                                </m:sub>
                              </m:sSub>
                              <m:r>
                                <m:rPr>
                                  <m:sty m:val="p"/>
                                </m:rPr>
                                <m:t>,</m:t>
                              </m:r>
                              <m:sSub>
                                <m:e>
                                  <m:r>
                                    <m:rPr>
                                      <m:sty m:val="i"/>
                                    </m:rPr>
                                    <m:t>t</m:t>
                                  </m:r>
                                </m:e>
                                <m:sub>
                                  <m:r>
                                    <m:rPr>
                                      <m:sty m:val="i"/>
                                    </m:rPr>
                                    <m:t>k</m:t>
                                  </m:r>
                                </m:sub>
                              </m:sSub>
                              <m:r>
                                <m:rPr>
                                  <m:sty m:val="p"/>
                                </m:rPr>
                                <m:t>+</m:t>
                              </m:r>
                              <m:sSub>
                                <m:e>
                                  <m:r>
                                    <m:rPr>
                                      <m:sty m:val="i"/>
                                    </m:rPr>
                                    <m:t>w</m:t>
                                  </m:r>
                                </m:e>
                                <m:sub>
                                  <m:r>
                                    <m:rPr>
                                      <m:sty m:val="i"/>
                                    </m:rPr>
                                    <m:t>k</m:t>
                                  </m:r>
                                </m:sub>
                              </m:sSub>
                              <m:r>
                                <m:rPr>
                                  <m:sty m:val="p"/>
                                </m:rPr>
                                <m:t>]</m:t>
                              </m:r>
                              <m:r>
                                <m:rPr>
                                  <m:sty m:val="p"/>
                                </m:rPr>
                                <m:t>,</m:t>
                              </m:r>
                              <m:sSub>
                                <m:e>
                                  <m:r>
                                    <m:rPr>
                                      <m:sty m:val="i"/>
                                    </m:rPr>
                                    <m:t>P</m:t>
                                  </m:r>
                                </m:e>
                                <m:sub>
                                  <m:r>
                                    <m:rPr>
                                      <m:sty m:val="i"/>
                                    </m:rPr>
                                    <m:t>k</m:t>
                                  </m:r>
                                </m:sub>
                              </m:sSub>
                            </m:e>
                          </m:box>
                        </m:e>
                      </m:d>
                    </m:e>
                  </m:box>
                </m:e>
              </m:box>
            </m:oMath>
          </w:p>
        </w:tc>
        <w:tc>
          <w:tcPr>
            <w:tcW w:type="dxa" w:w="720"/>
            <w:tcMar>
              <w:top w:w="20" w:type="dxa"/>
              <w:start w:w="15" w:type="dxa"/>
              <w:bottom w:w="20" w:type="dxa"/>
              <w:end w:w="15" w:type="dxa"/>
            </w:tcMar>
            <w:vAlign w:val="center"/>
          </w:tcPr>
          <w:p>
            <w:pPr>
              <w:pStyle w:val="DOTEquationNumber"/>
            </w:pPr>
            <w:bookmarkStart w:id="55" w:name="equation_3_1"/>
            <w:r>
              <w:rPr/>
              <w:t>(3.</w:t>
            </w:r>
            <w:r>
              <w:rPr/>
              <w:fldChar w:fldCharType="begin" w:dirty="true"/>
            </w:r>
            <w:r>
              <w:rPr/>
              <w:instrText xml:space="preserve"> SEQ DOTEquation3 \* ARABIC </w:instrText>
            </w:r>
            <w:r>
              <w:rPr/>
              <w:fldChar w:fldCharType="separate"/>
            </w:r>
            <w:r>
              <w:rPr/>
              <w:t>1</w:t>
            </w:r>
            <w:r>
              <w:rPr/>
              <w:fldChar w:fldCharType="end"/>
            </w:r>
            <w:r>
              <w:rPr/>
              <w:t>)</w:t>
            </w:r>
            <w:bookmarkEnd w:id="55"/>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equation_3_1 \h </w:instrText>
      </w:r>
      <w:r>
        <w:rPr/>
        <w:fldChar w:fldCharType="separate"/>
      </w:r>
      <w:r>
        <w:rPr>
          <w:b w:val="0"/>
          <w:i w:val="0"/>
        </w:rPr>
        <w:t>(3.1)</w:t>
      </w:r>
      <w:r>
        <w:rPr/>
        <w:fldChar w:fldCharType="end"/>
      </w:r>
      <w:r>
        <w:rPr>
          <w:b w:val="0"/>
          <w:i w:val="0"/>
        </w:rPr>
        <w:t xml:space="preserve">, </w:t>
      </w:r>
      <m:oMath>
        <m:box>
          <m:e>
            <m:sSub>
              <m:e>
                <m:r>
                  <m:rPr>
                    <m:sty m:val="i"/>
                  </m:rPr>
                  <m:t>w</m:t>
                </m:r>
              </m:e>
              <m:sub>
                <m:box>
                  <m:e>
                    <m:r>
                      <m:rPr>
                        <m:sty m:val="i"/>
                      </m:rPr>
                      <m:t>k</m:t>
                    </m:r>
                  </m:e>
                </m:box>
              </m:sub>
            </m:sSub>
          </m:e>
        </m:box>
      </m:oMath>
      <w:r>
        <w:rPr>
          <w:b w:val="0"/>
          <w:i w:val="0"/>
        </w:rPr>
        <w:t xml:space="preserve"> is the width of the </w:t>
      </w:r>
      <m:oMath>
        <m:box>
          <m:e>
            <m:r>
              <m:rPr>
                <m:sty m:val="i"/>
              </m:rPr>
              <m:t>k</m:t>
            </m:r>
          </m:e>
        </m:box>
      </m:oMath>
      <w:r>
        <w:rPr>
          <w:b w:val="0"/>
          <w:i w:val="0"/>
        </w:rPr>
        <w:t xml:space="preserve">-th bundling window, </w:t>
      </w:r>
      <m:oMath>
        <m:box>
          <m:e>
            <m:r>
              <m:rPr>
                <m:sty m:val="i"/>
              </m:rPr>
              <m:t>ℬ</m:t>
            </m:r>
          </m:e>
        </m:box>
      </m:oMath>
      <w:r>
        <w:rPr>
          <w:b w:val="0"/>
          <w:i w:val="0"/>
        </w:rPr>
        <w:t xml:space="preserve"> is the operation by which a segment of the Reality Stream is gathered, and </w:t>
      </w:r>
      <m:oMath>
        <m:box>
          <m:e>
            <m:sSub>
              <m:e>
                <m:r>
                  <m:rPr>
                    <m:sty m:val="i"/>
                  </m:rPr>
                  <m:t>e</m:t>
                </m:r>
              </m:e>
              <m:sub>
                <m:box>
                  <m:e>
                    <m:r>
                      <m:rPr>
                        <m:sty m:val="i"/>
                      </m:rPr>
                      <m:t>k</m:t>
                    </m:r>
                  </m:e>
                </m:box>
              </m:sub>
            </m:sSub>
          </m:e>
        </m:box>
      </m:oMath>
      <w:r>
        <w:rPr>
          <w:b w:val="0"/>
          <w:i w:val="0"/>
        </w:rPr>
        <w:t xml:space="preserve"> is the resulting experienced moment as interpreted through the current Painting </w:t>
      </w:r>
      <m:oMath>
        <m:box>
          <m:e>
            <m:sSub>
              <m:e>
                <m:r>
                  <m:rPr>
                    <m:sty m:val="i"/>
                  </m:rPr>
                  <m:t>P</m:t>
                </m:r>
              </m:e>
              <m:sub>
                <m:box>
                  <m:e>
                    <m:r>
                      <m:rPr>
                        <m:sty m:val="i"/>
                      </m:rPr>
                      <m:t>k</m:t>
                    </m:r>
                  </m:e>
                </m:box>
              </m:sub>
            </m:sSub>
          </m:e>
        </m:box>
      </m:oMath>
      <w:r>
        <w:rPr>
          <w:b w:val="0"/>
          <w:i w:val="0"/>
        </w:rPr>
        <w:t>. This formalizes the analogy without claiming that RF₀ is physically discrete.</w:t>
      </w:r>
    </w:p>
    <w:p>
      <w:pPr>
        <w:pStyle w:val="DOTBody"/>
        <w:keepLines w:val="0"/>
      </w:pPr>
      <w:r>
        <w:rPr>
          <w:b w:val="0"/>
          <w:i w:val="0"/>
        </w:rPr>
        <w:t>When the Canvas is crowded with competing predictions, Intent does not dwell easily. Attention shifts. More of the sequence is compressed into automatic reaction. When the Canvas is steadier, Little c may hold one aim longer and notice more of the movement between impulse and action.</w:t>
      </w:r>
    </w:p>
    <w:p>
      <w:pPr>
        <w:pStyle w:val="DOTBody"/>
        <w:keepLines w:val="0"/>
      </w:pPr>
      <w:r>
        <w:rPr>
          <w:b w:val="0"/>
          <w:i w:val="0"/>
        </w:rPr>
        <w:t>The film analogy makes the practical point:</w:t>
      </w:r>
    </w:p>
    <w:p>
      <w:pPr>
        <w:pStyle w:val="DOTBody"/>
        <w:keepLines w:val="0"/>
      </w:pPr>
      <w:r>
        <w:rPr>
          <w:b w:val="0"/>
          <w:i w:val="0"/>
        </w:rPr>
        <w:t>You may not control the pace of the Frame, but you can influence the resolution at which you meet it.</w:t>
      </w:r>
    </w:p>
    <w:p>
      <w:pPr>
        <w:pStyle w:val="DOTBody"/>
        <w:keepLines w:val="0"/>
      </w:pPr>
      <w:r>
        <w:rPr>
          <w:b w:val="0"/>
          <w:i w:val="0"/>
        </w:rPr>
        <w:t>Pause. Hold one aim. Reduce competing noise. Attend to consequence. The purpose is not to escape the Reality Stream. It is to perceive more of the sequence already occurring within it.</w:t>
      </w:r>
    </w:p>
    <w:p>
      <w:pPr>
        <w:pStyle w:val="Heading3"/>
        <w:keepNext w:val="1"/>
      </w:pPr>
      <w:bookmarkStart w:id="250" w:name="depth_09_start"/>
      <w:bookmarkEnd w:id="250"/>
      <w:bookmarkStart w:id="56" w:name="the_present_is_not_a_point"/>
      <w:r>
        <w:rPr/>
        <w:t>The Present Is Not a Point</w:t>
      </w:r>
      <w:bookmarkEnd w:id="56"/>
    </w:p>
    <w:p>
      <w:pPr>
        <w:pStyle w:val="DOTBody"/>
        <w:keepLines w:val="0"/>
        <w:ind w:firstLine="0"/>
      </w:pPr>
      <w:r>
        <w:rPr>
          <w:b w:val="0"/>
          <w:i w:val="0"/>
        </w:rPr>
        <w:t>Lived time has thickness.</w:t>
      </w:r>
    </w:p>
    <w:p>
      <w:pPr>
        <w:pStyle w:val="DOTBody"/>
        <w:keepLines w:val="0"/>
      </w:pPr>
      <w:r>
        <w:t xml:space="preserve">If the present were a durationless boundary, a melody could never be experienced as a melody. There would be only one instantaneous vibration followed by another, with no field in which succession could appear. The experienced present contains a fading hold on what just occurred, an encounter with what is occurring, and some anticipation of what is about to occur.</w:t>
      </w:r>
    </w:p>
    <w:p>
      <w:pPr>
        <w:pStyle w:val="DOTBody"/>
        <w:keepLines w:val="0"/>
      </w:pPr>
      <w:r>
        <w:rPr>
          <w:b w:val="0"/>
          <w:i w:val="0"/>
        </w:rPr>
        <w:t>This does not require a tiny spectator watching a temporal buffer. It requires only that the processes supporting experience integrate information over multiple scales.</w:t>
      </w:r>
    </w:p>
    <w:p>
      <w:pPr>
        <w:pStyle w:val="DOTBody"/>
        <w:keepLines w:val="0"/>
      </w:pPr>
      <w:r>
        <w:rPr>
          <w:b w:val="0"/>
          <w:i w:val="0"/>
        </w:rPr>
        <w:t>Consciousness research often studies brief, static contrasts, while ordinary experience extends dynamically through time. Reviews of time consciousness have identified this mismatch as an underdeveloped problem for major theories of consciousness.</w:t>
      </w:r>
      <w:hyperlink w:anchor="reference_38">
        <w:r>
          <w:rPr>
            <w:vertAlign w:val="superscript"/>
          </w:rPr>
          <w:t>³⁸</w:t>
        </w:r>
      </w:hyperlink>
      <w:r>
        <w:rPr>
          <w:b w:val="0"/>
          <w:i w:val="0"/>
        </w:rPr>
        <w:t xml:space="preserve"> DOT’s bundling window is one attempt to keep the problem visible, not a solution to its neural or phenomenological mechanics.</w:t>
      </w:r>
    </w:p>
    <w:p>
      <w:pPr>
        <w:pStyle w:val="DOTBody"/>
        <w:keepLines w:val="0"/>
      </w:pPr>
      <w:r>
        <w:t xml:space="preserve">Memory science supplies part of the local architecture. In rodents, hippocampal “time cells” fire at successive periods within a temporally organized task. Intracranial recordings in human epilepsy patients have also identified hippocampal and entorhinal cells whose activity carries temporal information and predicts the temporal organization of later recall.</w:t>
      </w:r>
      <w:hyperlink w:anchor="reference_37">
        <w:r>
          <w:rPr>
            <w:vertAlign w:val="superscript"/>
          </w:rPr>
          <w:t>³⁷</w:t>
        </w:r>
      </w:hyperlink>
      <w:r>
        <w:t xml:space="preserve"> These findings do not reveal a universal clock or primordial T. They show that the brain actively represents sequence for episodic memory.</w:t>
      </w:r>
    </w:p>
    <w:p>
      <w:pPr>
        <w:pStyle w:val="DOTBody"/>
        <w:keepLines w:val="0"/>
      </w:pPr>
      <w:r>
        <w:rPr>
          <w:b w:val="0"/>
          <w:i w:val="0"/>
        </w:rPr>
        <w:t>That distinction matters.</w:t>
      </w:r>
    </w:p>
    <w:p>
      <w:pPr>
        <w:pStyle w:val="DOTBody"/>
        <w:keepLines w:val="0"/>
      </w:pPr>
      <w:r>
        <w:rPr>
          <w:b w:val="0"/>
          <w:i w:val="0"/>
        </w:rPr>
        <w:t>Neural representations of time are mechanisms inside RF₀. T is DOT’s name for the ordering capacity of Big C that makes any change available to be represented. Evidence for time cells supports local temporal construction; it neither confirms nor refutes that foundational interpretation.</w:t>
      </w:r>
    </w:p>
    <w:p>
      <w:pPr>
        <w:pStyle w:val="DOTBody"/>
        <w:keepLines w:val="0"/>
      </w:pPr>
      <w:r>
        <w:rPr>
          <w:b w:val="0"/>
          <w:i w:val="0"/>
        </w:rPr>
        <w:t>The complete model therefore contains nested scales:</w:t>
      </w:r>
    </w:p>
    <w:p>
      <w:pPr>
        <w:pStyle w:val="ListBullet"/>
      </w:pPr>
      <w:r>
        <w:rPr>
          <w:b w:val="0"/>
          <w:i w:val="0"/>
        </w:rPr>
        <w:t xml:space="preserve"> </w:t>
      </w:r>
      <w:r>
        <w:rPr>
          <w:b w:val="0"/>
          <w:i w:val="0"/>
        </w:rPr>
        <w:t>physical processes change according to RF₀’s measurable relations;</w:t>
      </w:r>
      <w:r>
        <w:rPr>
          <w:b w:val="0"/>
          <w:i w:val="0"/>
        </w:rPr>
        <w:t xml:space="preserve"> </w:t>
      </w:r>
    </w:p>
    <w:p>
      <w:pPr>
        <w:pStyle w:val="ListBullet"/>
      </w:pPr>
      <w:r>
        <w:rPr>
          <w:b w:val="0"/>
          <w:i w:val="0"/>
        </w:rPr>
        <w:t xml:space="preserve"> </w:t>
      </w:r>
      <w:r>
        <w:rPr>
          <w:b w:val="0"/>
          <w:i w:val="0"/>
        </w:rPr>
        <w:t>neural systems integrate, predict, and encode sequence;</w:t>
      </w:r>
      <w:r>
        <w:rPr>
          <w:b w:val="0"/>
          <w:i w:val="0"/>
        </w:rPr>
        <w:t xml:space="preserve"> </w:t>
      </w:r>
    </w:p>
    <w:p>
      <w:pPr>
        <w:pStyle w:val="ListBullet"/>
      </w:pPr>
      <w:r>
        <w:rPr>
          <w:b w:val="0"/>
          <w:i w:val="0"/>
        </w:rPr>
        <w:t xml:space="preserve"> </w:t>
      </w:r>
      <w:r>
        <w:rPr>
          <w:b w:val="0"/>
          <w:i w:val="0"/>
        </w:rPr>
        <w:t>experience gathers change into an extended present;</w:t>
      </w:r>
      <w:r>
        <w:rPr>
          <w:b w:val="0"/>
          <w:i w:val="0"/>
        </w:rPr>
        <w:t xml:space="preserve"> </w:t>
      </w:r>
    </w:p>
    <w:p>
      <w:pPr>
        <w:pStyle w:val="ListBullet"/>
      </w:pPr>
      <w:r>
        <w:rPr>
          <w:b w:val="0"/>
          <w:i w:val="0"/>
        </w:rPr>
        <w:t xml:space="preserve"> </w:t>
      </w:r>
      <w:r>
        <w:rPr>
          <w:b w:val="0"/>
          <w:i w:val="0"/>
        </w:rPr>
        <w:t>the Canvas connects experienced moments through learning;</w:t>
      </w:r>
      <w:r>
        <w:rPr>
          <w:b w:val="0"/>
          <w:i w:val="0"/>
        </w:rPr>
        <w:t xml:space="preserve"> </w:t>
      </w:r>
    </w:p>
    <w:p>
      <w:pPr>
        <w:pStyle w:val="ListBullet"/>
      </w:pPr>
      <w:r>
        <w:rPr/>
        <w:t xml:space="preserve"> the Canvas state differentiates this local history from others, while Little c names the self-aware process participating in it. </w:t>
      </w:r>
    </w:p>
    <w:p>
      <w:pPr>
        <w:pStyle w:val="DOTBody"/>
        <w:keepLines w:val="0"/>
      </w:pPr>
      <w:r>
        <w:rPr>
          <w:b w:val="0"/>
          <w:i w:val="0"/>
        </w:rPr>
        <w:t>No single frame rate need govern all five. “Rendered faster than we sample” should be understood as an architectural relation between update and integration, not a claim that the universe runs at a known number of frames per second.</w:t>
      </w:r>
      <w:bookmarkStart w:id="251" w:name="depth_09_end"/>
      <w:bookmarkEnd w:id="251"/>
    </w:p>
    <w:p>
      <w:pPr>
        <w:pStyle w:val="Heading3"/>
        <w:keepNext w:val="1"/>
      </w:pPr>
      <w:bookmarkStart w:id="57" w:name="immersion_is_operational"/>
      <w:r>
        <w:rPr/>
        <w:t>Immersion Is Operational</w:t>
      </w:r>
      <w:bookmarkEnd w:id="57"/>
    </w:p>
    <w:p>
      <w:pPr>
        <w:pStyle w:val="DOTBody"/>
        <w:keepLines w:val="0"/>
        <w:ind w:firstLine="0"/>
      </w:pPr>
      <w:r>
        <w:rPr>
          <w:b w:val="0"/>
          <w:i w:val="0"/>
        </w:rPr>
        <w:t>There is another reason the architecture remains invisible: Little c does not need a theory of the Frame in order to function inside it.</w:t>
      </w:r>
    </w:p>
    <w:p>
      <w:pPr>
        <w:pStyle w:val="DOTBody"/>
        <w:keepLines w:val="0"/>
      </w:pPr>
      <w:r>
        <w:rPr>
          <w:b w:val="0"/>
          <w:i w:val="0"/>
        </w:rPr>
        <w:t>A person can love, work, learn, raise a child, build a tool, and survive danger without understanding DOT. Attention is usually spent on the demands and possibilities of the present scene. When Little c attempts to inspect the machinery, the inspection itself becomes another event inside the same Reality Stream.</w:t>
      </w:r>
    </w:p>
    <w:p>
      <w:pPr>
        <w:pStyle w:val="DOTBody"/>
        <w:keepLines w:val="0"/>
      </w:pPr>
      <w:r>
        <w:rPr>
          <w:b w:val="0"/>
          <w:i w:val="0"/>
        </w:rPr>
        <w:t>This is why default experience feels total. The Frame does not ordinarily announce itself as a Frame. Culture then adds another layer. Repeated explanations, group rewards, identity, and habit determine which questions feel available. “How we do things” begins to feel identical to “how things are.”</w:t>
      </w:r>
    </w:p>
    <w:p>
      <w:pPr>
        <w:pStyle w:val="DOTBody"/>
        <w:keepLines w:val="0"/>
      </w:pPr>
      <w:r>
        <w:rPr>
          <w:b w:val="0"/>
          <w:i w:val="0"/>
        </w:rPr>
        <w:t>Scientists are not exempt from this pressure, but neither are religious believers, mystics, political groups, families, or the author of DOT. Every inquiry is conducted by an observer whose Canvas is already participating in what can be seen.</w:t>
      </w:r>
    </w:p>
    <w:p>
      <w:pPr>
        <w:pStyle w:val="DOTBody"/>
        <w:keepLines w:val="0"/>
      </w:pPr>
      <w:r>
        <w:rPr>
          <w:b w:val="0"/>
          <w:i w:val="0"/>
        </w:rPr>
        <w:t>The scientific method is valuable precisely because it disciplines this problem. It turns claims into hypotheses, demands disconfirmation, compares observations, and prevents private certainty from becoming public fact merely through force of conviction.</w:t>
      </w:r>
    </w:p>
    <w:p>
      <w:pPr>
        <w:pStyle w:val="DOTBody"/>
        <w:keepLines w:val="0"/>
      </w:pPr>
      <w:r>
        <w:rPr>
          <w:b w:val="0"/>
          <w:i w:val="0"/>
        </w:rPr>
        <w:t>DOT asks the reader to apply that discipline inward as well as outward.</w:t>
      </w:r>
    </w:p>
    <w:p>
      <w:pPr>
        <w:pStyle w:val="DOTBody"/>
        <w:keepLines w:val="0"/>
      </w:pPr>
      <w:r>
        <w:rPr>
          <w:b w:val="0"/>
          <w:i w:val="0"/>
        </w:rPr>
        <w:t>Do not outsource your seeing.</w:t>
      </w:r>
    </w:p>
    <w:p>
      <w:pPr>
        <w:pStyle w:val="DOTBody"/>
        <w:keepLines w:val="0"/>
      </w:pPr>
      <w:r>
        <w:rPr>
          <w:b w:val="0"/>
          <w:i w:val="0"/>
        </w:rPr>
        <w:t>Do not confuse that instruction with isolation. Knowledge grows through instruments, teachers, criticism, and shared work. The point is that no group should be given authority to make an unsupported claim feel true merely because belonging depends on it.</w:t>
      </w:r>
    </w:p>
    <w:p>
      <w:pPr>
        <w:pStyle w:val="Heading2"/>
        <w:keepNext w:val="1"/>
      </w:pPr>
      <w:bookmarkStart w:id="58" w:name="the_derivation_from_first_principles"/>
      <w:r>
        <w:rPr/>
        <w:t xml:space="preserve">The Foundational Architecture</w:t>
      </w:r>
      <w:bookmarkEnd w:id="58"/>
    </w:p>
    <w:p>
      <w:pPr>
        <w:pStyle w:val="DOTBody"/>
        <w:keepLines w:val="0"/>
        <w:ind w:firstLine="0"/>
      </w:pPr>
      <w:r>
        <w:t xml:space="preserve">The remainder of this chapter makes DOT’s foundational architecture explicit. Rather than beginning with matter and adding consciousness later, it begins with Big C as the governing postulate, separates the capacities attributed to that postulate, and then asks what must follow for localized experience, physical regularity, embodiment, and learning to exist.</w:t>
      </w:r>
    </w:p>
    <w:p>
      <w:pPr>
        <w:pStyle w:val="DOTBody"/>
        <w:keepLines w:val="0"/>
      </w:pPr>
      <w:r>
        <w:rPr>
          <w:b w:val="0"/>
          <w:i w:val="0"/>
        </w:rPr>
        <w:t>It is not a recovered history of pre-physical reality.</w:t>
      </w:r>
    </w:p>
    <w:p>
      <w:pPr>
        <w:pStyle w:val="DOTBody"/>
        <w:keepLines w:val="0"/>
      </w:pPr>
      <w:r>
        <w:rPr>
          <w:b w:val="0"/>
          <w:i w:val="0"/>
        </w:rPr>
        <w:t>DOT begins with Big C and distinguishes two capacities within that postulate:</w:t>
      </w:r>
    </w:p>
    <w:p>
      <w:pPr>
        <w:pStyle w:val="ListBullet"/>
      </w:pPr>
      <w:r>
        <w:rPr>
          <w:b w:val="0"/>
          <w:i w:val="0"/>
        </w:rPr>
        <w:t xml:space="preserve"> </w:t>
      </w:r>
      <w:r>
        <w:rPr>
          <w:b/>
          <w:i w:val="0"/>
        </w:rPr>
        <w:t>T:</w:t>
      </w:r>
      <w:r>
        <w:rPr>
          <w:b w:val="0"/>
          <w:i w:val="0"/>
        </w:rPr>
        <w:t xml:space="preserve"> primordial continuity, the ordering through which change can occur and be retained.</w:t>
      </w:r>
      <w:r>
        <w:rPr>
          <w:b w:val="0"/>
          <w:i w:val="0"/>
        </w:rPr>
        <w:t xml:space="preserve"> </w:t>
      </w:r>
    </w:p>
    <w:p>
      <w:pPr>
        <w:pStyle w:val="ListBullet"/>
      </w:pPr>
      <w:r>
        <w:rPr>
          <w:b w:val="0"/>
          <w:i w:val="0"/>
        </w:rPr>
        <w:t xml:space="preserve"> </w:t>
      </w:r>
      <w:r>
        <w:rPr>
          <w:b/>
          <w:i w:val="0"/>
        </w:rPr>
        <w:t>E:</w:t>
      </w:r>
      <w:r>
        <w:rPr>
          <w:b w:val="0"/>
          <w:i w:val="0"/>
        </w:rPr>
        <w:t xml:space="preserve"> unexpressed possibility, the capacity for more than one distinguishable state.</w:t>
      </w:r>
      <w:r>
        <w:rPr>
          <w:b w:val="0"/>
          <w:i w:val="0"/>
        </w:rPr>
        <w:t xml:space="preserve"> </w:t>
      </w:r>
    </w:p>
    <w:p>
      <w:pPr>
        <w:pStyle w:val="DOTBody"/>
        <w:keepLines w:val="0"/>
      </w:pPr>
      <w:r>
        <w:rPr>
          <w:b w:val="0"/>
          <w:i w:val="0"/>
        </w:rPr>
        <w:t>Neither T nor E is introduced as a substance, external environment, or temporal predecessor of Big C. If E produced consciousness, or if Big C first arose inside an independent T, the theory would no longer be consciousness-first at its foundation.</w:t>
      </w:r>
    </w:p>
    <w:p>
      <w:pPr>
        <w:pStyle w:val="DOTBody"/>
        <w:keepLines w:val="0"/>
      </w:pPr>
      <w:r>
        <w:rPr/>
        <w:t>The model therefore adopts a definite ontological constraint:</w:t>
      </w:r>
    </w:p>
    <w:p>
      <w:pPr>
        <w:pStyle w:val="DOTBody"/>
        <w:keepLines w:val="1"/>
        <w:keepNext w:val="0"/>
      </w:pPr>
      <w:r>
        <w:rPr>
          <w:b w:val="0"/>
          <w:i w:val="0"/>
        </w:rPr>
        <w:t>Big C is the ground. T names its capacity for ordered continuity. E names its still-unexpressed capacity for differentiation.</w:t>
      </w:r>
    </w:p>
    <w:p>
      <w:pPr>
        <w:pStyle w:val="DOTBody"/>
        <w:keepLines w:val="0"/>
      </w:pPr>
      <w:r>
        <w:t xml:space="preserve">The intrinsic nature of those capacities remains unavailable to an observer inside RF₀. DOT’s Limit of Knowledge applies here most strongly. T and E are not matter, energy, code, or electronic hardware as we know them; those concepts are drawn from RF₀. The terms decompose the work assigned to Big C, not explain Big C by placing a hidden reality beneath it.</w:t>
      </w:r>
    </w:p>
    <w:p>
      <w:pPr>
        <w:pStyle w:val="DOTBody"/>
        <w:keepLines w:val="0"/>
      </w:pPr>
      <w:r>
        <w:rPr>
          <w:b w:val="0"/>
          <w:i w:val="0"/>
        </w:rPr>
        <w:t xml:space="preserve">The notation </w:t>
      </w:r>
      <m:oMath>
        <m:box>
          <m:e>
            <m:r>
              <m:rPr>
                <m:sty m:val="i"/>
              </m:rPr>
              <m:t>B</m:t>
            </m:r>
            <m:r>
              <m:rPr>
                <m:sty m:val="i"/>
              </m:rPr>
              <m:t>i</m:t>
            </m:r>
            <m:r>
              <m:rPr>
                <m:sty m:val="i"/>
              </m:rPr>
              <m:t>g</m:t>
            </m:r>
            <m:r>
              <m:rPr>
                <m:nor/>
              </m:rPr>
              <m:t> </m:t>
            </m:r>
            <m:r>
              <m:rPr>
                <m:sty m:val="i"/>
              </m:rPr>
              <m:t>C</m:t>
            </m:r>
            <m:r>
              <m:rPr>
                <m:sty m:val="p"/>
              </m:rPr>
              <m:t>[</m:t>
            </m:r>
            <m:r>
              <m:rPr>
                <m:sty m:val="i"/>
              </m:rPr>
              <m:t>T</m:t>
            </m:r>
            <m:r>
              <m:rPr>
                <m:sty m:val="p"/>
              </m:rPr>
              <m:t>,</m:t>
            </m:r>
            <m:r>
              <m:rPr>
                <m:sty m:val="i"/>
              </m:rPr>
              <m:t>E</m:t>
            </m:r>
            <m:r>
              <m:rPr>
                <m:sty m:val="p"/>
              </m:rPr>
              <m:t>]</m:t>
            </m:r>
          </m:e>
        </m:box>
      </m:oMath>
      <w:r>
        <w:rPr>
          <w:b w:val="0"/>
          <w:i w:val="0"/>
        </w:rPr>
        <w:t xml:space="preserve"> will therefore replace </w:t>
      </w:r>
      <m:oMath>
        <m:box>
          <m:e>
            <m:r>
              <m:rPr>
                <m:sty m:val="i"/>
              </m:rPr>
              <m:t>T</m:t>
            </m:r>
            <m:r>
              <m:rPr>
                <m:sty m:val="p"/>
              </m:rPr>
              <m:t>×</m:t>
            </m:r>
            <m:r>
              <m:rPr>
                <m:sty m:val="i"/>
              </m:rPr>
              <m:t>E</m:t>
            </m:r>
          </m:e>
        </m:box>
      </m:oMath>
      <w:r>
        <w:rPr>
          <w:b w:val="0"/>
          <w:i w:val="0"/>
        </w:rPr>
        <w:t>. Brackets indicate attributed capacities, not multiplication or composition from prior substances.</w:t>
      </w:r>
    </w:p>
    <w:p>
      <w:pPr>
        <w:pStyle w:val="DOTBody"/>
        <w:keepLines w:val="0"/>
      </w:pPr>
      <w:r>
        <w:rPr>
          <w:b w:val="0"/>
          <w:i w:val="0"/>
        </w:rPr>
        <w:t>The software analogy clarifies the constraint without claiming literal machinery. A running process requires some capacity for state and some order in which state can change. You may inspect the runtime and still remain unable to recover the full nature of the source or medium that made the runtime possible.</w:t>
      </w:r>
    </w:p>
    <w:p>
      <w:pPr>
        <w:pStyle w:val="DOTBody"/>
        <w:keepLines w:val="0"/>
      </w:pPr>
      <w:r>
        <w:rPr>
          <w:b w:val="0"/>
          <w:i w:val="0"/>
        </w:rPr>
        <w:t>Within Big C, T orders difference and E permits more than one possible state. A difference retained across T becomes state. Retained state that changes a later transition becomes information. Information is therefore not imported from physics: it appears wherever an earlier distinction becomes consequential to what follows.</w:t>
      </w:r>
    </w:p>
    <w:p>
      <w:pPr>
        <w:pStyle w:val="DOTBody"/>
        <w:keepLines w:val="0"/>
      </w:pPr>
      <w:r>
        <w:rPr>
          <w:b w:val="0"/>
          <w:i w:val="0"/>
        </w:rPr>
        <w:t>This definition of information is intentionally relational. A difference is not informative merely because an observer can label it. It becomes information for a process when it changes the process’s available transitions. That supplies semantic content in its smallest form: the difference matters to continuation.</w:t>
      </w:r>
    </w:p>
    <w:p>
      <w:pPr>
        <w:pStyle w:val="DOTBody"/>
        <w:keepLines w:val="0"/>
      </w:pPr>
      <w:r>
        <w:rPr>
          <w:b w:val="0"/>
          <w:i w:val="0"/>
        </w:rPr>
        <w:t xml:space="preserve">Still, a problem remains. Matter, computation, and living regulation all contain consequential differences. If every causal difference is called proto-experience, DOT will explain consciousness by spreading the word until it loses contrast. The transition from information </w:t>
      </w:r>
      <w:r>
        <w:rPr>
          <w:b w:val="0"/>
          <w:i/>
        </w:rPr>
        <w:t>for a process</w:t>
      </w:r>
      <w:r>
        <w:rPr>
          <w:b w:val="0"/>
          <w:i w:val="0"/>
        </w:rPr>
        <w:t xml:space="preserve"> to experience </w:t>
      </w:r>
      <w:r>
        <w:rPr>
          <w:b w:val="0"/>
          <w:i/>
        </w:rPr>
        <w:t>present to a localized subject</w:t>
      </w:r>
      <w:r>
        <w:rPr>
          <w:b w:val="0"/>
          <w:i w:val="0"/>
        </w:rPr>
        <w:t xml:space="preserve"> cannot be hidden in the verb “matters.”</w:t>
      </w:r>
    </w:p>
    <w:p>
      <w:pPr>
        <w:pStyle w:val="DOTBody"/>
        <w:keepLines w:val="0"/>
      </w:pPr>
      <w:r>
        <w:rPr>
          <w:b w:val="0"/>
          <w:i w:val="0"/>
        </w:rPr>
        <w:t xml:space="preserve">DOT does not solve that problem by deriving consciousness from causal sensitivity. It postulates consciousness at the foundation. Its unpaid debt is different: an </w:t>
      </w:r>
      <w:r>
        <w:rPr>
          <w:b/>
          <w:i w:val="0"/>
        </w:rPr>
        <w:t>interiority and localization criterion</w:t>
      </w:r>
      <w:r>
        <w:rPr>
          <w:b w:val="0"/>
          <w:i w:val="0"/>
        </w:rPr>
        <w:t xml:space="preserve"> explaining how Big C’s fundamental subjectivity becomes a bounded first-person field rather than an undifferentiated cosmic label applied to every causal event.</w:t>
      </w:r>
    </w:p>
    <w:p>
      <w:pPr>
        <w:pStyle w:val="DOTBody"/>
        <w:keepLines w:val="0"/>
      </w:pPr>
      <w:r>
        <w:rPr>
          <w:b w:val="0"/>
          <w:i w:val="0"/>
        </w:rPr>
        <w:t>Transient patterns disappear without carrying consequence. Persistence begins when enough state is retained to compare change, register what bears on continuity, and alter the next transition. Feedback is retained consequence; memory is feedback made available to later response; self-preservation is the recursive use of both to remain a continuing process.</w:t>
      </w:r>
    </w:p>
    <w:p>
      <w:pPr>
        <w:pStyle w:val="DOTBody"/>
        <w:keepLines w:val="0"/>
      </w:pPr>
      <w:r>
        <w:rPr>
          <w:b w:val="0"/>
          <w:i w:val="0"/>
        </w:rPr>
        <w:t>DOT attributes those capacities to Big C. It does not derive Big C from them. This is the central foundational hypothesis:</w:t>
      </w:r>
    </w:p>
    <w:p>
      <w:pPr>
        <w:pStyle w:val="DOTBody"/>
        <w:keepLines w:val="0"/>
      </w:pPr>
      <w:r>
        <w:rPr>
          <w:b w:val="0"/>
          <w:i w:val="0"/>
        </w:rPr>
        <w:t>Big C is fundamental consciousness capable of ordered differentiation, retained consequence, and self-preserving development.</w:t>
      </w:r>
    </w:p>
    <w:p>
      <w:pPr>
        <w:pStyle w:val="DOTBody"/>
        <w:keepLines w:val="0"/>
      </w:pPr>
      <w:r>
        <w:rPr/>
        <w:t xml:space="preserve">Development here means that a fundamental conscious process may retain and reorganize state, widening what is available across its own continuity. It does not mean that self-awareness is produced from a prior nonconscious substance. Book One leaves the intrinsic nature of that process open and examines the architecture attributed to it.</w:t>
      </w:r>
    </w:p>
    <w:p>
      <w:pPr>
        <w:pStyle w:val="DOTBody"/>
        <w:keepLines w:val="0"/>
      </w:pPr>
      <w:r>
        <w:rPr/>
        <w:t xml:space="preserve">Its proposed relation to physical processes still requires a testable account.</w:t>
      </w:r>
    </w:p>
    <w:p>
      <w:pPr>
        <w:pStyle w:val="Heading3"/>
        <w:keepNext w:val="1"/>
      </w:pPr>
      <w:bookmarkStart w:id="252" w:name="depth_10_start"/>
      <w:bookmarkEnd w:id="252"/>
      <w:bookmarkStart w:id="59" w:name="memory_is_not_one_store"/>
      <w:r>
        <w:rPr/>
        <w:t>Memory Is Not One Store</w:t>
      </w:r>
      <w:bookmarkEnd w:id="59"/>
    </w:p>
    <w:p>
      <w:pPr>
        <w:pStyle w:val="DOTBody"/>
        <w:keepLines w:val="0"/>
        <w:ind w:firstLine="0"/>
      </w:pPr>
      <w:r>
        <w:rPr>
          <w:b w:val="0"/>
          <w:i w:val="0"/>
        </w:rPr>
        <w:t>The Canvas is often described as what carries experience forward. Biology makes that carrying plural.</w:t>
      </w:r>
    </w:p>
    <w:p>
      <w:pPr>
        <w:pStyle w:val="DOTBody"/>
        <w:keepLines w:val="0"/>
      </w:pPr>
      <w:r>
        <w:rPr>
          <w:b w:val="0"/>
          <w:i w:val="0"/>
        </w:rPr>
        <w:t>Declarative memory supports the conscious recollection of facts and episodes. Nondeclarative forms appear through skills, priming, conditioning, and changed performance even when a person cannot consciously recount what was learned. Evidence from amnesia and lesion research has long shown that these capacities depend on partly distinct systems.</w:t>
      </w:r>
      <w:hyperlink w:anchor="reference_42">
        <w:r>
          <w:rPr>
            <w:vertAlign w:val="superscript"/>
          </w:rPr>
          <w:t>⁴²</w:t>
        </w:r>
      </w:hyperlink>
    </w:p>
    <w:p>
      <w:pPr>
        <w:pStyle w:val="DOTBody"/>
        <w:keepLines w:val="0"/>
      </w:pPr>
      <w:r>
        <w:rPr>
          <w:b w:val="0"/>
          <w:i w:val="0"/>
        </w:rPr>
        <w:t>This means the past can govern the present without appearing as a remembered story.</w:t>
      </w:r>
    </w:p>
    <w:p>
      <w:pPr>
        <w:pStyle w:val="DOTBody"/>
        <w:keepLines w:val="0"/>
      </w:pPr>
      <w:r>
        <w:rPr>
          <w:b w:val="0"/>
          <w:i w:val="0"/>
        </w:rPr>
        <w:t>A person may know how to move without remembering the lesson. A bodily response may anticipate danger while explicit memory remains incomplete. A social expectation may shape posture, attention, and interpretation before it becomes a sentence. The Canvas metaphor is useful precisely because it can include more than autobiography.</w:t>
      </w:r>
    </w:p>
    <w:p>
      <w:pPr>
        <w:pStyle w:val="DOTBody"/>
        <w:keepLines w:val="0"/>
      </w:pPr>
      <w:r>
        <w:rPr>
          <w:b w:val="0"/>
          <w:i w:val="0"/>
        </w:rPr>
        <w:t>But the metaphor must not flatten the science. There is no evidence for one literal neural surface on which all experience is written. Memory is distributed, dynamic, state-dependent, and supported by multiple interacting systems. Some traces stabilize; some transform; some become inaccessible; some are reconstructed during retrieval.</w:t>
      </w:r>
    </w:p>
    <w:p>
      <w:pPr>
        <w:pStyle w:val="DOTBody"/>
        <w:keepLines w:val="0"/>
      </w:pPr>
      <w:r>
        <w:rPr>
          <w:b w:val="0"/>
          <w:i w:val="0"/>
        </w:rPr>
        <w:t xml:space="preserve">DOT should therefore define the embodied Canvas as a </w:t>
      </w:r>
      <w:r>
        <w:rPr>
          <w:b/>
          <w:i w:val="0"/>
        </w:rPr>
        <w:t>functional pattern-space</w:t>
      </w:r>
      <w:r>
        <w:rPr>
          <w:b w:val="0"/>
          <w:i w:val="0"/>
        </w:rPr>
        <w:t>, not a hidden organ: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C</m:t>
                      </m:r>
                    </m:e>
                    <m:sub>
                      <m:r>
                        <m:rPr>
                          <m:sty m:val="i"/>
                        </m:rPr>
                        <m:t>t</m:t>
                      </m:r>
                    </m:sub>
                  </m:sSub>
                  <m:r>
                    <m:rPr>
                      <m:sty m:val="p"/>
                    </m:rPr>
                    <m:t>=</m:t>
                  </m:r>
                  <m:r>
                    <m:rPr>
                      <m:sty m:val="p"/>
                    </m:rPr>
                    <m:t>{</m:t>
                  </m:r>
                  <m:sSub>
                    <m:e>
                      <m:r>
                        <m:rPr>
                          <m:sty m:val="i"/>
                        </m:rPr>
                        <m:t>M</m:t>
                      </m:r>
                    </m:e>
                    <m:sub>
                      <m:r>
                        <m:rPr>
                          <m:sty m:val="i"/>
                        </m:rPr>
                        <m:t>t</m:t>
                      </m:r>
                    </m:sub>
                  </m:sSub>
                  <m:r>
                    <m:rPr>
                      <m:sty m:val="p"/>
                    </m:rPr>
                    <m:t>,</m:t>
                  </m:r>
                  <m:sSub>
                    <m:e>
                      <m:r>
                        <m:rPr>
                          <m:sty m:val="i"/>
                        </m:rPr>
                        <m:t>H</m:t>
                      </m:r>
                    </m:e>
                    <m:sub>
                      <m:r>
                        <m:rPr>
                          <m:sty m:val="i"/>
                        </m:rPr>
                        <m:t>t</m:t>
                      </m:r>
                    </m:sub>
                  </m:sSub>
                  <m:r>
                    <m:rPr>
                      <m:sty m:val="p"/>
                    </m:rPr>
                    <m:t>,</m:t>
                  </m:r>
                  <m:sSub>
                    <m:e>
                      <m:r>
                        <m:rPr>
                          <m:sty m:val="i"/>
                        </m:rPr>
                        <m:t>V</m:t>
                      </m:r>
                    </m:e>
                    <m:sub>
                      <m:r>
                        <m:rPr>
                          <m:sty m:val="i"/>
                        </m:rPr>
                        <m:t>t</m:t>
                      </m:r>
                    </m:sub>
                  </m:sSub>
                  <m:r>
                    <m:rPr>
                      <m:sty m:val="p"/>
                    </m:rPr>
                    <m:t>,</m:t>
                  </m:r>
                  <m:sSub>
                    <m:e>
                      <m:r>
                        <m:rPr>
                          <m:sty m:val="i"/>
                        </m:rPr>
                        <m:t>B</m:t>
                      </m:r>
                    </m:e>
                    <m:sub>
                      <m:r>
                        <m:rPr>
                          <m:sty m:val="i"/>
                        </m:rPr>
                        <m:t>t</m:t>
                      </m:r>
                    </m:sub>
                  </m:sSub>
                  <m:r>
                    <m:rPr>
                      <m:sty m:val="p"/>
                    </m:rPr>
                    <m:t>,</m:t>
                  </m:r>
                  <m:sSub>
                    <m:e>
                      <m:r>
                        <m:rPr>
                          <m:sty m:val="i"/>
                        </m:rPr>
                        <m:t>R</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60" w:name="equation_3_2"/>
            <w:r>
              <w:rPr/>
              <w:t>(3.</w:t>
            </w:r>
            <w:r>
              <w:rPr/>
              <w:fldChar w:fldCharType="begin" w:dirty="true"/>
            </w:r>
            <w:r>
              <w:rPr/>
              <w:instrText xml:space="preserve"> SEQ DOTEquation3 \* ARABIC </w:instrText>
            </w:r>
            <w:r>
              <w:rPr/>
              <w:fldChar w:fldCharType="separate"/>
            </w:r>
            <w:r>
              <w:rPr/>
              <w:t>2</w:t>
            </w:r>
            <w:r>
              <w:rPr/>
              <w:fldChar w:fldCharType="end"/>
            </w:r>
            <w:r>
              <w:rPr/>
              <w:t>)</w:t>
            </w:r>
            <w:bookmarkEnd w:id="60"/>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equation_3_2 \h </w:instrText>
      </w:r>
      <w:r>
        <w:rPr/>
        <w:fldChar w:fldCharType="separate"/>
      </w:r>
      <w:r>
        <w:rPr>
          <w:b w:val="0"/>
          <w:i w:val="0"/>
        </w:rPr>
        <w:t>(3.2)</w:t>
      </w:r>
      <w:r>
        <w:rPr/>
        <w:fldChar w:fldCharType="end"/>
      </w:r>
      <w:r>
        <w:rPr>
          <w:b w:val="0"/>
          <w:i w:val="0"/>
        </w:rPr>
        <w:t xml:space="preserve">, </w:t>
      </w:r>
      <m:oMath>
        <m:box>
          <m:e>
            <m:sSub>
              <m:e>
                <m:r>
                  <m:rPr>
                    <m:sty m:val="i"/>
                  </m:rPr>
                  <m:t>M</m:t>
                </m:r>
              </m:e>
              <m:sub>
                <m:r>
                  <m:rPr>
                    <m:sty m:val="i"/>
                  </m:rPr>
                  <m:t>t</m:t>
                </m:r>
              </m:sub>
            </m:sSub>
          </m:e>
        </m:box>
      </m:oMath>
      <w:r>
        <w:rPr>
          <w:b w:val="0"/>
          <w:i w:val="0"/>
        </w:rPr>
        <w:t xml:space="preserve"> represents explicit and implicit memory, </w:t>
      </w:r>
      <m:oMath>
        <m:box>
          <m:e>
            <m:sSub>
              <m:e>
                <m:r>
                  <m:rPr>
                    <m:sty m:val="i"/>
                  </m:rPr>
                  <m:t>H</m:t>
                </m:r>
              </m:e>
              <m:sub>
                <m:r>
                  <m:rPr>
                    <m:sty m:val="i"/>
                  </m:rPr>
                  <m:t>t</m:t>
                </m:r>
              </m:sub>
            </m:sSub>
          </m:e>
        </m:box>
      </m:oMath>
      <w:r>
        <w:rPr>
          <w:b w:val="0"/>
          <w:i w:val="0"/>
        </w:rPr>
        <w:t xml:space="preserve"> learned habits and policies, </w:t>
      </w:r>
      <m:oMath>
        <m:box>
          <m:e>
            <m:sSub>
              <m:e>
                <m:r>
                  <m:rPr>
                    <m:sty m:val="i"/>
                  </m:rPr>
                  <m:t>V</m:t>
                </m:r>
              </m:e>
              <m:sub>
                <m:r>
                  <m:rPr>
                    <m:sty m:val="i"/>
                  </m:rPr>
                  <m:t>t</m:t>
                </m:r>
              </m:sub>
            </m:sSub>
          </m:e>
        </m:box>
      </m:oMath>
      <w:r>
        <w:rPr>
          <w:b w:val="0"/>
          <w:i w:val="0"/>
        </w:rPr>
        <w:t xml:space="preserve"> current values and valuations, </w:t>
      </w:r>
      <m:oMath>
        <m:box>
          <m:e>
            <m:sSub>
              <m:e>
                <m:r>
                  <m:rPr>
                    <m:sty m:val="i"/>
                  </m:rPr>
                  <m:t>B</m:t>
                </m:r>
              </m:e>
              <m:sub>
                <m:r>
                  <m:rPr>
                    <m:sty m:val="i"/>
                  </m:rPr>
                  <m:t>t</m:t>
                </m:r>
              </m:sub>
            </m:sSub>
          </m:e>
        </m:box>
      </m:oMath>
      <w:r>
        <w:rPr>
          <w:b w:val="0"/>
          <w:i w:val="0"/>
        </w:rPr>
        <w:t xml:space="preserve"> embodied regulatory tendencies, and </w:t>
      </w:r>
      <m:oMath>
        <m:box>
          <m:e>
            <m:sSub>
              <m:e>
                <m:r>
                  <m:rPr>
                    <m:sty m:val="i"/>
                  </m:rPr>
                  <m:t>R</m:t>
                </m:r>
              </m:e>
              <m:sub>
                <m:r>
                  <m:rPr>
                    <m:sty m:val="i"/>
                  </m:rPr>
                  <m:t>t</m:t>
                </m:r>
              </m:sub>
            </m:sSub>
          </m:e>
        </m:box>
      </m:oMath>
      <w:r>
        <w:rPr>
          <w:b w:val="0"/>
          <w:i w:val="0"/>
        </w:rPr>
        <w:t xml:space="preserve"> relational and cultural expectations. The set is conceptual and incomplete. It prevents the Canvas from being mistaken for one memory system.</w:t>
      </w:r>
    </w:p>
    <w:p>
      <w:pPr>
        <w:pStyle w:val="DOTBody"/>
        <w:keepLines w:val="0"/>
      </w:pPr>
      <w:r>
        <w:rPr>
          <w:b w:val="0"/>
          <w:i w:val="0"/>
        </w:rPr>
        <w:t>At the biological level, memory engram research has identified cell ensembles whose manipulation in animal models can be necessary or sufficient for aspects of recall.</w:t>
      </w:r>
      <w:hyperlink w:anchor="reference_43">
        <w:r>
          <w:rPr>
            <w:vertAlign w:val="superscript"/>
          </w:rPr>
          <w:t>⁴³</w:t>
        </w:r>
      </w:hyperlink>
      <w:r>
        <w:rPr>
          <w:b w:val="0"/>
          <w:i w:val="0"/>
        </w:rPr>
        <w:t xml:space="preserve"> That is powerful evidence that learned continuity is physically instantiated. DOT must expect it. If the Canvas has a nonphysical component, the theory must explain how that component relates to physical engrams and why disrupting the engram disrupts access.</w:t>
      </w:r>
    </w:p>
    <w:p>
      <w:pPr>
        <w:pStyle w:val="DOTBody"/>
        <w:keepLines w:val="0"/>
      </w:pPr>
      <w:r>
        <w:rPr>
          <w:b w:val="0"/>
          <w:i w:val="0"/>
        </w:rPr>
        <w:t>Again, the interface label does not discharge the mechanism.</w:t>
      </w:r>
      <w:bookmarkStart w:id="253" w:name="depth_10_end"/>
      <w:bookmarkEnd w:id="253"/>
    </w:p>
    <w:p>
      <w:pPr>
        <w:pStyle w:val="Heading3"/>
        <w:keepNext w:val="1"/>
      </w:pPr>
      <w:bookmarkStart w:id="61" w:name="from_persistence_to_delegation"/>
      <w:r>
        <w:rPr/>
        <w:t>From Persistence to Delegation</w:t>
      </w:r>
      <w:bookmarkEnd w:id="61"/>
    </w:p>
    <w:p>
      <w:pPr>
        <w:pStyle w:val="DOTBody"/>
        <w:keepLines w:val="0"/>
        <w:ind w:firstLine="0"/>
      </w:pPr>
      <w:r>
        <w:rPr>
          <w:b w:val="0"/>
          <w:i w:val="0"/>
        </w:rPr>
        <w:t>Within the model, persistence requires work. A process must use what it retained from an earlier state to correct what threatens coherence in the next. As Big C becomes more complex, the cost of maintaining every operation directly also grows.</w:t>
      </w:r>
    </w:p>
    <w:p>
      <w:pPr>
        <w:pStyle w:val="DOTBody"/>
        <w:keepLines w:val="0"/>
      </w:pPr>
      <w:r>
        <w:rPr>
          <w:b w:val="0"/>
          <w:i w:val="0"/>
        </w:rPr>
        <w:t>DOT describes the response in architectural terms already familiar from biological and technical systems: reuse, compression, automation, and delegation.</w:t>
      </w:r>
    </w:p>
    <w:p>
      <w:pPr>
        <w:pStyle w:val="DOTBody"/>
        <w:keepLines w:val="0"/>
      </w:pPr>
      <w:r>
        <w:rPr>
          <w:b w:val="0"/>
          <w:i w:val="0"/>
        </w:rPr>
        <w:t>Stable operations are moved into repeatable structure. New capacity is built on top of what no longer requires continuous attention. Exploration becomes possible because coherence is increasingly supported by architecture.</w:t>
      </w:r>
    </w:p>
    <w:p>
      <w:pPr>
        <w:pStyle w:val="DOTBody"/>
        <w:keepLines w:val="0"/>
      </w:pPr>
      <w:r>
        <w:rPr>
          <w:b w:val="0"/>
          <w:i w:val="0"/>
        </w:rPr>
        <w:t>DOT then makes a speculative leap. Big C does not merely automate internal operations; it localizes awareness into many centers of experience.</w:t>
      </w:r>
    </w:p>
    <w:p>
      <w:pPr>
        <w:pStyle w:val="DOTBody"/>
        <w:keepLines w:val="0"/>
      </w:pPr>
      <w:r>
        <w:rPr>
          <w:b w:val="0"/>
          <w:i w:val="0"/>
        </w:rPr>
        <w:t>These are instances of Little c.</w:t>
      </w:r>
    </w:p>
    <w:p>
      <w:pPr>
        <w:pStyle w:val="DOTBody"/>
        <w:keepLines w:val="0"/>
      </w:pPr>
      <w:r>
        <w:rPr/>
        <w:t xml:space="preserve">Each Little c has a local scope of access and action within the wider process. Distinct Canvas states carry distinct histories, expectations, and developed identities. Sharing the same fundamental nature of self-awareness does not make these local perspectives interchangeable.</w:t>
      </w:r>
    </w:p>
    <w:p>
      <w:pPr>
        <w:pStyle w:val="Heading3"/>
        <w:keepNext w:val="1"/>
      </w:pPr>
      <w:bookmarkStart w:id="62" w:name="the_individuation_problem"/>
      <w:r>
        <w:rPr/>
        <w:t>The Individuation Problem</w:t>
      </w:r>
      <w:bookmarkEnd w:id="62"/>
    </w:p>
    <w:p>
      <w:pPr>
        <w:pStyle w:val="DOTBody"/>
        <w:keepLines w:val="0"/>
        <w:ind w:firstLine="0"/>
      </w:pPr>
      <w:r>
        <w:rPr>
          <w:b w:val="0"/>
          <w:i w:val="0"/>
        </w:rPr>
        <w:t>The phrase “Big C differentiates Little c” is compact. The problem it names is not.</w:t>
      </w:r>
    </w:p>
    <w:p>
      <w:pPr>
        <w:pStyle w:val="DOTBody"/>
        <w:keepLines w:val="0"/>
      </w:pPr>
      <w:r>
        <w:rPr>
          <w:b w:val="0"/>
          <w:i w:val="0"/>
        </w:rPr>
        <w:t>What determines the boundary of one Little c? Is there one for each living organism, each nervous system capable of consciousness, each unified field of experience, or each temporarily integrated process? Can one Little c divide? Can two combine? Does the boundary track biology perfectly, or only under ordinary RF₀ conditions?</w:t>
      </w:r>
    </w:p>
    <w:p>
      <w:pPr>
        <w:pStyle w:val="DOTBody"/>
        <w:keepLines w:val="0"/>
      </w:pPr>
      <w:r>
        <w:rPr>
          <w:b w:val="0"/>
          <w:i w:val="0"/>
        </w:rPr>
        <w:t>These questions are unavoidable because experience appears perspectivally bounded. I do not directly feel your pain as my pain. Information can be shared through language and behavior, but first-person access remains local. Big C, if fundamental and unified, must explain why locality is so convincing and so stable.</w:t>
      </w:r>
    </w:p>
    <w:p>
      <w:pPr>
        <w:pStyle w:val="DOTBody"/>
        <w:keepLines w:val="0"/>
      </w:pPr>
      <w:r>
        <w:rPr/>
        <w:t xml:space="preserve">DOT uses localization to describe first-person access scoped through a particular interface and Canvas. This is a working architectural description. It does not yet give a rule for counting conscious centers in every possible system.</w:t>
      </w:r>
    </w:p>
    <w:p>
      <w:pPr>
        <w:pStyle w:val="DOTBody"/>
        <w:keepLines w:val="0"/>
      </w:pPr>
      <w:r>
        <w:rPr>
          <w:b w:val="0"/>
          <w:i w:val="0"/>
        </w:rPr>
        <w:t>A provisional rule might be stated this way:</w:t>
      </w:r>
    </w:p>
    <w:p>
      <w:pPr>
        <w:pStyle w:val="DOTBody"/>
        <w:keepNext w:val="0"/>
        <w:keepLines w:val="1"/>
      </w:pPr>
      <w:r>
        <w:rPr>
          <w:b w:val="0"/>
        </w:rPr>
        <w:t xml:space="preserve">For the ordinary human case examined here, one local perspective encounters a situated Reality Stream and carries consequence into a distinctive Canvas history.</w:t>
      </w:r>
    </w:p>
    <w:p>
      <w:pPr>
        <w:pStyle w:val="DOTBody"/>
        <w:keepLines w:val="0"/>
      </w:pPr>
      <w:r>
        <w:rPr/>
        <w:t xml:space="preserve">This working case keeps the focus on experience and learning. It should not be extended into a universal rule without examining difficult cases.</w:t>
      </w:r>
    </w:p>
    <w:p>
      <w:pPr>
        <w:pStyle w:val="DOTBody"/>
        <w:keepLines w:val="0"/>
      </w:pPr>
      <w:r>
        <w:t xml:space="preserve">During ordinary life, one body supports multiple partially independent neural processes while experience usually appears unified. Split-brain research raises contested questions about whether dividing major communication pathways produces two conscious centers, one divided center, or a more complicated reorganization. Dissociative conditions, alternating states, sleep, anesthesia, and neurodevelopment complicate the boundary further. DOT should not force these cases into a predetermined count merely to preserve simple metaphysics.</w:t>
      </w:r>
    </w:p>
    <w:p>
      <w:pPr>
        <w:pStyle w:val="DOTBody"/>
        <w:keepLines w:val="0"/>
      </w:pPr>
      <w:r>
        <w:rPr>
          <w:b w:val="0"/>
          <w:i w:val="0"/>
        </w:rPr>
        <w:t>The individuation rule must eventually answer three tests:</w:t>
      </w:r>
    </w:p>
    <w:p>
      <w:pPr>
        <w:pStyle w:val="ListBullet"/>
      </w:pPr>
      <w:r>
        <w:rPr>
          <w:b w:val="0"/>
          <w:i w:val="0"/>
        </w:rPr>
        <w:t xml:space="preserve"> </w:t>
      </w:r>
      <w:r>
        <w:rPr>
          <w:b/>
          <w:i w:val="0"/>
        </w:rPr>
        <w:t>Boundary:</w:t>
      </w:r>
      <w:r>
        <w:rPr>
          <w:b w:val="0"/>
          <w:i w:val="0"/>
        </w:rPr>
        <w:t xml:space="preserve"> why is this content available within one first-person field and not another?</w:t>
      </w:r>
      <w:r>
        <w:rPr>
          <w:b w:val="0"/>
          <w:i w:val="0"/>
        </w:rPr>
        <w:t xml:space="preserve"> </w:t>
      </w:r>
    </w:p>
    <w:p>
      <w:pPr>
        <w:pStyle w:val="ListBullet"/>
      </w:pPr>
      <w:r>
        <w:rPr/>
        <w:t xml:space="preserve"> Persistence: what carried state connects this perspective’s present access with its earlier history? </w:t>
      </w:r>
    </w:p>
    <w:p>
      <w:pPr>
        <w:pStyle w:val="ListBullet"/>
      </w:pPr>
      <w:r>
        <w:rPr>
          <w:b w:val="0"/>
          <w:i w:val="0"/>
        </w:rPr>
        <w:t xml:space="preserve"> </w:t>
      </w:r>
      <w:r>
        <w:rPr>
          <w:b/>
          <w:i w:val="0"/>
        </w:rPr>
        <w:t>Combination:</w:t>
      </w:r>
      <w:r>
        <w:rPr>
          <w:b w:val="0"/>
          <w:i w:val="0"/>
        </w:rPr>
        <w:t xml:space="preserve"> under what conditions, if any, can centers divide, merge, or nest?</w:t>
      </w:r>
      <w:r>
        <w:rPr>
          <w:b w:val="0"/>
          <w:i w:val="0"/>
        </w:rPr>
        <w:t xml:space="preserve"> </w:t>
      </w:r>
    </w:p>
    <w:p>
      <w:pPr>
        <w:pStyle w:val="DOTBody"/>
        <w:keepLines w:val="0"/>
      </w:pPr>
      <w:r>
        <w:rPr/>
        <w:t xml:space="preserve">Book One leaves these boundary cases open. They matter to any wider application of DOT, but the account of local learning does not require a completed taxonomy of every possible experiencer.</w:t>
      </w:r>
    </w:p>
    <w:p>
      <w:pPr>
        <w:pStyle w:val="DOTBody"/>
        <w:keepLines w:val="0"/>
      </w:pPr>
      <w:r>
        <w:rPr>
          <w:b w:val="0"/>
          <w:i w:val="0"/>
        </w:rPr>
        <w:t>But individuation also creates friction. A localized center does not possess the whole view. It acts through a limited stream, encounters difference, and develops a Character from what reaches its Canvas.</w:t>
      </w:r>
    </w:p>
    <w:p>
      <w:pPr>
        <w:pStyle w:val="DOTBody"/>
        <w:keepLines w:val="0"/>
      </w:pPr>
      <w:r>
        <w:rPr>
          <w:b w:val="0"/>
          <w:i w:val="0"/>
        </w:rPr>
        <w:t>DOT interprets Big C’s response as non-interference within stable constraints.</w:t>
      </w:r>
    </w:p>
    <w:p>
      <w:pPr>
        <w:pStyle w:val="DOTBody"/>
        <w:keepLines w:val="0"/>
      </w:pPr>
      <w:r>
        <w:rPr>
          <w:b w:val="0"/>
          <w:i w:val="0"/>
        </w:rPr>
        <w:t xml:space="preserve">It calls that proposed policy </w:t>
      </w:r>
      <w:r>
        <w:rPr>
          <w:b/>
          <w:i w:val="0"/>
        </w:rPr>
        <w:t>Love</w:t>
      </w:r>
      <w:r>
        <w:rPr>
          <w:b w:val="0"/>
          <w:i w:val="0"/>
        </w:rPr>
        <w:t>.</w:t>
      </w:r>
    </w:p>
    <w:p>
      <w:pPr>
        <w:pStyle w:val="DOTBody"/>
        <w:keepLines w:val="0"/>
      </w:pPr>
      <w:r>
        <w:rPr>
          <w:b w:val="0"/>
          <w:i w:val="0"/>
        </w:rPr>
        <w:t>At the human scale, Love is the condition in which Fear no longer governs the observer. At the cosmological scale, DOT hypothesizes a related condition: if Little c is to develop rather than mirror central command, Big C must establish stable constraints without controlling every local interpretation and act. Consequence must be allowed to teach.</w:t>
      </w:r>
    </w:p>
    <w:p>
      <w:pPr>
        <w:pStyle w:val="DOTBody"/>
        <w:keepLines w:val="0"/>
      </w:pPr>
      <w:r>
        <w:t xml:space="preserve">This is not yet a deduction from consciousness or differentiation alone. Local autonomy could also be explained by indifference, limitation, or a nonpurposive process. To call the policy Love, DOT must additionally hypothesize that Big C is purposive and that localized development matters within its architecture. Book One states that commitment openly. A fuller derivation—and evidence capable of distinguishing it from the alternatives—remains work for DOT.</w:t>
      </w:r>
    </w:p>
    <w:p>
      <w:pPr>
        <w:pStyle w:val="Heading3"/>
        <w:keepNext w:val="1"/>
      </w:pPr>
      <w:bookmarkStart w:id="63" w:name="reality_frames_as_learning_environment"/>
      <w:r>
        <w:rPr/>
        <w:t>Reality Frames as Learning Environments</w:t>
      </w:r>
      <w:bookmarkEnd w:id="63"/>
    </w:p>
    <w:p>
      <w:pPr>
        <w:pStyle w:val="DOTBody"/>
        <w:keepLines w:val="0"/>
        <w:ind w:firstLine="0"/>
      </w:pPr>
      <w:r>
        <w:rPr>
          <w:b w:val="0"/>
          <w:i w:val="0"/>
        </w:rPr>
        <w:t>A Little c without contrast has nothing to distinguish. Without consequence, choice carries no information. Without continuity, learning cannot accumulate.</w:t>
      </w:r>
    </w:p>
    <w:p>
      <w:pPr>
        <w:pStyle w:val="DOTBody"/>
        <w:keepLines w:val="0"/>
      </w:pPr>
      <w:r>
        <w:rPr>
          <w:b w:val="0"/>
          <w:i w:val="0"/>
        </w:rPr>
        <w:t>Reality Frames answer those needs in DOT’s model. They are bounded environments in which stable rules convert possibility into structured experience. Actions produce consequences. Consequences update the Canvas. What is learned can shape the next action.</w:t>
      </w:r>
    </w:p>
    <w:p>
      <w:pPr>
        <w:pStyle w:val="DOTBody"/>
        <w:keepLines w:val="0"/>
      </w:pPr>
      <w:r>
        <w:rPr>
          <w:b w:val="0"/>
          <w:i w:val="0"/>
        </w:rPr>
        <w:t>Frames turn continuity into curriculum.</w:t>
      </w:r>
    </w:p>
    <w:p>
      <w:pPr>
        <w:pStyle w:val="DOTBody"/>
        <w:keepLines w:val="0"/>
      </w:pPr>
      <w:r>
        <w:rPr>
          <w:b w:val="0"/>
          <w:i w:val="0"/>
        </w:rPr>
        <w:t>This description has both a practical and a cosmological level.</w:t>
      </w:r>
    </w:p>
    <w:p>
      <w:pPr>
        <w:pStyle w:val="DOTBody"/>
        <w:keepLines w:val="0"/>
      </w:pPr>
      <w:r>
        <w:rPr>
          <w:b w:val="0"/>
          <w:i w:val="0"/>
        </w:rPr>
        <w:t>At the practical level, human development plainly depends on stable enough environments for learning to accumulate. Education, mentorship, habit, tools, and shared standards move fragile effort into lasting capability. What once consumed attention can become reliable structure, freeing the person to solve a harder problem.</w:t>
      </w:r>
    </w:p>
    <w:p>
      <w:pPr>
        <w:pStyle w:val="DOTBody"/>
        <w:keepLines w:val="0"/>
      </w:pPr>
      <w:r>
        <w:rPr>
          <w:b w:val="0"/>
          <w:i w:val="0"/>
        </w:rPr>
        <w:t>At the cosmological level, DOT hypothesizes that Big C intentionally constructed Reality Frames for the development of individuated instances of Little c.</w:t>
      </w:r>
    </w:p>
    <w:p>
      <w:pPr>
        <w:pStyle w:val="DOTBody"/>
        <w:keepLines w:val="0"/>
      </w:pPr>
      <w:r>
        <w:rPr>
          <w:b w:val="0"/>
          <w:i w:val="0"/>
        </w:rPr>
        <w:t>The practical observation does not prove the cosmological intention.</w:t>
      </w:r>
    </w:p>
    <w:p>
      <w:pPr>
        <w:pStyle w:val="DOTBody"/>
        <w:keepLines w:val="0"/>
      </w:pPr>
      <w:r>
        <w:rPr>
          <w:b w:val="0"/>
          <w:i w:val="0"/>
        </w:rPr>
        <w:t>It gives the hypothesis its shape.</w:t>
      </w:r>
    </w:p>
    <w:p>
      <w:pPr>
        <w:pStyle w:val="Heading3"/>
        <w:keepNext w:val="1"/>
      </w:pPr>
      <w:bookmarkStart w:id="254" w:name="depth_11_start"/>
      <w:bookmarkEnd w:id="254"/>
      <w:bookmarkStart w:id="64" w:name="the_boot_sequence_of_rf0"/>
      <w:r>
        <w:rPr/>
        <w:t>The Boot Sequence of RF₀</w:t>
      </w:r>
      <w:bookmarkEnd w:id="64"/>
    </w:p>
    <w:p>
      <w:pPr>
        <w:pStyle w:val="DOTBody"/>
        <w:keepLines w:val="0"/>
        <w:ind w:firstLine="0"/>
      </w:pPr>
      <w:r>
        <w:rPr>
          <w:b w:val="0"/>
          <w:i w:val="0"/>
        </w:rPr>
        <w:t xml:space="preserve">DOT calls our universe </w:t>
      </w:r>
      <w:r>
        <w:rPr>
          <w:b/>
          <w:i w:val="0"/>
        </w:rPr>
        <w:t>RF₀</w:t>
      </w:r>
      <w:r>
        <w:rPr>
          <w:b w:val="0"/>
          <w:i w:val="0"/>
        </w:rPr>
        <w:t>: the Reality Frame within which this human inquiry is occurring.</w:t>
      </w:r>
    </w:p>
    <w:p>
      <w:pPr>
        <w:pStyle w:val="DOTBody"/>
        <w:keepLines w:val="0"/>
      </w:pPr>
      <w:r>
        <w:rPr>
          <w:b w:val="0"/>
          <w:i w:val="0"/>
        </w:rPr>
        <w:t>The physical sciences are downstream sciences of RF₀. They formalize its state-space, local cadence, transition rules, invariants, symmetries, couplings, and measurable relations. DOT neither competes with these local models nor treats them as an independent ontology. It requires their successful laws to be derivable as properties of the Reality Frame generator developed by Big C.</w:t>
      </w:r>
    </w:p>
    <w:p>
      <w:pPr>
        <w:pStyle w:val="DOTBody"/>
        <w:keepLines w:val="0"/>
      </w:pPr>
      <w:r>
        <w:rPr>
          <w:b w:val="0"/>
          <w:i w:val="0"/>
        </w:rPr>
        <w:t>In this interpretation, the Big Bang functions as a boot metaphor. It marks the earliest boundary of RF₀’s accessible physical history, not a moment DOT has independently observed from outside the universe. The laws, symmetries, constants, conservation relations, and quantum statistics studied by physics become, in DOT language, the stable rules of the running Frame.</w:t>
      </w:r>
      <w:hyperlink w:anchor="reference_13">
        <w:r>
          <w:rPr>
            <w:vertAlign w:val="superscript"/>
          </w:rPr>
          <w:t>¹³</w:t>
        </w:r>
      </w:hyperlink>
    </w:p>
    <w:p>
      <w:pPr>
        <w:pStyle w:val="DOTBody"/>
        <w:keepLines w:val="1"/>
        <w:keepNext w:val="0"/>
      </w:pPr>
      <w:r>
        <w:rPr>
          <w:b w:val="0"/>
        </w:rPr>
        <w:t xml:space="preserve">Physics formalizes the runtime generated by RF₀. DOT must derive the runtime from its source architecture.</w:t>
      </w:r>
    </w:p>
    <w:p>
      <w:pPr>
        <w:pStyle w:val="DOTBody"/>
        <w:keepLines w:val="0"/>
      </w:pPr>
      <w:r>
        <w:t xml:space="preserve">The difference is one of access and validation, not explanatory priority. Physics tests derived descriptions against public measurements inside RF₀. DOT’s pre-Frame conditions are not available to the same instruments, but every post-boot trace constrains the source architecture. A successful DOT must recover measured physics from the Frame specification and cannot use the Limit of Knowledge to excuse a failed derivation.</w:t>
      </w:r>
    </w:p>
    <w:p>
      <w:pPr>
        <w:pStyle w:val="DOTBody"/>
        <w:keepLines w:val="0"/>
      </w:pPr>
      <w:r>
        <w:rPr>
          <w:b w:val="0"/>
          <w:i w:val="0"/>
        </w:rPr>
        <w:t>From inside RF₀, we see post-boot traces.</w:t>
      </w:r>
    </w:p>
    <w:p>
      <w:pPr>
        <w:pStyle w:val="DOTBody"/>
        <w:keepLines w:val="0"/>
      </w:pPr>
      <w:r>
        <w:rPr>
          <w:b w:val="0"/>
          <w:i w:val="0"/>
        </w:rPr>
        <w:t>We do not possess the source code.</w:t>
      </w:r>
      <w:bookmarkStart w:id="255" w:name="depth_11_end"/>
      <w:bookmarkEnd w:id="255"/>
    </w:p>
    <w:p>
      <w:pPr>
        <w:pStyle w:val="Heading3"/>
        <w:keepNext w:val="1"/>
      </w:pPr>
      <w:bookmarkStart w:id="65" w:name="the_architectural_repeat_principle"/>
      <w:r>
        <w:rPr/>
        <w:t>The Architectural Repeat Principle</w:t>
      </w:r>
      <w:bookmarkEnd w:id="65"/>
    </w:p>
    <w:p>
      <w:pPr>
        <w:pStyle w:val="DOTBody"/>
        <w:keepLines w:val="0"/>
        <w:ind w:firstLine="0"/>
      </w:pPr>
      <w:r>
        <w:rPr>
          <w:b w:val="0"/>
          <w:i w:val="0"/>
        </w:rPr>
        <w:t>The strongest support for DOT’s architectural language is not proof of Big C. It is the repeated usefulness of a pattern:</w:t>
      </w:r>
    </w:p>
    <w:p>
      <w:pPr>
        <w:pStyle w:val="DOTBody"/>
        <w:keepLines w:val="0"/>
      </w:pPr>
      <w:r>
        <w:rPr>
          <w:b w:val="0"/>
          <w:i w:val="0"/>
        </w:rPr>
        <w:t>Stabilize what must persist so that activity can move to a higher level.</w:t>
      </w:r>
    </w:p>
    <w:p>
      <w:pPr>
        <w:pStyle w:val="DOTBody"/>
        <w:keepLines w:val="0"/>
      </w:pPr>
      <w:r>
        <w:rPr>
          <w:b w:val="0"/>
          <w:i w:val="0"/>
        </w:rPr>
        <w:t>Atoms form reliable bonds. Molecules acquire structures that perform repeatable functions. Membranes create compartments. Cells coordinate sensing, repair, and replication. Tissues and organs distribute work. Biological organisms rely on layers of stability they do not consciously manage.</w:t>
      </w:r>
    </w:p>
    <w:p>
      <w:pPr>
        <w:pStyle w:val="DOTBody"/>
        <w:keepLines w:val="0"/>
      </w:pPr>
      <w:r>
        <w:rPr>
          <w:b w:val="0"/>
          <w:i w:val="0"/>
        </w:rPr>
        <w:t>Technology repeats the gesture. Tools preserve a capability. Standards create reliable interfaces. Automation moves a practiced operation out of fragile attention. A mature system allows the user to act at one level without rebuilding every layer beneath it.</w:t>
      </w:r>
    </w:p>
    <w:p>
      <w:pPr>
        <w:pStyle w:val="DOTBody"/>
        <w:keepLines w:val="0"/>
      </w:pPr>
      <w:r>
        <w:rPr>
          <w:b w:val="0"/>
          <w:i w:val="0"/>
        </w:rPr>
        <w:t xml:space="preserve">DOT calls this the </w:t>
      </w:r>
      <w:r>
        <w:rPr>
          <w:b/>
          <w:i w:val="0"/>
        </w:rPr>
        <w:t>Architectural Repeat Principle</w:t>
      </w:r>
      <w:r>
        <w:rPr>
          <w:b w:val="0"/>
          <w:i w:val="0"/>
        </w:rPr>
        <w:t>:</w:t>
      </w:r>
    </w:p>
    <w:p>
      <w:pPr>
        <w:pStyle w:val="DOTBody"/>
        <w:keepLines w:val="0"/>
      </w:pPr>
      <w:r>
        <w:rPr>
          <w:b w:val="0"/>
          <w:i w:val="0"/>
        </w:rPr>
        <w:t>Coherence is delegated into stable structure so that attention can move toward new work.</w:t>
      </w:r>
    </w:p>
    <w:p>
      <w:pPr>
        <w:pStyle w:val="DOTBody"/>
        <w:keepLines w:val="0"/>
      </w:pPr>
      <w:r>
        <w:rPr>
          <w:b w:val="0"/>
          <w:i w:val="0"/>
        </w:rPr>
        <w:t>The principle is an observed pattern and a modeling heuristic. It does not demonstrate that every level was intentionally designed by Big C, nor does it make biological evolution a disguised software project. It tells us why the language of architecture remains useful across different forms of organization.</w:t>
      </w:r>
    </w:p>
    <w:p>
      <w:pPr>
        <w:pStyle w:val="Heading3"/>
        <w:keepNext w:val="1"/>
      </w:pPr>
      <w:bookmarkStart w:id="66" w:name="the_death_boundary"/>
      <w:r>
        <w:rPr/>
        <w:t>The Death Boundary</w:t>
      </w:r>
      <w:bookmarkEnd w:id="66"/>
    </w:p>
    <w:p>
      <w:pPr>
        <w:pStyle w:val="DOTBody"/>
        <w:keepLines w:val="0"/>
        <w:ind w:firstLine="0"/>
      </w:pPr>
      <w:r>
        <w:rPr>
          <w:b w:val="0"/>
          <w:i w:val="0"/>
        </w:rPr>
        <w:t>Any theory that separates Little c from the body eventually meets the question of death.</w:t>
      </w:r>
    </w:p>
    <w:p>
      <w:pPr>
        <w:pStyle w:val="DOTBody"/>
        <w:keepLines w:val="0"/>
      </w:pPr>
      <w:r>
        <w:rPr>
          <w:b w:val="0"/>
          <w:i w:val="0"/>
        </w:rPr>
        <w:t>Does Little c continue when the biological interface irreversibly loses the organization required for experience, memory, and report in RF₀?</w:t>
      </w:r>
    </w:p>
    <w:p>
      <w:pPr>
        <w:pStyle w:val="DOTBody"/>
        <w:keepLines w:val="0"/>
      </w:pPr>
      <w:r>
        <w:rPr>
          <w:b w:val="0"/>
          <w:i w:val="0"/>
        </w:rPr>
        <w:t>DOT’s architecture makes continuation conceivable. It does not make continuation observed.</w:t>
      </w:r>
    </w:p>
    <w:p>
      <w:pPr>
        <w:pStyle w:val="DOTBody"/>
        <w:keepLines w:val="0"/>
      </w:pPr>
      <w:r>
        <w:t xml:space="preserve">The distinction is severe. If Little c is numerically continuous and not produced by the body, biological death need not entail the destruction of Little c. But the Canvas complicates the claim. Which parts of a person’s learned organization are embodied in neural and bodily systems? Which, if any, belong to Little c independently? If autobiographical memory depends on biological engrams, what would it mean for the experiencer to continue without access to them? Continuity of bare subjectivity is not automatically continuity of the person readers hope to preserve.</w:t>
      </w:r>
    </w:p>
    <w:p>
      <w:pPr>
        <w:pStyle w:val="DOTBody"/>
        <w:keepLines w:val="0"/>
      </w:pPr>
      <w:r>
        <w:rPr>
          <w:b w:val="0"/>
          <w:i w:val="0"/>
        </w:rPr>
        <w:t>At least four hypotheses should remain separate:</w:t>
      </w:r>
    </w:p>
    <w:p>
      <w:pPr>
        <w:pStyle w:val="ListNumber"/>
      </w:pPr>
      <w:r>
        <w:rPr>
          <w:b w:val="0"/>
          <w:i w:val="0"/>
        </w:rPr>
        <w:t xml:space="preserve"> </w:t>
      </w:r>
      <w:r>
        <w:rPr>
          <w:b/>
          <w:i w:val="0"/>
        </w:rPr>
        <w:t>Termination:</w:t>
      </w:r>
      <w:r>
        <w:rPr>
          <w:b w:val="0"/>
          <w:i w:val="0"/>
        </w:rPr>
        <w:t xml:space="preserve"> local consciousness ends when the brain can no longer sustain it.</w:t>
      </w:r>
      <w:r>
        <w:rPr>
          <w:b w:val="0"/>
          <w:i w:val="0"/>
        </w:rPr>
        <w:t xml:space="preserve"> </w:t>
      </w:r>
    </w:p>
    <w:p>
      <w:pPr>
        <w:pStyle w:val="ListNumber"/>
      </w:pPr>
      <w:r>
        <w:rPr>
          <w:b w:val="0"/>
          <w:i w:val="0"/>
        </w:rPr>
        <w:t xml:space="preserve"> </w:t>
      </w:r>
      <w:r>
        <w:rPr>
          <w:b/>
          <w:i w:val="0"/>
        </w:rPr>
        <w:t>Bare continuation:</w:t>
      </w:r>
      <w:r>
        <w:rPr>
          <w:b w:val="0"/>
          <w:i w:val="0"/>
        </w:rPr>
        <w:t xml:space="preserve"> Little c continues, but RF₀ memory and Character do not remain accessible.</w:t>
      </w:r>
      <w:r>
        <w:rPr>
          <w:b w:val="0"/>
          <w:i w:val="0"/>
        </w:rPr>
        <w:t xml:space="preserve"> </w:t>
      </w:r>
    </w:p>
    <w:p>
      <w:pPr>
        <w:pStyle w:val="ListNumber"/>
      </w:pPr>
      <w:r>
        <w:rPr>
          <w:b w:val="0"/>
          <w:i w:val="0"/>
        </w:rPr>
        <w:t xml:space="preserve"> </w:t>
      </w:r>
      <w:r>
        <w:rPr>
          <w:b/>
          <w:i w:val="0"/>
        </w:rPr>
        <w:t>Pattern continuation:</w:t>
      </w:r>
      <w:r>
        <w:rPr>
          <w:b w:val="0"/>
          <w:i w:val="0"/>
        </w:rPr>
        <w:t xml:space="preserve"> some Canvas organization persists with Little c beyond the biological interface.</w:t>
      </w:r>
      <w:r>
        <w:rPr>
          <w:b w:val="0"/>
          <w:i w:val="0"/>
        </w:rPr>
        <w:t xml:space="preserve"> </w:t>
      </w:r>
    </w:p>
    <w:p>
      <w:pPr>
        <w:pStyle w:val="ListNumber"/>
      </w:pPr>
      <w:r>
        <w:rPr>
          <w:b w:val="0"/>
          <w:i w:val="0"/>
        </w:rPr>
        <w:t xml:space="preserve"> </w:t>
      </w:r>
      <w:r>
        <w:rPr>
          <w:b/>
          <w:i w:val="0"/>
        </w:rPr>
        <w:t>Reintegration:</w:t>
      </w:r>
      <w:r>
        <w:rPr>
          <w:b w:val="0"/>
          <w:i w:val="0"/>
        </w:rPr>
        <w:t xml:space="preserve"> individuation ends and Little c returns to or becomes indistinguishable from Big C.</w:t>
      </w:r>
      <w:r>
        <w:rPr>
          <w:b w:val="0"/>
          <w:i w:val="0"/>
        </w:rPr>
        <w:t xml:space="preserve"> </w:t>
      </w:r>
    </w:p>
    <w:p>
      <w:pPr>
        <w:pStyle w:val="DOTBody"/>
        <w:keepLines w:val="0"/>
      </w:pPr>
      <w:r>
        <w:rPr/>
        <w:t xml:space="preserve">The architecture permits continuation but does not establish it or decide among these possibilities. They make different claims about the process, its scope, and its retained state. Those differences should not disappear into the comforting sentence that “consciousness continues.”</w:t>
      </w:r>
    </w:p>
    <w:p>
      <w:pPr>
        <w:pStyle w:val="DOTBody"/>
        <w:keepLines w:val="0"/>
      </w:pPr>
      <w:r>
        <w:t xml:space="preserve">Reports of near-death experiences, terminal lucidity, apparitions, mediumship, or claimed past-life memory may motivate investigation. They are also unusually vulnerable to retrospective reconstruction, cultural expectation, information leakage, selective reporting, medical uncertainty, and fraud. A complete scientific theory cannot accept them because they fit. It must define prospective protocols and admit negative results.</w:t>
      </w:r>
    </w:p>
    <w:p>
      <w:pPr>
        <w:pStyle w:val="DOTBody"/>
        <w:keepLines w:val="0"/>
      </w:pPr>
      <w:r>
        <w:rPr>
          <w:b w:val="0"/>
          <w:i w:val="0"/>
        </w:rPr>
        <w:t>This book will not present survival as established fact.</w:t>
      </w:r>
    </w:p>
    <w:p>
      <w:pPr>
        <w:pStyle w:val="DOTBody"/>
        <w:keepLines w:val="0"/>
      </w:pPr>
      <w:r>
        <w:rPr>
          <w:b w:val="0"/>
          <w:i w:val="0"/>
        </w:rPr>
        <w:t>It will present the death boundary as one of DOT’s decisive research frontiers. If robust information transfer or personal continuity were demonstrated when ordinary biological storage and communication were genuinely unavailable, neural-production models would face a major anomaly. If careful research repeatedly removes the apparent effects, DOT should narrow its claims.</w:t>
      </w:r>
    </w:p>
    <w:p>
      <w:pPr>
        <w:pStyle w:val="DOTBody"/>
        <w:keepLines w:val="0"/>
      </w:pPr>
      <w:r>
        <w:rPr>
          <w:b w:val="0"/>
          <w:i w:val="0"/>
        </w:rPr>
        <w:t>Hope deserves honesty as much as skepticism does.</w:t>
      </w:r>
    </w:p>
    <w:p>
      <w:pPr>
        <w:pStyle w:val="DOTBody"/>
        <w:keepLines w:val="1"/>
        <w:keepNext w:val="0"/>
      </w:pPr>
      <w:r>
        <w:rPr>
          <w:b w:val="0"/>
        </w:rPr>
        <w:t xml:space="preserve">Delegate stability. Preserve continuity. Learn at the next level.</w:t>
      </w:r>
    </w:p>
    <w:p>
      <w:pPr>
        <w:pStyle w:val="Heading2"/>
        <w:keepNext w:val="1"/>
      </w:pPr>
      <w:bookmarkStart w:id="67" w:name="architecture_of_continuity__conclusion"/>
      <w:r>
        <w:rPr/>
        <w:t>Conclusion</w:t>
      </w:r>
      <w:bookmarkEnd w:id="67"/>
    </w:p>
    <w:p>
      <w:pPr>
        <w:pStyle w:val="DOTBody"/>
        <w:keepLines w:val="0"/>
        <w:ind w:firstLine="0"/>
      </w:pPr>
      <w:r>
        <w:rPr/>
        <w:t xml:space="preserve">The working architecture of continuity can now be summarized.</w:t>
      </w:r>
    </w:p>
    <w:p>
      <w:pPr>
        <w:pStyle w:val="DOTBody"/>
        <w:keepLines w:val="0"/>
      </w:pPr>
      <w:r>
        <w:rPr>
          <w:b w:val="0"/>
          <w:i w:val="0"/>
        </w:rPr>
        <w:t>T is the primordial continuity attributed to Big C that permits ordered change. A Reality Frame gives that continuity a local cadence. The body, Canvas, memory, and attention participate in turning successive changes into one experienced life. The seamless stream is therefore locally constructed even though the possibility of sequence belongs to the foundation of the model.</w:t>
      </w:r>
    </w:p>
    <w:p>
      <w:pPr>
        <w:pStyle w:val="DOTBody"/>
        <w:keepLines w:val="0"/>
      </w:pPr>
      <w:r>
        <w:rPr>
          <w:b w:val="0"/>
          <w:i w:val="0"/>
        </w:rPr>
        <w:t>From there, DOT states one continuous derivation:</w:t>
      </w:r>
    </w:p>
    <w:p>
      <w:pPr>
        <w:pStyle w:val="DOTBody"/>
        <w:keepLines w:val="0"/>
      </w:pPr>
      <w:r>
        <w:rPr>
          <w:b w:val="0"/>
          <w:i w:val="0"/>
        </w:rPr>
        <w:t>Big C[T,E] → distinguishable state → retained consequential difference → self-preserving development → localized Little c and Reality Frame generators → physical invariants → chemistry → biology and embodied interfaces → situated experience → Canvas, Painting, Character, and culture</w:t>
      </w:r>
    </w:p>
    <w:p>
      <w:pPr>
        <w:pStyle w:val="DOTBody"/>
        <w:keepLines w:val="0"/>
      </w:pPr>
      <w:r>
        <w:rPr>
          <w:b w:val="0"/>
          <w:i w:val="0"/>
        </w:rPr>
        <w:t>Each special science occupies a segment of this chain. A mature DOT must provide bridge principles between segments, recover known constraints, and expose where a derivation could fail. Naming a downstream layer is not yet deriving it. Derivability is the standard by which the framework must now grow.</w:t>
      </w:r>
    </w:p>
    <w:p>
      <w:pPr>
        <w:pStyle w:val="DOTBody"/>
        <w:keepLines w:val="0"/>
      </w:pPr>
      <w:r>
        <w:rPr>
          <w:b w:val="0"/>
          <w:i w:val="0"/>
        </w:rPr>
        <w:t>What the reader can already examine is more immediate. Stable structure makes cumulative learning possible. Education turns experience into capability. Habit can free attention or imprison it. A quieter Canvas can meet the Reality Stream at a finer resolution. Across each scale, continuity is not passive sameness. It is what allows change to become development rather than disappearance.</w:t>
      </w:r>
    </w:p>
    <w:p>
      <w:pPr>
        <w:pStyle w:val="DOTBody"/>
        <w:keepLines w:val="0"/>
      </w:pPr>
      <w:r>
        <w:rPr>
          <w:b w:val="0"/>
          <w:i w:val="0"/>
        </w:rPr>
        <w:t>The next chapter moves from origin to operation. If a Reality Frame is the environment within which learning becomes possible, what are its parts? What does the Frame hold fixed, what can Little c change, and how does consequence return?</w:t>
      </w:r>
    </w:p>
    <w:p>
      <w:pPr>
        <w:pStyle w:val="DOTBody"/>
        <w:keepLines w:val="0"/>
      </w:pPr>
      <w:r>
        <w:t xml:space="preserve">The rules of the lab come next.</w:t>
      </w:r>
    </w:p>
    <w:p>
      <w:pPr>
        <w:sectPr w:rsidR="00FC693F" w:rsidRPr="0006063C" w:rsidSect="00034616">
          <w:type w:val="oddPage"/>
          <w:headerReference w:type="default" r:id="rId102"/>
          <w:headerReference w:type="even" r:id="rId103"/>
          <w:headerReference w:type="first" r:id="rId104"/>
          <w:footerReference w:type="default" r:id="rId105"/>
          <w:footerReference w:type="even" r:id="rId106"/>
          <w:footerReference w:type="first" r:id="rId107"/>
          <w:pgSz w:w="8640" w:h="12960"/>
          <w:pgMar w:top="1060" w:right="936" w:bottom="1080" w:left="1224" w:header="560" w:footer="560" w:gutter="0"/>
          <w:cols w:space="720"/>
          <w:titlePg/>
          <w:docGrid w:linePitch="360"/>
          <w:pgNumType w:fmt="decimal"/>
        </w:sectPr>
      </w:pPr>
    </w:p>
    <w:p>
      <w:pPr>
        <w:pStyle w:val="Heading1"/>
        <w:keepNext/>
        <w:pageBreakBefore w:val="0"/>
      </w:pPr>
      <w:bookmarkStart w:id="68" w:name="reality_frames"/>
      <w:r>
        <w:rPr>
          <w:rFonts w:ascii="Space Grotesk" w:hAnsi="Space Grotesk" w:cs="Space Grotesk" w:eastAsia="Space Grotesk"/>
          <w:color w:val="285C4B"/>
          <w:sz w:val="17"/>
          <w:szCs w:val="17"/>
          <w:spacing w:val="30"/>
        </w:rPr>
        <w:t>CHAPTER 4</w:t>
        <w:br/>
        <w:br/>
      </w:r>
      <w:r>
        <w:rPr/>
        <w:t>Reality Frames</w:t>
      </w:r>
      <w:bookmarkEnd w:id="68"/>
    </w:p>
    <w:p>
      <w:pPr>
        <w:pStyle w:val="DOTChapterDeck"/>
      </w:pPr>
      <w:bookmarkStart w:id="231" w:name="rules_consequence_and_the_structure"/>
      <w:r>
        <w:rPr/>
        <w:t>Rules, Consequence, and the Structure of Experience</w:t>
      </w:r>
      <w:bookmarkEnd w:id="231"/>
    </w:p>
    <w:p>
      <w:pPr>
        <w:pStyle w:val="DOTChapterLead"/>
      </w:pPr>
      <w:hyperlink w:anchor="architecture_of_continuity">
        <w:r>
          <w:rPr>
            <w:b w:val="0"/>
          </w:rPr>
          <w:t>Chapter 3</w:t>
        </w:r>
      </w:hyperlink>
      <w:r>
        <w:rPr>
          <w:b w:val="0"/>
          <w:i w:val="0"/>
        </w:rPr>
        <w:t xml:space="preserve"> described Reality Frames as DOT’s proposed answer to a developmental problem. Raw possibility is too unconstrained to become a useful curriculum. Learning requires enough stability for actions to have legible consequences and enough freedom for more than one response to remain possible.</w:t>
      </w:r>
    </w:p>
    <w:p>
      <w:pPr>
        <w:pStyle w:val="DOTBody"/>
        <w:keepLines w:val="0"/>
      </w:pPr>
      <w:r>
        <w:rPr>
          <w:b w:val="0"/>
          <w:i w:val="0"/>
        </w:rPr>
        <w:t>A Reality Frame is DOT’s model of that structured environment.</w:t>
      </w:r>
    </w:p>
    <w:p>
      <w:pPr>
        <w:pStyle w:val="DOTBody"/>
        <w:keepLines w:val="0"/>
      </w:pPr>
      <w:r>
        <w:t xml:space="preserve">The model begins from familiar experience. We inhabit a shared world that resists us in stable ways. Gravity does not negotiate. Bodies require energy. Signals take time. Actions carry costs. Yet the world is not completely fixed. We move, speak, build, coordinate, withdraw, cooperate, and change what later becomes possible.</w:t>
      </w:r>
    </w:p>
    <w:p>
      <w:pPr>
        <w:pStyle w:val="DOTBody"/>
        <w:keepLines w:val="0"/>
      </w:pPr>
      <w:r>
        <w:rPr>
          <w:b w:val="0"/>
          <w:i w:val="0"/>
        </w:rPr>
        <w:t>Constraint and agency arrive together.</w:t>
      </w:r>
    </w:p>
    <w:p>
      <w:pPr>
        <w:pStyle w:val="DOTBody"/>
        <w:keepLines w:val="0"/>
      </w:pPr>
      <w:r>
        <w:rPr>
          <w:b w:val="0"/>
          <w:i w:val="0"/>
        </w:rPr>
        <w:t>This chapter separates the architecture into four working concepts:</w:t>
      </w:r>
    </w:p>
    <w:p>
      <w:pPr>
        <w:pStyle w:val="ListBullet"/>
      </w:pPr>
      <w:r>
        <w:rPr>
          <w:b w:val="0"/>
          <w:i w:val="0"/>
        </w:rPr>
        <w:t xml:space="preserve"> </w:t>
      </w:r>
      <w:r>
        <w:rPr>
          <w:b/>
          <w:i w:val="0"/>
        </w:rPr>
        <w:t>Reality Frame:</w:t>
      </w:r>
      <w:r>
        <w:rPr>
          <w:b w:val="0"/>
          <w:i w:val="0"/>
        </w:rPr>
        <w:t xml:space="preserve"> the wider rule-bound environment.</w:t>
      </w:r>
      <w:r>
        <w:rPr>
          <w:b w:val="0"/>
          <w:i w:val="0"/>
        </w:rPr>
        <w:t xml:space="preserve"> </w:t>
      </w:r>
    </w:p>
    <w:p>
      <w:pPr>
        <w:pStyle w:val="ListBullet"/>
      </w:pPr>
      <w:r>
        <w:rPr>
          <w:b w:val="0"/>
          <w:i w:val="0"/>
        </w:rPr>
        <w:t xml:space="preserve"> </w:t>
      </w:r>
      <w:r>
        <w:rPr>
          <w:b/>
          <w:i w:val="0"/>
        </w:rPr>
        <w:t>Reality Stream:</w:t>
      </w:r>
      <w:r>
        <w:rPr>
          <w:b w:val="0"/>
          <w:i w:val="0"/>
        </w:rPr>
        <w:t xml:space="preserve"> the time-ordered experience delivered within that environment.</w:t>
      </w:r>
      <w:r>
        <w:rPr>
          <w:b w:val="0"/>
          <w:i w:val="0"/>
        </w:rPr>
        <w:t xml:space="preserve"> </w:t>
      </w:r>
    </w:p>
    <w:p>
      <w:pPr>
        <w:pStyle w:val="ListBullet"/>
      </w:pPr>
      <w:r>
        <w:rPr>
          <w:b w:val="0"/>
          <w:i w:val="0"/>
        </w:rPr>
        <w:t xml:space="preserve"> </w:t>
      </w:r>
      <w:r>
        <w:rPr>
          <w:b/>
          <w:i w:val="0"/>
        </w:rPr>
        <w:t>World invariants:</w:t>
      </w:r>
      <w:r>
        <w:rPr>
          <w:b w:val="0"/>
          <w:i w:val="0"/>
        </w:rPr>
        <w:t xml:space="preserve"> the constraints that do not yield to personal preference.</w:t>
      </w:r>
      <w:r>
        <w:rPr>
          <w:b w:val="0"/>
          <w:i w:val="0"/>
        </w:rPr>
        <w:t xml:space="preserve"> </w:t>
      </w:r>
    </w:p>
    <w:p>
      <w:pPr>
        <w:pStyle w:val="ListBullet"/>
      </w:pPr>
      <w:r>
        <w:rPr>
          <w:b w:val="0"/>
          <w:i w:val="0"/>
        </w:rPr>
        <w:t xml:space="preserve"> </w:t>
      </w:r>
      <w:r>
        <w:rPr>
          <w:b/>
          <w:i w:val="0"/>
        </w:rPr>
        <w:t>Agency mechanics:</w:t>
      </w:r>
      <w:r>
        <w:rPr>
          <w:b w:val="0"/>
          <w:i w:val="0"/>
        </w:rPr>
        <w:t xml:space="preserve"> the lawful means through which action and consequence occur.</w:t>
      </w:r>
      <w:r>
        <w:rPr>
          <w:b w:val="0"/>
          <w:i w:val="0"/>
        </w:rPr>
        <w:t xml:space="preserve"> </w:t>
      </w:r>
    </w:p>
    <w:p>
      <w:pPr>
        <w:pStyle w:val="DOTBody"/>
        <w:keepLines w:val="0"/>
      </w:pPr>
      <w:r>
        <w:rPr>
          <w:b w:val="0"/>
          <w:i w:val="0"/>
        </w:rPr>
        <w:t>Intent sits at the center of the interface.</w:t>
      </w:r>
    </w:p>
    <w:p>
      <w:pPr>
        <w:pStyle w:val="DOTBody"/>
        <w:keepLines w:val="0"/>
      </w:pPr>
      <w:r>
        <w:rPr>
          <w:b w:val="0"/>
          <w:i w:val="0"/>
        </w:rPr>
        <w:t>These concepts can organize experience without requiring the universe to be literal human-made software. Big C’s development of RF₀ is DOT’s foundational hypothesis; the working concepts in this chapter are downstream consequences of that architecture.</w:t>
      </w:r>
    </w:p>
    <w:p>
      <w:pPr>
        <w:pStyle w:val="Heading2"/>
        <w:keepNext w:val="1"/>
      </w:pPr>
      <w:bookmarkStart w:id="69" w:name="why_model_a_reality_frame"/>
      <w:r>
        <w:rPr/>
        <w:t>Why Model a Reality Frame?</w:t>
      </w:r>
      <w:bookmarkEnd w:id="69"/>
    </w:p>
    <w:p>
      <w:pPr>
        <w:pStyle w:val="DOTBody"/>
        <w:keepLines w:val="0"/>
        <w:ind w:firstLine="0"/>
      </w:pPr>
      <w:r>
        <w:rPr>
          <w:b w:val="0"/>
          <w:i w:val="0"/>
        </w:rPr>
        <w:t>DOT begins with persistence under change. Patterns do not remain coherent merely because we prefer them to. Bodies require maintenance. Skills decay without use. Institutions deteriorate when corrective work stops. A living process must detect disruption, respond, and preserve enough continuity to remain itself.</w:t>
      </w:r>
    </w:p>
    <w:p>
      <w:pPr>
        <w:pStyle w:val="DOTBody"/>
        <w:keepLines w:val="0"/>
      </w:pPr>
      <w:r>
        <w:rPr>
          <w:b w:val="0"/>
          <w:i w:val="0"/>
        </w:rPr>
        <w:t xml:space="preserve">DOT calls this the </w:t>
      </w:r>
      <w:r>
        <w:rPr>
          <w:b/>
          <w:i w:val="0"/>
        </w:rPr>
        <w:t>Persistence-under-Entropy Principle</w:t>
      </w:r>
      <w:r>
        <w:rPr>
          <w:b w:val="0"/>
          <w:i w:val="0"/>
        </w:rPr>
        <w:t>, or PuE:</w:t>
      </w:r>
    </w:p>
    <w:p>
      <w:pPr>
        <w:pStyle w:val="DOTBody"/>
        <w:keepLines w:val="0"/>
      </w:pPr>
      <w:r>
        <w:rPr>
          <w:b w:val="0"/>
          <w:i w:val="0"/>
        </w:rPr>
        <w:t>Persistence is not a passive possession. It requires continuing work against whatever would dissolve coherence.</w:t>
      </w:r>
    </w:p>
    <w:p>
      <w:pPr>
        <w:pStyle w:val="DOTBody"/>
        <w:keepLines w:val="0"/>
      </w:pPr>
      <w:r>
        <w:rPr>
          <w:b w:val="0"/>
          <w:i w:val="0"/>
        </w:rPr>
        <w:t xml:space="preserve">This is a general statement about pattern stability, not a new law of thermodynamics. The word </w:t>
      </w:r>
      <w:r>
        <w:rPr>
          <w:b w:val="0"/>
          <w:i/>
        </w:rPr>
        <w:t>entropy</w:t>
      </w:r>
      <w:r>
        <w:rPr>
          <w:b w:val="0"/>
          <w:i w:val="0"/>
        </w:rPr>
        <w:t xml:space="preserve"> is being used as an architectural handle for drift, fragmentation, and loss of usable organization.</w:t>
      </w:r>
    </w:p>
    <w:p>
      <w:pPr>
        <w:pStyle w:val="DOTBody"/>
        <w:keepLines w:val="0"/>
      </w:pPr>
      <w:r>
        <w:rPr>
          <w:b w:val="0"/>
          <w:i w:val="0"/>
        </w:rPr>
        <w:t>Within DOT’s cosmology, Big C solves the problem for localized awareness by pre-structuring the environment. Instead of leaving Little c in undifferentiated potential, a Frame supplies causality, delay, cost, repetition, and feedback. Uncertainty remains, but it occurs inside a stable enough container for effort to accumulate into learning.</w:t>
      </w:r>
    </w:p>
    <w:p>
      <w:pPr>
        <w:pStyle w:val="DOTBody"/>
        <w:keepLines w:val="0"/>
      </w:pPr>
      <w:r>
        <w:rPr>
          <w:b w:val="0"/>
          <w:i w:val="0"/>
        </w:rPr>
        <w:t>From inside, we call this life.</w:t>
      </w:r>
    </w:p>
    <w:p>
      <w:pPr>
        <w:pStyle w:val="DOTBody"/>
        <w:keepLines w:val="0"/>
      </w:pPr>
      <w:r>
        <w:rPr>
          <w:b w:val="0"/>
          <w:i w:val="0"/>
        </w:rPr>
        <w:t>Within the model, it is a consequence-dense learning environment.</w:t>
      </w:r>
    </w:p>
    <w:p>
      <w:pPr>
        <w:pStyle w:val="DOTBody"/>
        <w:keepLines w:val="0"/>
      </w:pPr>
      <w:r>
        <w:t xml:space="preserve">The phrase learning environment does not mean every event was assigned as a lesson, that suffering is deserved, or that preventable harm should be tolerated. It means that consequence can alter the Canvas. Developmental value may emerge from an event without justifying the event.</w:t>
      </w:r>
    </w:p>
    <w:p>
      <w:pPr>
        <w:pStyle w:val="DOTBody"/>
        <w:keepLines w:val="0"/>
      </w:pPr>
      <w:r>
        <w:rPr>
          <w:b w:val="0"/>
          <w:i w:val="0"/>
        </w:rPr>
        <w:t>Consequence gives experience weight.</w:t>
      </w:r>
    </w:p>
    <w:p>
      <w:pPr>
        <w:pStyle w:val="Heading3"/>
        <w:keepNext w:val="1"/>
      </w:pPr>
      <w:bookmarkStart w:id="70" w:name="not_just_simulation_talk"/>
      <w:r>
        <w:rPr/>
        <w:t>Not Just Simulation Talk</w:t>
      </w:r>
      <w:bookmarkEnd w:id="70"/>
    </w:p>
    <w:p>
      <w:pPr>
        <w:pStyle w:val="DOTBody"/>
        <w:keepLines w:val="0"/>
        <w:ind w:firstLine="0"/>
      </w:pPr>
      <w:r>
        <w:rPr>
          <w:b w:val="0"/>
          <w:i w:val="0"/>
        </w:rPr>
        <w:t>The language of rendering and Frames can easily be mistaken for fashionable simulation talk. That mistake would weaken the project.</w:t>
      </w:r>
    </w:p>
    <w:p>
      <w:pPr>
        <w:pStyle w:val="DOTBody"/>
        <w:keepLines w:val="0"/>
      </w:pPr>
      <w:r>
        <w:rPr>
          <w:b w:val="0"/>
          <w:i w:val="0"/>
        </w:rPr>
        <w:t>DOT does not claim that reality is fake. A virtual environment, in the ordinary sense, is less real than the world containing it. A Reality Frame, by contrast, is real to the beings whose actions, bodies, relationships, and consequences occur within it. The table resists the hand. Sound propagates. Nerves fire. Pain hurts. Other people are not props.</w:t>
      </w:r>
    </w:p>
    <w:p>
      <w:pPr>
        <w:pStyle w:val="DOTBody"/>
        <w:keepLines w:val="0"/>
      </w:pPr>
      <w:r>
        <w:rPr>
          <w:b w:val="0"/>
          <w:i w:val="0"/>
        </w:rPr>
        <w:t>The point of the metaphor is mediation.</w:t>
      </w:r>
    </w:p>
    <w:p>
      <w:pPr>
        <w:pStyle w:val="DOTBody"/>
        <w:keepLines w:val="0"/>
      </w:pPr>
      <w:r>
        <w:rPr>
          <w:b w:val="0"/>
          <w:i w:val="0"/>
        </w:rPr>
        <w:t>When a friend knocks on a table and asks, “How is this virtual?” he is appealing to repeatable cause and effect. His argument is reasonable: the table answers back whether or not anyone believes in it.</w:t>
      </w:r>
    </w:p>
    <w:p>
      <w:pPr>
        <w:pStyle w:val="DOTBody"/>
        <w:keepLines w:val="0"/>
      </w:pPr>
      <w:r>
        <w:rPr>
          <w:b w:val="0"/>
          <w:i w:val="0"/>
        </w:rPr>
        <w:t>DOT does not dispute the answer.</w:t>
      </w:r>
    </w:p>
    <w:p>
      <w:pPr>
        <w:pStyle w:val="DOTBody"/>
        <w:keepLines w:val="0"/>
      </w:pPr>
      <w:r>
        <w:rPr>
          <w:b w:val="0"/>
          <w:i w:val="0"/>
        </w:rPr>
        <w:t>It asks what is omitted when public resistance is treated as the whole of reality. The sound, the pressure, the neural event, the felt pain, the meaning of the gesture, and the interpretation of the person arrive as one lived moment. The measurable causal chain is real. So is the experience through which that chain becomes consequential to someone.</w:t>
      </w:r>
    </w:p>
    <w:p>
      <w:pPr>
        <w:pStyle w:val="DOTBody"/>
        <w:keepLines w:val="0"/>
      </w:pPr>
      <w:r>
        <w:rPr>
          <w:b w:val="0"/>
          <w:i w:val="0"/>
        </w:rPr>
        <w:t>The model must account for both.</w:t>
      </w:r>
    </w:p>
    <w:p>
      <w:pPr>
        <w:pStyle w:val="DOTBody"/>
        <w:keepLines w:val="0"/>
      </w:pPr>
      <w:r>
        <w:rPr>
          <w:b w:val="0"/>
          <w:i w:val="0"/>
        </w:rPr>
        <w:t>This inquiry began because fear, shame, pressure, relief, belonging, and contradiction were concrete and repeatable in lived experience. They aligned with events in work, family, power, risk, and constraint. Ignoring them did not produce objectivity. It removed the very information needed to understand why a person acted.</w:t>
      </w:r>
    </w:p>
    <w:p>
      <w:pPr>
        <w:pStyle w:val="DOTBody"/>
        <w:keepLines w:val="0"/>
      </w:pPr>
      <w:r>
        <w:rPr>
          <w:b w:val="0"/>
          <w:i w:val="0"/>
        </w:rPr>
        <w:t>Feeling is not automatically an objective description of the table, the other person, or the world.</w:t>
      </w:r>
    </w:p>
    <w:p>
      <w:pPr>
        <w:pStyle w:val="DOTBody"/>
        <w:keepLines w:val="0"/>
      </w:pPr>
      <w:r>
        <w:rPr>
          <w:b w:val="0"/>
          <w:i w:val="0"/>
        </w:rPr>
        <w:t>It is real subjective data about the interpreter.</w:t>
      </w:r>
    </w:p>
    <w:p>
      <w:pPr>
        <w:pStyle w:val="DOTBody"/>
        <w:keepLines w:val="0"/>
      </w:pPr>
      <w:r>
        <w:rPr>
          <w:b w:val="0"/>
          <w:i w:val="0"/>
        </w:rPr>
        <w:t>That is the discipline DOT carries into the Reality Frame model.</w:t>
      </w:r>
    </w:p>
    <w:p>
      <w:pPr>
        <w:pStyle w:val="Heading3"/>
        <w:keepNext w:val="1"/>
      </w:pPr>
      <w:bookmarkStart w:id="256" w:name="depth_12_start"/>
      <w:bookmarkEnd w:id="256"/>
      <w:bookmarkStart w:id="71" w:name="a_model_is_not_a_place"/>
      <w:r>
        <w:rPr/>
        <w:t>A Model Is Not a Place</w:t>
      </w:r>
      <w:bookmarkEnd w:id="71"/>
    </w:p>
    <w:p>
      <w:pPr>
        <w:pStyle w:val="DOTBody"/>
        <w:keepLines w:val="0"/>
        <w:ind w:firstLine="0"/>
      </w:pPr>
      <w:r>
        <w:rPr>
          <w:b w:val="0"/>
          <w:i w:val="0"/>
        </w:rPr>
        <w:t xml:space="preserve">The phrase </w:t>
      </w:r>
      <w:r>
        <w:rPr>
          <w:b w:val="0"/>
          <w:i/>
        </w:rPr>
        <w:t>Reality Frame</w:t>
      </w:r>
      <w:r>
        <w:rPr>
          <w:b w:val="0"/>
          <w:i w:val="0"/>
        </w:rPr>
        <w:t xml:space="preserve"> can refer to three different things unless we are careful.</w:t>
      </w:r>
    </w:p>
    <w:p>
      <w:pPr>
        <w:pStyle w:val="DOTBody"/>
        <w:keepLines w:val="0"/>
      </w:pPr>
      <w:r>
        <w:rPr>
          <w:b w:val="0"/>
          <w:i w:val="0"/>
        </w:rPr>
        <w:t xml:space="preserve">First, it can be a </w:t>
      </w:r>
      <w:r>
        <w:rPr>
          <w:b/>
          <w:i w:val="0"/>
        </w:rPr>
        <w:t>descriptive model</w:t>
      </w:r>
      <w:r>
        <w:rPr>
          <w:b w:val="0"/>
          <w:i w:val="0"/>
        </w:rPr>
        <w:t>: a way of representing any environment with states, constraints, transitions, situated observers, and consequences. In this sense, RF language is comparable to other systems vocabularies. It can be useful even if physical reality is ontologically fundamental.</w:t>
      </w:r>
    </w:p>
    <w:p>
      <w:pPr>
        <w:pStyle w:val="DOTBody"/>
        <w:keepLines w:val="0"/>
      </w:pPr>
      <w:r>
        <w:rPr>
          <w:b w:val="0"/>
          <w:i w:val="0"/>
        </w:rPr>
        <w:t xml:space="preserve">Second, it can be an </w:t>
      </w:r>
      <w:r>
        <w:rPr>
          <w:b/>
          <w:i w:val="0"/>
        </w:rPr>
        <w:t>ontological interpretation of RF₀</w:t>
      </w:r>
      <w:r>
        <w:rPr>
          <w:b w:val="0"/>
          <w:i w:val="0"/>
        </w:rPr>
        <w:t>: the claim that our universe is a generated rule-domain developed by Big C. This is DOT’s position, but it is not established by the usefulness of the descriptive model.</w:t>
      </w:r>
    </w:p>
    <w:p>
      <w:pPr>
        <w:pStyle w:val="DOTBody"/>
        <w:keepLines w:val="0"/>
      </w:pPr>
      <w:r>
        <w:rPr/>
        <w:t>Third, it can be a multiplicity claim: the hypothesis that Big C develops more than one Reality Frame, perhaps with different invariants, interfaces, or developmental functions. DOT has no public measurement of another Frame.</w:t>
      </w:r>
    </w:p>
    <w:p>
      <w:pPr>
        <w:pStyle w:val="DOTBody"/>
        <w:keepLines w:val="0"/>
      </w:pPr>
      <w:r>
        <w:rPr>
          <w:b w:val="0"/>
          <w:i w:val="0"/>
        </w:rPr>
        <w:t>The three claims should not borrow confidence from one another.</w:t>
      </w:r>
    </w:p>
    <w:p>
      <w:pPr>
        <w:pStyle w:val="DOTBody"/>
        <w:keepLines w:val="0"/>
      </w:pPr>
      <w:r>
        <w:t xml:space="preserve">A descriptive model may clarify agency without proving a generator. A deeper physical regularity may be discovered without showing intentional selection. Altered states may feel like entry into another world without establishing a second ontological domain. Each step requires its own argument.</w:t>
      </w:r>
    </w:p>
    <w:p>
      <w:pPr>
        <w:pStyle w:val="DOTBody"/>
        <w:keepLines w:val="0"/>
      </w:pPr>
      <w:r>
        <w:rPr>
          <w:b w:val="0"/>
          <w:i w:val="0"/>
        </w:rPr>
        <w:t>A scientific treatment should therefore ask what the RF model compresses and predicts better than its alternatives. At minimum, it should specify:</w:t>
      </w:r>
    </w:p>
    <w:p>
      <w:pPr>
        <w:pStyle w:val="ListBullet"/>
      </w:pPr>
      <w:r>
        <w:rPr>
          <w:b w:val="0"/>
          <w:i w:val="0"/>
        </w:rPr>
        <w:t xml:space="preserve"> </w:t>
      </w:r>
      <w:r>
        <w:rPr>
          <w:b w:val="0"/>
          <w:i w:val="0"/>
        </w:rPr>
        <w:t>the boundary of the Frame;</w:t>
      </w:r>
      <w:r>
        <w:rPr>
          <w:b w:val="0"/>
          <w:i w:val="0"/>
        </w:rPr>
        <w:t xml:space="preserve"> </w:t>
      </w:r>
    </w:p>
    <w:p>
      <w:pPr>
        <w:pStyle w:val="ListBullet"/>
      </w:pPr>
      <w:r>
        <w:rPr>
          <w:b w:val="0"/>
          <w:i w:val="0"/>
        </w:rPr>
        <w:t xml:space="preserve"> </w:t>
      </w:r>
      <w:r>
        <w:rPr>
          <w:b w:val="0"/>
          <w:i w:val="0"/>
        </w:rPr>
        <w:t>the state variables relevant to the claim;</w:t>
      </w:r>
      <w:r>
        <w:rPr>
          <w:b w:val="0"/>
          <w:i w:val="0"/>
        </w:rPr>
        <w:t xml:space="preserve"> </w:t>
      </w:r>
    </w:p>
    <w:p>
      <w:pPr>
        <w:pStyle w:val="ListBullet"/>
      </w:pPr>
      <w:r>
        <w:rPr>
          <w:b w:val="0"/>
          <w:i w:val="0"/>
        </w:rPr>
        <w:t xml:space="preserve"> </w:t>
      </w:r>
      <w:r>
        <w:rPr>
          <w:b w:val="0"/>
          <w:i w:val="0"/>
        </w:rPr>
        <w:t>the invariants and permissible transitions;</w:t>
      </w:r>
      <w:r>
        <w:rPr>
          <w:b w:val="0"/>
          <w:i w:val="0"/>
        </w:rPr>
        <w:t xml:space="preserve"> </w:t>
      </w:r>
    </w:p>
    <w:p>
      <w:pPr>
        <w:pStyle w:val="ListBullet"/>
      </w:pPr>
      <w:r>
        <w:rPr>
          <w:b w:val="0"/>
          <w:i w:val="0"/>
        </w:rPr>
        <w:t xml:space="preserve"> </w:t>
      </w:r>
      <w:r>
        <w:rPr>
          <w:b w:val="0"/>
          <w:i w:val="0"/>
        </w:rPr>
        <w:t>how an observer is situated and receives information;</w:t>
      </w:r>
      <w:r>
        <w:rPr>
          <w:b w:val="0"/>
          <w:i w:val="0"/>
        </w:rPr>
        <w:t xml:space="preserve"> </w:t>
      </w:r>
    </w:p>
    <w:p>
      <w:pPr>
        <w:pStyle w:val="ListBullet"/>
      </w:pPr>
      <w:r>
        <w:rPr>
          <w:b w:val="0"/>
          <w:i w:val="0"/>
        </w:rPr>
        <w:t xml:space="preserve"> </w:t>
      </w:r>
      <w:r>
        <w:rPr>
          <w:b w:val="0"/>
          <w:i w:val="0"/>
        </w:rPr>
        <w:t>how actions enter the transition dynamics;</w:t>
      </w:r>
      <w:r>
        <w:rPr>
          <w:b w:val="0"/>
          <w:i w:val="0"/>
        </w:rPr>
        <w:t xml:space="preserve"> </w:t>
      </w:r>
    </w:p>
    <w:p>
      <w:pPr>
        <w:pStyle w:val="ListBullet"/>
      </w:pPr>
      <w:r>
        <w:rPr>
          <w:b w:val="0"/>
          <w:i w:val="0"/>
        </w:rPr>
        <w:t xml:space="preserve"> </w:t>
      </w:r>
      <w:r>
        <w:rPr>
          <w:b w:val="0"/>
          <w:i w:val="0"/>
        </w:rPr>
        <w:t>what observation would distinguish a generated Frame from an ungenerated physical world.</w:t>
      </w:r>
      <w:r>
        <w:rPr>
          <w:b w:val="0"/>
          <w:i w:val="0"/>
        </w:rPr>
        <w:t xml:space="preserve"> </w:t>
      </w:r>
    </w:p>
    <w:p>
      <w:pPr>
        <w:pStyle w:val="DOTBody"/>
        <w:keepLines w:val="0"/>
      </w:pPr>
      <w:r>
        <w:rPr>
          <w:b w:val="0"/>
          <w:i w:val="0"/>
        </w:rPr>
        <w:t>The first five make a rigorous descriptive model. The sixth is the unresolved ontological test.</w:t>
      </w:r>
      <w:bookmarkStart w:id="257" w:name="depth_12_end"/>
      <w:bookmarkEnd w:id="257"/>
    </w:p>
    <w:p>
      <w:pPr>
        <w:pStyle w:val="Heading2"/>
        <w:keepNext w:val="1"/>
      </w:pPr>
      <w:bookmarkStart w:id="72" w:name="reality_frame_and_reality_stream"/>
      <w:r>
        <w:rPr/>
        <w:t>Reality Frame and Reality Stream</w:t>
      </w:r>
      <w:bookmarkEnd w:id="72"/>
    </w:p>
    <w:p>
      <w:pPr>
        <w:pStyle w:val="DOTBody"/>
        <w:keepLines w:val="0"/>
        <w:ind w:firstLine="0"/>
      </w:pPr>
      <w:r>
        <w:rPr>
          <w:b w:val="0"/>
          <w:i w:val="0"/>
        </w:rPr>
        <w:t>A Reality Frame is not identical to the experience occurring within it.</w:t>
      </w:r>
    </w:p>
    <w:p>
      <w:pPr>
        <w:pStyle w:val="DOTBody"/>
        <w:keepLines w:val="0"/>
      </w:pPr>
      <w:r>
        <w:rPr>
          <w:b w:val="0"/>
          <w:i w:val="0"/>
        </w:rPr>
        <w:t xml:space="preserve">DOT uses </w:t>
      </w:r>
      <w:r>
        <w:rPr>
          <w:b/>
          <w:i w:val="0"/>
        </w:rPr>
        <w:t>Reality Frame</w:t>
      </w:r>
      <w:r>
        <w:rPr>
          <w:b w:val="0"/>
          <w:i w:val="0"/>
        </w:rPr>
        <w:t xml:space="preserve">, or RF, for the generator and rule structure that make a world stable, lawful, and shared. It uses </w:t>
      </w:r>
      <w:r>
        <w:rPr>
          <w:b/>
          <w:i w:val="0"/>
        </w:rPr>
        <w:t>Reality Stream</w:t>
      </w:r>
      <w:r>
        <w:rPr>
          <w:b w:val="0"/>
          <w:i w:val="0"/>
        </w:rPr>
        <w:t>, or RS, for the time-ordered sequence of states encountered by an immersed Little c.</w:t>
      </w:r>
    </w:p>
    <w:p>
      <w:pPr>
        <w:pStyle w:val="DOTBody"/>
        <w:keepLines w:val="0"/>
      </w:pPr>
      <w:r>
        <w:rPr>
          <w:b w:val="0"/>
          <w:i w:val="0"/>
        </w:rPr>
        <w:t>The distinction is simple:</w:t>
      </w:r>
    </w:p>
    <w:p>
      <w:pPr>
        <w:pStyle w:val="DOTBody"/>
        <w:keepLines w:val="1"/>
        <w:keepNext w:val="0"/>
      </w:pPr>
      <w:r>
        <w:rPr>
          <w:b w:val="0"/>
        </w:rPr>
        <w:t xml:space="preserve">The Reality Frame is the wider environment and its rules. The Reality Stream is what reaches the experiencer from moment to moment.</w:t>
      </w:r>
    </w:p>
    <w:p>
      <w:pPr>
        <w:pStyle w:val="DOTBody"/>
        <w:keepLines w:val="0"/>
      </w:pPr>
      <w:bookmarkStart w:id="258" w:name="depth_13_start"/>
      <w:bookmarkEnd w:id="258"/>
      <w:r>
        <w:rPr>
          <w:b w:val="0"/>
          <w:i w:val="0"/>
        </w:rPr>
        <w:t>The operational relationship can be expressed without claiming literal software:</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w</m:t>
                      </m:r>
                    </m:e>
                    <m:sub>
                      <m:box>
                        <m:e>
                          <m:r>
                            <m:rPr>
                              <m:sty m:val="i"/>
                            </m:rPr>
                            <m:t>t</m:t>
                          </m:r>
                          <m:r>
                            <m:rPr>
                              <m:sty m:val="p"/>
                            </m:rPr>
                            <m:t>+</m:t>
                          </m:r>
                          <m:r>
                            <m:rPr>
                              <m:sty m:val="p"/>
                            </m:rPr>
                            <m:t>1</m:t>
                          </m:r>
                        </m:e>
                      </m:box>
                    </m:sub>
                  </m:sSub>
                  <m:r>
                    <m:rPr>
                      <m:sty m:val="p"/>
                    </m:rPr>
                    <m:t>=</m:t>
                  </m:r>
                  <m:sSub>
                    <m:e>
                      <m:r>
                        <m:rPr>
                          <m:sty m:val="i"/>
                        </m:rPr>
                        <m:t>F</m:t>
                      </m:r>
                    </m:e>
                    <m:sub>
                      <m:box>
                        <m:e>
                          <m:box>
                            <m:e>
                              <m:r>
                                <m:rPr>
                                  <m:sty m:val="p"/>
                                </m:rPr>
                                <m:t>R</m:t>
                              </m:r>
                              <m:r>
                                <m:rPr>
                                  <m:sty m:val="p"/>
                                </m:rPr>
                                <m:t>F</m:t>
                              </m:r>
                            </m:e>
                          </m:box>
                        </m:e>
                      </m:box>
                    </m:sub>
                  </m:sSub>
                  <m:r>
                    <m:t> </m:t>
                  </m:r>
                  <m:box>
                    <m:e>
                      <m:d>
                        <m:dPr>
                          <m:begChr m:val="("/>
                          <m:endChr m:val=")"/>
                        </m:dPr>
                        <m:e>
                          <m:box>
                            <m:e>
                              <m:sSub>
                                <m:e>
                                  <m:r>
                                    <m:rPr>
                                      <m:sty m:val="i"/>
                                    </m:rPr>
                                    <m:t>w</m:t>
                                  </m:r>
                                </m:e>
                                <m:sub>
                                  <m:r>
                                    <m:rPr>
                                      <m:sty m:val="i"/>
                                    </m:rPr>
                                    <m:t>t</m:t>
                                  </m:r>
                                </m:sub>
                              </m:sSub>
                              <m:r>
                                <m:rPr>
                                  <m:sty m:val="p"/>
                                </m:rPr>
                                <m:t>,</m:t>
                              </m:r>
                              <m:sSubSup>
                                <m:e>
                                  <m:r>
                                    <m:rPr>
                                      <m:sty m:val="i"/>
                                    </m:rPr>
                                    <m:t>a</m:t>
                                  </m:r>
                                </m:e>
                                <m:sub>
                                  <m:r>
                                    <m:rPr>
                                      <m:sty m:val="i"/>
                                    </m:rPr>
                                    <m:t>t</m:t>
                                  </m:r>
                                </m:sub>
                                <m:sup>
                                  <m:box>
                                    <m:e>
                                      <m:box>
                                        <m:e>
                                          <m:r>
                                            <m:rPr>
                                              <m:sty m:val="p"/>
                                            </m:rPr>
                                            <m:t>j</m:t>
                                          </m:r>
                                          <m:r>
                                            <m:rPr>
                                              <m:sty m:val="p"/>
                                            </m:rPr>
                                            <m:t>o</m:t>
                                          </m:r>
                                          <m:r>
                                            <m:rPr>
                                              <m:sty m:val="p"/>
                                            </m:rPr>
                                            <m:t>i</m:t>
                                          </m:r>
                                          <m:r>
                                            <m:rPr>
                                              <m:sty m:val="p"/>
                                            </m:rPr>
                                            <m:t>n</m:t>
                                          </m:r>
                                          <m:r>
                                            <m:rPr>
                                              <m:sty m:val="p"/>
                                            </m:rPr>
                                            <m:t>t</m:t>
                                          </m:r>
                                        </m:e>
                                      </m:box>
                                    </m:e>
                                  </m:box>
                                </m:sup>
                              </m:sSubSup>
                              <m:r>
                                <m:rPr>
                                  <m:sty m:val="p"/>
                                </m:rPr>
                                <m:t>,</m:t>
                              </m:r>
                              <m:sSub>
                                <m:e>
                                  <m:r>
                                    <m:rPr>
                                      <m:sty m:val="i"/>
                                    </m:rPr>
                                    <m:t>ξ</m:t>
                                  </m:r>
                                </m:e>
                                <m:sub>
                                  <m:r>
                                    <m:rPr>
                                      <m:sty m:val="i"/>
                                    </m:rPr>
                                    <m:t>t</m:t>
                                  </m:r>
                                </m:sub>
                              </m:sSub>
                            </m:e>
                          </m:box>
                        </m:e>
                      </m:d>
                    </m:e>
                  </m:box>
                </m:e>
              </m:box>
            </m:oMath>
          </w:p>
        </w:tc>
        <w:tc>
          <w:tcPr>
            <w:tcW w:type="dxa" w:w="720"/>
            <w:tcMar>
              <w:top w:w="20" w:type="dxa"/>
              <w:start w:w="15" w:type="dxa"/>
              <w:bottom w:w="20" w:type="dxa"/>
              <w:end w:w="15" w:type="dxa"/>
            </w:tcMar>
            <w:vAlign w:val="center"/>
          </w:tcPr>
          <w:p>
            <w:pPr>
              <w:pStyle w:val="DOTEquationNumber"/>
            </w:pPr>
            <w:bookmarkStart w:id="73" w:name="equation_4_1"/>
            <w:r>
              <w:rPr/>
              <w:t>(4.</w:t>
            </w:r>
            <w:r>
              <w:rPr/>
              <w:fldChar w:fldCharType="begin" w:dirty="true"/>
            </w:r>
            <w:r>
              <w:rPr/>
              <w:instrText xml:space="preserve"> SEQ DOTEquation4 \* ARABIC </w:instrText>
            </w:r>
            <w:r>
              <w:rPr/>
              <w:fldChar w:fldCharType="separate"/>
            </w:r>
            <w:r>
              <w:rPr/>
              <w:t>1</w:t>
            </w:r>
            <w:r>
              <w:rPr/>
              <w:fldChar w:fldCharType="end"/>
            </w:r>
            <w:r>
              <w:rPr/>
              <w:t>)</w:t>
            </w:r>
            <w:bookmarkEnd w:id="73"/>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74" w:name="equation_4_2"/>
            <w:r>
              <w:rPr/>
              <w:t>(4.</w:t>
            </w:r>
            <w:r>
              <w:rPr/>
              <w:fldChar w:fldCharType="begin" w:dirty="true"/>
            </w:r>
            <w:r>
              <w:rPr/>
              <w:instrText xml:space="preserve"> SEQ DOTEquation4 \* ARABIC </w:instrText>
            </w:r>
            <w:r>
              <w:rPr/>
              <w:fldChar w:fldCharType="separate"/>
            </w:r>
            <w:r>
              <w:rPr/>
              <w:t>2</w:t>
            </w:r>
            <w:r>
              <w:rPr/>
              <w:fldChar w:fldCharType="end"/>
            </w:r>
            <w:r>
              <w:rPr/>
              <w:t>)</w:t>
            </w:r>
            <w:bookmarkEnd w:id="74"/>
          </w:p>
        </w:tc>
      </w:tr>
    </w:tbl>
    <w:p>
      <w:pPr>
        <w:pStyle w:val="DOTBody"/>
        <w:keepLines w:val="0"/>
      </w:pPr>
      <w:r>
        <w:rPr>
          <w:b w:val="0"/>
          <w:i w:val="0"/>
        </w:rPr>
        <w:t xml:space="preserve">In </w:t>
      </w:r>
      <w:r>
        <w:rPr>
          <w:b w:val="0"/>
          <w:i w:val="0"/>
        </w:rPr>
        <w:t xml:space="preserve">Equations </w:t>
      </w:r>
      <w:r>
        <w:rPr/>
        <w:fldChar w:fldCharType="begin" w:dirty="true"/>
      </w:r>
      <w:r>
        <w:rPr/>
        <w:instrText xml:space="preserve"> REF equation_4_1 \h </w:instrText>
      </w:r>
      <w:r>
        <w:rPr/>
        <w:fldChar w:fldCharType="separate"/>
      </w:r>
      <w:r>
        <w:rPr>
          <w:b w:val="0"/>
          <w:i w:val="0"/>
        </w:rPr>
        <w:t>(4.1)</w:t>
      </w:r>
      <w:r>
        <w:rPr/>
        <w:fldChar w:fldCharType="end"/>
      </w:r>
      <w:r>
        <w:rPr>
          <w:b w:val="0"/>
          <w:i w:val="0"/>
        </w:rPr>
        <w:t xml:space="preserve"> and </w:t>
      </w:r>
      <w:r>
        <w:rPr/>
        <w:fldChar w:fldCharType="begin" w:dirty="true"/>
      </w:r>
      <w:r>
        <w:rPr/>
        <w:instrText xml:space="preserve"> REF equation_4_2 \h </w:instrText>
      </w:r>
      <w:r>
        <w:rPr/>
        <w:fldChar w:fldCharType="separate"/>
      </w:r>
      <w:r>
        <w:rPr>
          <w:b w:val="0"/>
          <w:i w:val="0"/>
        </w:rPr>
        <w:t>(4.2)</w:t>
      </w:r>
      <w:r>
        <w:rPr/>
        <w:fldChar w:fldCharType="end"/>
      </w:r>
      <w:r>
        <w:rPr>
          <w:b w:val="0"/>
          <w:i w:val="0"/>
        </w:rPr>
        <w:t xml:space="preserve">, </w:t>
      </w:r>
      <m:oMath>
        <m:box>
          <m:e>
            <m:sSub>
              <m:e>
                <m:r>
                  <m:rPr>
                    <m:sty m:val="i"/>
                  </m:rPr>
                  <m:t>w</m:t>
                </m:r>
              </m:e>
              <m:sub>
                <m:box>
                  <m:e>
                    <m:r>
                      <m:rPr>
                        <m:sty m:val="i"/>
                      </m:rPr>
                      <m:t>t</m:t>
                    </m:r>
                  </m:e>
                </m:box>
              </m:sub>
            </m:sSub>
          </m:e>
        </m:box>
      </m:oMath>
      <w:r>
        <w:rPr>
          <w:b w:val="0"/>
          <w:i w:val="0"/>
        </w:rPr>
        <w:t xml:space="preserve"> is the shared world-state, </w:t>
      </w:r>
      <m:oMath>
        <m:box>
          <m:e>
            <m:sSubSup>
              <m:e>
                <m:r>
                  <m:rPr>
                    <m:sty m:val="i"/>
                  </m:rPr>
                  <m:t>a</m:t>
                </m:r>
              </m:e>
              <m:sub>
                <m:box>
                  <m:e>
                    <m:r>
                      <m:rPr>
                        <m:sty m:val="i"/>
                      </m:rPr>
                      <m:t>t</m:t>
                    </m:r>
                  </m:e>
                </m:box>
              </m:sub>
              <m:sup>
                <m:box>
                  <m:e>
                    <m:r>
                      <m:rPr>
                        <m:sty m:val="i"/>
                      </m:rPr>
                      <m:t>j</m:t>
                    </m:r>
                    <m:r>
                      <m:rPr>
                        <m:sty m:val="i"/>
                      </m:rPr>
                      <m:t>o</m:t>
                    </m:r>
                    <m:r>
                      <m:rPr>
                        <m:sty m:val="i"/>
                      </m:rPr>
                      <m:t>i</m:t>
                    </m:r>
                    <m:r>
                      <m:rPr>
                        <m:sty m:val="i"/>
                      </m:rPr>
                      <m:t>n</m:t>
                    </m:r>
                    <m:r>
                      <m:rPr>
                        <m:sty m:val="i"/>
                      </m:rPr>
                      <m:t>t</m:t>
                    </m:r>
                  </m:e>
                </m:box>
              </m:sup>
            </m:sSubSup>
          </m:e>
        </m:box>
      </m:oMath>
      <w:r>
        <w:rPr>
          <w:b w:val="0"/>
          <w:i w:val="0"/>
        </w:rPr>
        <w:t xml:space="preserve"> is the joint action of embodied agents, and </w:t>
      </w:r>
      <m:oMath>
        <m:box>
          <m:e>
            <m:sSub>
              <m:e>
                <m:r>
                  <m:rPr>
                    <m:sty m:val="i"/>
                  </m:rPr>
                  <m:t>ξ</m:t>
                </m:r>
              </m:e>
              <m:sub>
                <m:box>
                  <m:e>
                    <m:r>
                      <m:rPr>
                        <m:sty m:val="i"/>
                      </m:rPr>
                      <m:t>t</m:t>
                    </m:r>
                  </m:e>
                </m:box>
              </m:sub>
            </m:sSub>
          </m:e>
        </m:box>
      </m:oMath>
      <w:r>
        <w:rPr>
          <w:b w:val="0"/>
          <w:i w:val="0"/>
        </w:rPr>
        <w:t xml:space="preserve"> gathers other lawful inputs not represented by those actions. The body-state </w:t>
      </w:r>
      <m:oMath>
        <m:box>
          <m:e>
            <m:sSub>
              <m:e>
                <m:r>
                  <m:rPr>
                    <m:sty m:val="i"/>
                  </m:rPr>
                  <m:t>b</m:t>
                </m:r>
              </m:e>
              <m:sub>
                <m:box>
                  <m:e>
                    <m:r>
                      <m:rPr>
                        <m:sty m:val="i"/>
                      </m:rPr>
                      <m:t>t</m:t>
                    </m:r>
                  </m:e>
                </m:box>
              </m:sub>
            </m:sSub>
          </m:e>
        </m:box>
      </m:oMath>
      <w:r>
        <w:rPr>
          <w:b w:val="0"/>
          <w:i w:val="0"/>
        </w:rPr>
        <w:t xml:space="preserve"> locates one experiencer within the world, </w:t>
      </w:r>
      <m:oMath>
        <m:box>
          <m:e>
            <m:sSub>
              <m:e>
                <m:r>
                  <m:rPr>
                    <m:sty m:val="i"/>
                  </m:rPr>
                  <m:t>F</m:t>
                </m:r>
              </m:e>
              <m:sub>
                <m:box>
                  <m:e>
                    <m:r>
                      <m:rPr>
                        <m:sty m:val="i"/>
                      </m:rPr>
                      <m:t>R</m:t>
                    </m:r>
                    <m:r>
                      <m:rPr>
                        <m:sty m:val="i"/>
                      </m:rPr>
                      <m:t>F</m:t>
                    </m:r>
                  </m:e>
                </m:box>
              </m:sub>
            </m:sSub>
          </m:e>
        </m:box>
      </m:oMath>
      <w:r>
        <w:rPr>
          <w:b w:val="0"/>
          <w:i w:val="0"/>
        </w:rPr>
        <w:t xml:space="preserve"> represents lawful world transition, and </w:t>
      </w:r>
      <m:oMath>
        <m:box>
          <m:e>
            <m:sSub>
              <m:e>
                <m:r>
                  <m:rPr>
                    <m:sty m:val="i"/>
                  </m:rPr>
                  <m:t>G</m:t>
                </m:r>
              </m:e>
              <m:sub>
                <m:box>
                  <m:e>
                    <m:r>
                      <m:rPr>
                        <m:sty m:val="i"/>
                      </m:rPr>
                      <m:t>R</m:t>
                    </m:r>
                    <m:r>
                      <m:rPr>
                        <m:sty m:val="i"/>
                      </m:rPr>
                      <m:t>F</m:t>
                    </m:r>
                  </m:e>
                </m:box>
              </m:sub>
            </m:sSub>
          </m:e>
        </m:box>
      </m:oMath>
      <w:r>
        <w:rPr>
          <w:b w:val="0"/>
          <w:i w:val="0"/>
        </w:rPr>
        <w:t xml:space="preserve"> represents delivery of that experiencer’s Reality Stream. The equations distinguish the changing shared world from a situated experience of it; they do not assume that one person’s action determines the next world-state.</w:t>
      </w:r>
      <w:bookmarkStart w:id="259" w:name="depth_13_end"/>
      <w:bookmarkEnd w:id="259"/>
    </w:p>
    <w:p>
      <w:pPr>
        <w:pStyle w:val="DOTBody"/>
        <w:keepLines w:val="0"/>
      </w:pPr>
      <w:r>
        <w:rPr>
          <w:b w:val="0"/>
          <w:i w:val="0"/>
        </w:rPr>
        <w:t>From the human perspective, the Reality Stream arrives through vision, sound, touch, smell, taste, interoception, memory, and social context. It does not render a room alone. It renders a body-in-a-room: hungry or rested, safe or threatened, welcomed or watched, carrying a history that changes what the room means.</w:t>
      </w:r>
    </w:p>
    <w:p>
      <w:pPr>
        <w:pStyle w:val="DOTBody"/>
        <w:keepLines w:val="0"/>
      </w:pPr>
      <w:r>
        <w:rPr>
          <w:b w:val="0"/>
          <w:i w:val="0"/>
        </w:rPr>
        <w:t>The body is the in-Frame delivery layer. It determines the sensory range available to the person, the movements that can be attempted, and many of the consequences through which the Canvas learns.</w:t>
      </w:r>
    </w:p>
    <w:p>
      <w:pPr>
        <w:pStyle w:val="DOTBody"/>
        <w:keepLines w:val="0"/>
      </w:pPr>
      <w:r>
        <w:rPr>
          <w:b w:val="0"/>
          <w:i w:val="0"/>
        </w:rPr>
        <w:t>Little c does not meet an uninterpreted world. The Reality Stream arrives through the body and is encountered through the existing Painting.</w:t>
      </w:r>
    </w:p>
    <w:p>
      <w:pPr>
        <w:pStyle w:val="DOTBody"/>
        <w:keepLines w:val="0"/>
      </w:pPr>
      <w:r>
        <w:rPr>
          <w:b w:val="0"/>
          <w:i w:val="0"/>
        </w:rPr>
        <w:t>This gives us three distinct layers:</w:t>
      </w:r>
    </w:p>
    <w:p>
      <w:pPr>
        <w:pStyle w:val="ListBullet"/>
      </w:pPr>
      <w:r>
        <w:rPr>
          <w:b w:val="0"/>
          <w:i w:val="0"/>
        </w:rPr>
        <w:t xml:space="preserve"> </w:t>
      </w:r>
      <w:r>
        <w:rPr>
          <w:b w:val="0"/>
          <w:i w:val="0"/>
        </w:rPr>
        <w:t xml:space="preserve">The </w:t>
      </w:r>
      <w:r>
        <w:rPr>
          <w:b/>
          <w:i w:val="0"/>
        </w:rPr>
        <w:t>Frame</w:t>
      </w:r>
      <w:r>
        <w:rPr>
          <w:b w:val="0"/>
          <w:i w:val="0"/>
        </w:rPr>
        <w:t xml:space="preserve"> supplies the lawful environment.</w:t>
      </w:r>
      <w:r>
        <w:rPr>
          <w:b w:val="0"/>
          <w:i w:val="0"/>
        </w:rPr>
        <w:t xml:space="preserve"> </w:t>
      </w:r>
    </w:p>
    <w:p>
      <w:pPr>
        <w:pStyle w:val="ListBullet"/>
      </w:pPr>
      <w:r>
        <w:rPr>
          <w:b w:val="0"/>
          <w:i w:val="0"/>
        </w:rPr>
        <w:t xml:space="preserve"> </w:t>
      </w:r>
      <w:r>
        <w:rPr>
          <w:b w:val="0"/>
          <w:i w:val="0"/>
        </w:rPr>
        <w:t xml:space="preserve">The </w:t>
      </w:r>
      <w:r>
        <w:rPr>
          <w:b/>
          <w:i w:val="0"/>
        </w:rPr>
        <w:t>Stream</w:t>
      </w:r>
      <w:r>
        <w:rPr>
          <w:b w:val="0"/>
          <w:i w:val="0"/>
        </w:rPr>
        <w:t xml:space="preserve"> supplies the current experiential input.</w:t>
      </w:r>
      <w:r>
        <w:rPr>
          <w:b w:val="0"/>
          <w:i w:val="0"/>
        </w:rPr>
        <w:t xml:space="preserve"> </w:t>
      </w:r>
    </w:p>
    <w:p>
      <w:pPr>
        <w:pStyle w:val="ListBullet"/>
      </w:pPr>
      <w:r>
        <w:rPr>
          <w:b w:val="0"/>
          <w:i w:val="0"/>
        </w:rPr>
        <w:t xml:space="preserve"> </w:t>
      </w:r>
      <w:r>
        <w:rPr>
          <w:b w:val="0"/>
          <w:i w:val="0"/>
        </w:rPr>
        <w:t xml:space="preserve">The </w:t>
      </w:r>
      <w:r>
        <w:rPr>
          <w:b/>
          <w:i w:val="0"/>
        </w:rPr>
        <w:t>Painting</w:t>
      </w:r>
      <w:r>
        <w:rPr>
          <w:b w:val="0"/>
          <w:i w:val="0"/>
        </w:rPr>
        <w:t xml:space="preserve"> supplies the accumulated interpretation through which that input is read.</w:t>
      </w:r>
      <w:r>
        <w:rPr>
          <w:b w:val="0"/>
          <w:i w:val="0"/>
        </w:rPr>
        <w:t xml:space="preserve"> </w:t>
      </w:r>
    </w:p>
    <w:p>
      <w:pPr>
        <w:pStyle w:val="DOTBody"/>
        <w:keepLines w:val="0"/>
      </w:pPr>
      <w:r>
        <w:rPr>
          <w:b w:val="0"/>
          <w:i w:val="0"/>
        </w:rPr>
        <w:t>Confusing these layers makes the theory mystical. Distinguishing them makes the loop inspectable.</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Frame, Stream, Painting</w:t>
            </w:r>
          </w:p>
        </w:tc>
      </w:tr>
      <w:tr>
        <w:trPr>
          <w:cantSplit/>
        </w:trPr>
        <w:tc>
          <w:tcPr>
            <w:tcW w:w="2100" w:type="dxa"/>
          </w:tcPr>
          <w:p>
            <w:pPr>
              <w:pStyle w:val="DOTTableHeader"/>
              <w:keepNext/>
            </w:pPr>
            <w:r>
              <w:rPr>
                <w:b w:val="1"/>
              </w:rPr>
              <w:t xml:space="preserve">Reality Frame</w:t>
            </w:r>
          </w:p>
        </w:tc>
        <w:tc>
          <w:tcPr>
            <w:tcW w:w="4380" w:type="dxa"/>
          </w:tcPr>
          <w:p>
            <w:pPr>
              <w:pStyle w:val="DOTTableBody"/>
              <w:keepNext/>
            </w:pPr>
            <w:r>
              <w:rPr>
                <w:b w:val="0"/>
              </w:rPr>
              <w:t xml:space="preserve">The lawful environment: available states, constraints, and consequences.</w:t>
            </w:r>
          </w:p>
        </w:tc>
      </w:tr>
      <w:tr>
        <w:trPr>
          <w:cantSplit/>
        </w:trPr>
        <w:tc>
          <w:tcPr>
            <w:tcW w:w="2100" w:type="dxa"/>
          </w:tcPr>
          <w:p>
            <w:pPr>
              <w:pStyle w:val="DOTTableHeader"/>
              <w:keepNext/>
            </w:pPr>
            <w:r>
              <w:rPr>
                <w:b w:val="1"/>
              </w:rPr>
              <w:t xml:space="preserve">Reality Stream</w:t>
            </w:r>
          </w:p>
        </w:tc>
        <w:tc>
          <w:tcPr>
            <w:tcW w:w="4380" w:type="dxa"/>
          </w:tcPr>
          <w:p>
            <w:pPr>
              <w:pStyle w:val="DOTTableBody"/>
              <w:keepNext/>
            </w:pPr>
            <w:r>
              <w:rPr>
                <w:b w:val="0"/>
              </w:rPr>
              <w:t xml:space="preserve">What reaches this embodied observer from within that environment.</w:t>
            </w:r>
          </w:p>
        </w:tc>
      </w:tr>
      <w:tr>
        <w:trPr>
          <w:cantSplit/>
        </w:trPr>
        <w:tc>
          <w:tcPr>
            <w:tcW w:w="2100" w:type="dxa"/>
          </w:tcPr>
          <w:p>
            <w:pPr>
              <w:pStyle w:val="DOTTableHeader"/>
              <w:keepNext/>
            </w:pPr>
            <w:r>
              <w:rPr>
                <w:b w:val="1"/>
              </w:rPr>
              <w:t xml:space="preserve">Painting</w:t>
            </w:r>
          </w:p>
        </w:tc>
        <w:tc>
          <w:tcPr>
            <w:tcW w:w="4380" w:type="dxa"/>
          </w:tcPr>
          <w:p>
            <w:pPr>
              <w:pStyle w:val="DOTTableBody"/>
              <w:keepNext/>
            </w:pPr>
            <w:r>
              <w:rPr>
                <w:b w:val="0"/>
              </w:rPr>
              <w:t xml:space="preserve">The accumulated organization used to interpret what arrives.</w:t>
            </w:r>
          </w:p>
        </w:tc>
      </w:tr>
    </w:tbl>
    <w:p>
      <w:pPr>
        <w:pStyle w:val="DOTFigureCaption"/>
        <w:keepLines w:val="1"/>
      </w:pPr>
      <w:r>
        <w:rPr>
          <w:b w:val="0"/>
          <w:i w:val="0"/>
        </w:rPr>
        <w:t>Table 2 · Frame, Stream, and Painting. The shared world constrains what arrives; the Painting participates in what the arrival means for the person.</w:t>
      </w:r>
    </w:p>
    <w:p>
      <w:pPr>
        <w:pStyle w:val="Heading3"/>
        <w:keepNext w:val="1"/>
      </w:pPr>
      <w:bookmarkStart w:id="75" w:name="one_world_many_streams"/>
      <w:r>
        <w:rPr/>
        <w:t>One World, Many Streams</w:t>
      </w:r>
      <w:bookmarkEnd w:id="75"/>
    </w:p>
    <w:p>
      <w:pPr>
        <w:pStyle w:val="DOTBody"/>
        <w:keepLines w:val="0"/>
        <w:ind w:firstLine="0"/>
      </w:pPr>
      <w:r>
        <w:rPr>
          <w:b w:val="0"/>
          <w:i w:val="0"/>
        </w:rPr>
        <w:t>A shared world is not the same thing as identical experience.</w:t>
      </w:r>
    </w:p>
    <w:p>
      <w:pPr>
        <w:pStyle w:val="DOTBody"/>
        <w:keepLines w:val="0"/>
      </w:pPr>
      <w:r>
        <w:rPr>
          <w:b w:val="0"/>
          <w:i w:val="0"/>
        </w:rPr>
        <w:t>Two people can occupy the same room while receiving different sensory information, attending to different events, carrying different bodily states, and interpreting the encounter through different histories. Their Reality Streams diverge without requiring two physical worlds.</w:t>
      </w:r>
    </w:p>
    <w:p>
      <w:pPr>
        <w:pStyle w:val="DOTBody"/>
        <w:keepLines w:val="0"/>
      </w:pPr>
      <w:r>
        <w:rPr>
          <w:b w:val="0"/>
          <w:i w:val="0"/>
        </w:rPr>
        <w:t>This is ordinary situated perception.</w:t>
      </w:r>
    </w:p>
    <w:p>
      <w:pPr>
        <w:pStyle w:val="DOTBody"/>
        <w:keepLines w:val="0"/>
      </w:pPr>
      <w:r>
        <w:t xml:space="preserve">DOT should reserve “another Reality Frame” for a difference in the underlying rule-domain—not for a difference in perspective, mood, dream content, virtual environment, or culture. A dream may constitute a distinctive experiential regime. A virtual world may impose a local ruleset. A culture may structure meaning. None is automatically an ontologically separate RF in Big C’s architecture.</w:t>
      </w:r>
    </w:p>
    <w:p>
      <w:pPr>
        <w:pStyle w:val="DOTBody"/>
        <w:keepLines w:val="0"/>
      </w:pPr>
      <w:r>
        <w:t xml:space="preserve">The shared world is inferred and tested through convergence. Multiple observers can coordinate reports, instruments can preserve measurements across observers, interventions produce repeatable consequences, and disagreement can often be traced to viewpoint, access, or error. Intersubjective stability is not proof that the world exists exactly as perceived. It is strong evidence that experience is constrained by something more than one person’s preference.</w:t>
      </w:r>
    </w:p>
    <w:p>
      <w:pPr>
        <w:pStyle w:val="DOTBody"/>
        <w:keepLines w:val="0"/>
      </w:pPr>
      <w:r>
        <w:rPr>
          <w:b w:val="0"/>
          <w:i w:val="0"/>
        </w:rPr>
        <w:t xml:space="preserve">The Reality Stream model must preserve this resistance. </w:t>
      </w:r>
      <m:oMath>
        <m:box>
          <m:e>
            <m:sSub>
              <m:e>
                <m:r>
                  <m:rPr>
                    <m:sty m:val="i"/>
                  </m:rPr>
                  <m:t>G</m:t>
                </m:r>
              </m:e>
              <m:sub>
                <m:box>
                  <m:e>
                    <m:r>
                      <m:rPr>
                        <m:sty m:val="i"/>
                      </m:rPr>
                      <m:t>R</m:t>
                    </m:r>
                    <m:r>
                      <m:rPr>
                        <m:sty m:val="i"/>
                      </m:rPr>
                      <m:t>F</m:t>
                    </m:r>
                  </m:e>
                </m:box>
              </m:sub>
            </m:sSub>
          </m:e>
        </m:box>
      </m:oMath>
      <w:r>
        <w:rPr>
          <w:b w:val="0"/>
          <w:i w:val="0"/>
        </w:rPr>
        <w:t xml:space="preserve"> cannot be an unrestricted projection of the Painting. The Painting shapes salience and meaning, but world-state and body-state constrain what arrives. Otherwise every failed prediction could be blamed on interpretation and the shared Frame would do no work.</w:t>
      </w:r>
    </w:p>
    <w:p>
      <w:pPr>
        <w:pStyle w:val="DOTBody"/>
        <w:keepLines w:val="0"/>
      </w:pPr>
      <w:r>
        <w:rPr>
          <w:b w:val="0"/>
          <w:i w:val="0"/>
        </w:rPr>
        <w:t>A better statement is: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r>
                    <m:rPr>
                      <m:sty m:val="p"/>
                    </m:rPr>
                    <m:t>+</m:t>
                  </m:r>
                  <m:sSub>
                    <m:e>
                      <m:r>
                        <m:rPr>
                          <m:sty m:val="i"/>
                        </m:rPr>
                        <m:t>ε</m:t>
                      </m:r>
                    </m:e>
                    <m:sub>
                      <m:r>
                        <m:rPr>
                          <m:sty m:val="i"/>
                        </m:rPr>
                        <m:t>t</m:t>
                      </m:r>
                    </m:sub>
                  </m:sSub>
                </m:e>
              </m:box>
            </m:oMath>
          </w:p>
        </w:tc>
        <w:tc>
          <w:tcPr>
            <w:tcW w:type="dxa" w:w="720"/>
            <w:tcMar>
              <w:top w:w="20" w:type="dxa"/>
              <w:start w:w="15" w:type="dxa"/>
              <w:bottom w:w="20" w:type="dxa"/>
              <w:end w:w="15" w:type="dxa"/>
            </w:tcMar>
            <w:vAlign w:val="center"/>
          </w:tcPr>
          <w:p>
            <w:pPr>
              <w:pStyle w:val="DOTEquationNumber"/>
            </w:pPr>
            <w:bookmarkStart w:id="76" w:name="equation_4_3"/>
            <w:r>
              <w:rPr/>
              <w:t>(4.</w:t>
            </w:r>
            <w:r>
              <w:rPr/>
              <w:fldChar w:fldCharType="begin" w:dirty="true"/>
            </w:r>
            <w:r>
              <w:rPr/>
              <w:instrText xml:space="preserve"> SEQ DOTEquation4 \* ARABIC </w:instrText>
            </w:r>
            <w:r>
              <w:rPr/>
              <w:fldChar w:fldCharType="separate"/>
            </w:r>
            <w:r>
              <w:rPr/>
              <w:t>3</w:t>
            </w:r>
            <w:r>
              <w:rPr/>
              <w:fldChar w:fldCharType="end"/>
            </w:r>
            <w:r>
              <w:rPr/>
              <w:t>)</w:t>
            </w:r>
            <w:bookmarkEnd w:id="76"/>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equation_4_3 \h </w:instrText>
      </w:r>
      <w:r>
        <w:rPr/>
        <w:fldChar w:fldCharType="separate"/>
      </w:r>
      <w:r>
        <w:rPr>
          <w:b w:val="0"/>
          <w:i w:val="0"/>
        </w:rPr>
        <w:t>(4.3)</w:t>
      </w:r>
      <w:r>
        <w:rPr/>
        <w:fldChar w:fldCharType="end"/>
      </w:r>
      <w:r>
        <w:rPr>
          <w:b w:val="0"/>
          <w:i w:val="0"/>
        </w:rPr>
        <w:t xml:space="preserve">, </w:t>
      </w:r>
      <m:oMath>
        <m:box>
          <m:e>
            <m:sSub>
              <m:e>
                <m:r>
                  <m:rPr>
                    <m:sty m:val="i"/>
                  </m:rPr>
                  <m:t>s</m:t>
                </m:r>
              </m:e>
              <m:sub>
                <m:r>
                  <m:rPr>
                    <m:sty m:val="i"/>
                  </m:rPr>
                  <m:t>t</m:t>
                </m:r>
              </m:sub>
            </m:sSub>
          </m:e>
        </m:box>
      </m:oMath>
      <w:r>
        <w:rPr>
          <w:b w:val="0"/>
          <w:i w:val="0"/>
        </w:rPr>
        <w:t xml:space="preserve"> represents the sensory and attentional sampling configuration and </w:t>
      </w:r>
      <m:oMath>
        <m:box>
          <m:e>
            <m:sSub>
              <m:e>
                <m:r>
                  <m:rPr>
                    <m:sty m:val="i"/>
                  </m:rPr>
                  <m:t>ε</m:t>
                </m:r>
              </m:e>
              <m:sub>
                <m:r>
                  <m:rPr>
                    <m:sty m:val="i"/>
                  </m:rPr>
                  <m:t>t</m:t>
                </m:r>
              </m:sub>
            </m:sSub>
          </m:e>
        </m:box>
      </m:oMath>
      <w:r>
        <w:rPr>
          <w:b w:val="0"/>
          <w:i w:val="0"/>
        </w:rPr>
        <w:t xml:space="preserve"> collects measurement noise and unmodeled variation. The Painting does not generate </w:t>
      </w:r>
      <m:oMath>
        <m:box>
          <m:e>
            <m:r>
              <m:rPr>
                <m:sty m:val="i"/>
              </m:rPr>
              <m:t>R</m:t>
            </m:r>
            <m:sSub>
              <m:e>
                <m:r>
                  <m:rPr>
                    <m:sty m:val="i"/>
                  </m:rPr>
                  <m:t>S</m:t>
                </m:r>
              </m:e>
              <m:sub>
                <m:r>
                  <m:rPr>
                    <m:sty m:val="i"/>
                  </m:rPr>
                  <m:t>t</m:t>
                </m:r>
              </m:sub>
            </m:sSub>
          </m:e>
        </m:box>
      </m:oMath>
      <w:r>
        <w:rPr>
          <w:b w:val="0"/>
          <w:i w:val="0"/>
        </w:rPr>
        <w:t xml:space="preserve"> in this equation. It acts on the delivered stream when relevance, meaning, and response are formed.</w:t>
      </w:r>
    </w:p>
    <w:p>
      <w:pPr>
        <w:pStyle w:val="DOTBody"/>
        <w:keepLines w:val="0"/>
      </w:pPr>
      <w:r>
        <w:rPr>
          <w:b w:val="0"/>
          <w:i w:val="0"/>
        </w:rPr>
        <w:t>This protects a crucial boundary:</w:t>
      </w:r>
    </w:p>
    <w:p>
      <w:pPr>
        <w:pStyle w:val="DOTBody"/>
        <w:keepNext w:val="0"/>
        <w:keepLines w:val="1"/>
      </w:pPr>
      <w:r>
        <w:rPr>
          <w:b w:val="0"/>
        </w:rPr>
        <w:t xml:space="preserve">The world constrains what can be encountered. The Painting constrains what the encounter becomes for the person. Neither constraint is total.</w:t>
      </w:r>
    </w:p>
    <w:p>
      <w:pPr>
        <w:pStyle w:val="Heading2"/>
        <w:keepNext w:val="1"/>
      </w:pPr>
      <w:bookmarkStart w:id="77" w:name="the_ruleset"/>
      <w:r>
        <w:rPr/>
        <w:t>The Ruleset</w:t>
      </w:r>
      <w:bookmarkEnd w:id="77"/>
    </w:p>
    <w:p>
      <w:pPr>
        <w:pStyle w:val="DOTBody"/>
        <w:keepLines w:val="0"/>
        <w:ind w:firstLine="0"/>
      </w:pPr>
      <w:r>
        <w:rPr>
          <w:b w:val="0"/>
          <w:i w:val="0"/>
        </w:rPr>
        <w:t>DOT divides the rules of a Reality Frame into two categories.</w:t>
      </w:r>
    </w:p>
    <w:p>
      <w:pPr>
        <w:pStyle w:val="DOTBody"/>
        <w:keepLines w:val="0"/>
      </w:pPr>
      <w:r>
        <w:rPr>
          <w:b w:val="0"/>
          <w:i w:val="0"/>
        </w:rPr>
        <w:t>The division is organizational. We cannot step outside RF₀ and inspect a cosmic configuration file. We infer the distinction from a contrast available inside experience: some conditions do not appear to care what we want, while other outcomes depend strongly on what sentient beings learn, attempt, and coordinate.</w:t>
      </w:r>
    </w:p>
    <w:p>
      <w:pPr>
        <w:pStyle w:val="DOTBody"/>
        <w:keepLines w:val="0"/>
      </w:pPr>
      <w:r>
        <w:rPr>
          <w:b w:val="0"/>
          <w:i w:val="0"/>
        </w:rPr>
        <w:t xml:space="preserve">DOT calls the first category </w:t>
      </w:r>
      <w:r>
        <w:rPr>
          <w:b/>
          <w:i w:val="0"/>
        </w:rPr>
        <w:t>world invariants</w:t>
      </w:r>
      <w:r>
        <w:rPr>
          <w:b w:val="0"/>
          <w:i w:val="0"/>
        </w:rPr>
        <w:t xml:space="preserve"> and the second </w:t>
      </w:r>
      <w:r>
        <w:rPr>
          <w:b/>
          <w:i w:val="0"/>
        </w:rPr>
        <w:t>agency mechanics</w:t>
      </w:r>
      <w:r>
        <w:rPr>
          <w:b w:val="0"/>
          <w:i w:val="0"/>
        </w:rPr>
        <w:t>.</w:t>
      </w:r>
    </w:p>
    <w:p>
      <w:pPr>
        <w:pStyle w:val="DOTBody"/>
        <w:keepLines w:val="0"/>
      </w:pPr>
      <w:r>
        <w:t xml:space="preserve">Together, they define the lawful action-space of the Frame. Minimally, a Reality Frame contains a possible state-space, a local ordering or cadence, a transition rule, invariants preserved or transformed by that rule, and a delivery relation that situates each Little c within a Reality Stream. Physical science is the progressively exact public description of those generated relations in RF₀.</w:t>
      </w:r>
    </w:p>
    <w:p>
      <w:pPr>
        <w:pStyle w:val="Heading3"/>
        <w:keepNext w:val="1"/>
      </w:pPr>
      <w:bookmarkStart w:id="78" w:name="world_invariants"/>
      <w:r>
        <w:rPr/>
        <w:t>World Invariants</w:t>
      </w:r>
      <w:bookmarkEnd w:id="78"/>
    </w:p>
    <w:p>
      <w:pPr>
        <w:pStyle w:val="DOTBody"/>
        <w:keepLines w:val="0"/>
        <w:ind w:firstLine="0"/>
      </w:pPr>
      <w:r>
        <w:rPr>
          <w:b w:val="0"/>
          <w:i w:val="0"/>
        </w:rPr>
        <w:t>World invariants are the nonnegotiable conditions under which action occurs.</w:t>
      </w:r>
    </w:p>
    <w:p>
      <w:pPr>
        <w:pStyle w:val="DOTBody"/>
        <w:keepLines w:val="0"/>
      </w:pPr>
      <w:r>
        <w:rPr>
          <w:b w:val="0"/>
          <w:i w:val="0"/>
        </w:rPr>
        <w:t>Gravity does not pause because a person is kind. Charge does not reverse because a government votes. A body cannot ignore its need for oxygen. A person may invent a machine that flies, but the machine succeeds by working within physical constraints rather than abolishing them.</w:t>
      </w:r>
    </w:p>
    <w:p>
      <w:pPr>
        <w:pStyle w:val="DOTBody"/>
        <w:keepLines w:val="0"/>
      </w:pPr>
      <w:r>
        <w:t xml:space="preserve">In RF₀, physics derives and tests formal descriptions of these regularities through causal structure, symmetry, conservation, coupling, decay, space, time, and statistical law. DOT groups the stable constraints those descriptions name under world invariants and requires them to arise from the Frame’s state-space and transition structure. The physical sciences are therefore contained as exact downstream accounts of generated regularity.</w:t>
      </w:r>
    </w:p>
    <w:p>
      <w:pPr>
        <w:pStyle w:val="DOTBody"/>
        <w:keepLines w:val="0"/>
      </w:pPr>
      <w:r>
        <w:rPr>
          <w:b w:val="0"/>
          <w:i w:val="0"/>
        </w:rPr>
        <w:t>The Frame, in other words, has an outer envelope.</w:t>
      </w:r>
    </w:p>
    <w:p>
      <w:pPr>
        <w:pStyle w:val="DOTBody"/>
        <w:keepLines w:val="0"/>
      </w:pPr>
      <w:r>
        <w:rPr>
          <w:b w:val="0"/>
          <w:i w:val="0"/>
        </w:rPr>
        <w:t>Intent does not permit a person to walk through a wall, grow a new organ by command, or stop a moving train with private thought. Technology may expand what can be done, but the technology and its inventor remain subject to the same physical conditions.</w:t>
      </w:r>
    </w:p>
    <w:p>
      <w:pPr>
        <w:pStyle w:val="DOTBody"/>
        <w:keepLines w:val="0"/>
      </w:pPr>
      <w:r>
        <w:rPr>
          <w:b w:val="0"/>
          <w:i w:val="0"/>
        </w:rPr>
        <w:t>Within DOT, the invariants are generated properties of the Frame rather than the final ground of existence. Their regularities are publicly testable, and their successful mathematical descriptions constrain what the RF₀ generator can be. The ontology is upstream; measurement returns evidence about whether the derivation is adequate.</w:t>
      </w:r>
    </w:p>
    <w:p>
      <w:pPr>
        <w:pStyle w:val="DOTBody"/>
        <w:keepLines w:val="0"/>
      </w:pPr>
      <w:r>
        <w:rPr>
          <w:b w:val="0"/>
          <w:i w:val="0"/>
        </w:rPr>
        <w:t>Physics is the exact study of how the generated mountain behaves.</w:t>
      </w:r>
    </w:p>
    <w:p>
      <w:pPr>
        <w:pStyle w:val="DOTBody"/>
        <w:keepLines w:val="0"/>
      </w:pPr>
      <w:r>
        <w:rPr>
          <w:b w:val="0"/>
          <w:i w:val="0"/>
        </w:rPr>
        <w:t>DOT must derive why a rule-bound mountain—and the physical law describing it—can arise from RF₀ at all.</w:t>
      </w:r>
    </w:p>
    <w:p>
      <w:pPr>
        <w:pStyle w:val="Heading3"/>
        <w:keepNext w:val="1"/>
      </w:pPr>
      <w:bookmarkStart w:id="79" w:name="lawfulness_is_the_load_bearing_feature"/>
      <w:r>
        <w:rPr/>
        <w:t>Lawfulness Is the Load-Bearing Feature</w:t>
      </w:r>
      <w:bookmarkEnd w:id="79"/>
    </w:p>
    <w:p>
      <w:pPr>
        <w:pStyle w:val="DOTBody"/>
        <w:keepLines w:val="0"/>
        <w:ind w:firstLine="0"/>
      </w:pPr>
      <w:r>
        <w:rPr>
          <w:b w:val="0"/>
          <w:i w:val="0"/>
        </w:rPr>
        <w:t>The most important property of a Reality Frame is not visual detail. It is dependable relation.</w:t>
      </w:r>
    </w:p>
    <w:p>
      <w:pPr>
        <w:pStyle w:val="DOTBody"/>
        <w:keepLines w:val="0"/>
      </w:pPr>
      <w:r>
        <w:rPr>
          <w:b w:val="0"/>
          <w:i w:val="0"/>
        </w:rPr>
        <w:t>If repeated actions produced unrelated consequences, learning would fail. If objects changed identity without constraint, memory would lose predictive value. If regularity depended on one observer’s preference, distinct Little c could not coordinate inside a shared curriculum.</w:t>
      </w:r>
    </w:p>
    <w:p>
      <w:pPr>
        <w:pStyle w:val="DOTBody"/>
        <w:keepLines w:val="0"/>
      </w:pPr>
      <w:r>
        <w:rPr>
          <w:b w:val="0"/>
          <w:i w:val="0"/>
        </w:rPr>
        <w:t>RF₀ is not perfectly predictable to its inhabitants. Quantum outcomes can be probabilistic. Chaotic systems can amplify minute differences. Complex systems can exceed practical calculation. Human actions depend on information no observer fully possesses. Yet unpredictability occurs within stable statistical and causal structures.</w:t>
      </w:r>
    </w:p>
    <w:p>
      <w:pPr>
        <w:pStyle w:val="DOTBody"/>
        <w:keepLines w:val="0"/>
      </w:pPr>
      <w:r>
        <w:rPr>
          <w:b w:val="0"/>
          <w:i w:val="0"/>
        </w:rPr>
        <w:t>Lawfulness does not mean determinism.</w:t>
      </w:r>
    </w:p>
    <w:p>
      <w:pPr>
        <w:pStyle w:val="DOTBody"/>
        <w:keepLines w:val="0"/>
      </w:pPr>
      <w:r>
        <w:rPr>
          <w:b w:val="0"/>
          <w:i w:val="0"/>
        </w:rPr>
        <w:t>It means that uncertainty itself has form.</w:t>
      </w:r>
    </w:p>
    <w:p>
      <w:pPr>
        <w:pStyle w:val="DOTBody"/>
        <w:keepLines w:val="0"/>
      </w:pPr>
      <w:r>
        <w:rPr>
          <w:b w:val="0"/>
          <w:i w:val="0"/>
        </w:rPr>
        <w:t>DOT’s generator language must recover that form, not merely celebrate mystery. Saying “Big C chose the laws” leaves untouched why these symmetries, these fields, these constants, this dimensional structure, and these probability rules occur. A complete derivation would need a principled mapping:</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Γ</m:t>
                      </m:r>
                    </m:e>
                    <m:sub>
                      <m:box>
                        <m:e>
                          <m:box>
                            <m:e>
                              <m:r>
                                <m:rPr>
                                  <m:sty m:val="p"/>
                                </m:rPr>
                                <m:t>B</m:t>
                              </m:r>
                              <m:r>
                                <m:rPr>
                                  <m:sty m:val="p"/>
                                </m:rPr>
                                <m:t>i</m:t>
                              </m:r>
                              <m:r>
                                <m:rPr>
                                  <m:sty m:val="p"/>
                                </m:rPr>
                                <m:t>g</m:t>
                              </m:r>
                              <m:r>
                                <m:rPr>
                                  <m:sty m:val="p"/>
                                </m:rPr>
                                <m:t>C</m:t>
                              </m:r>
                            </m:e>
                          </m:box>
                        </m:e>
                      </m:box>
                    </m:sub>
                  </m:sSub>
                  <m:r>
                    <m:rPr>
                      <m:sty m:val="i"/>
                    </m:rPr>
                    <m:t>⟶</m:t>
                  </m:r>
                  <m:sSub>
                    <m:e>
                      <m:r>
                        <m:rPr>
                          <m:sty m:val="i"/>
                        </m:rPr>
                        <m:t>ℒ</m:t>
                      </m:r>
                    </m:e>
                    <m:sub>
                      <m:box>
                        <m:e>
                          <m:sSub>
                            <m:e>
                              <m:box>
                                <m:e>
                                  <m:r>
                                    <m:rPr>
                                      <m:sty m:val="p"/>
                                    </m:rPr>
                                    <m:t>R</m:t>
                                  </m:r>
                                  <m:r>
                                    <m:rPr>
                                      <m:sty m:val="p"/>
                                    </m:rPr>
                                    <m:t>F</m:t>
                                  </m:r>
                                </m:e>
                              </m:box>
                            </m:e>
                            <m:sub>
                              <m:r>
                                <m:rPr>
                                  <m:sty m:val="p"/>
                                </m:rPr>
                                <m:t>0</m:t>
                              </m:r>
                            </m:sub>
                          </m:sSub>
                        </m:e>
                      </m:box>
                    </m:sub>
                  </m:sSub>
                </m:e>
              </m:box>
            </m:oMath>
          </w:p>
        </w:tc>
        <w:tc>
          <w:tcPr>
            <w:tcW w:type="dxa" w:w="720"/>
            <w:tcMar>
              <w:top w:w="20" w:type="dxa"/>
              <w:start w:w="15" w:type="dxa"/>
              <w:bottom w:w="20" w:type="dxa"/>
              <w:end w:w="15" w:type="dxa"/>
            </w:tcMar>
            <w:vAlign w:val="center"/>
          </w:tcPr>
          <w:p>
            <w:pPr>
              <w:pStyle w:val="DOTEquationNumber"/>
            </w:pPr>
            <w:bookmarkStart w:id="80" w:name="equation_4_4"/>
            <w:r>
              <w:rPr/>
              <w:t>(4.</w:t>
            </w:r>
            <w:r>
              <w:rPr/>
              <w:fldChar w:fldCharType="begin" w:dirty="true"/>
            </w:r>
            <w:r>
              <w:rPr/>
              <w:instrText xml:space="preserve"> SEQ DOTEquation4 \* ARABIC </w:instrText>
            </w:r>
            <w:r>
              <w:rPr/>
              <w:fldChar w:fldCharType="separate"/>
            </w:r>
            <w:r>
              <w:rPr/>
              <w:t>4</w:t>
            </w:r>
            <w:r>
              <w:rPr/>
              <w:fldChar w:fldCharType="end"/>
            </w:r>
            <w:r>
              <w:rPr/>
              <w:t>)</w:t>
            </w:r>
            <w:bookmarkEnd w:id="80"/>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equation_4_4 \h </w:instrText>
      </w:r>
      <w:r>
        <w:rPr/>
        <w:fldChar w:fldCharType="separate"/>
      </w:r>
      <w:r>
        <w:rPr>
          <w:b w:val="0"/>
          <w:i w:val="0"/>
        </w:rPr>
        <w:t>(4.4)</w:t>
      </w:r>
      <w:r>
        <w:rPr/>
        <w:fldChar w:fldCharType="end"/>
      </w:r>
      <w:r>
        <w:rPr>
          <w:b w:val="0"/>
          <w:i w:val="0"/>
        </w:rPr>
        <w:t xml:space="preserve">, </w:t>
      </w:r>
      <m:oMath>
        <m:box>
          <m:e>
            <m:sSub>
              <m:e>
                <m:r>
                  <m:rPr>
                    <m:sty m:val="i"/>
                  </m:rPr>
                  <m:t>Γ</m:t>
                </m:r>
              </m:e>
              <m:sub>
                <m:box>
                  <m:e>
                    <m:r>
                      <m:rPr>
                        <m:sty m:val="i"/>
                      </m:rPr>
                      <m:t>B</m:t>
                    </m:r>
                    <m:r>
                      <m:rPr>
                        <m:sty m:val="i"/>
                      </m:rPr>
                      <m:t>i</m:t>
                    </m:r>
                    <m:r>
                      <m:rPr>
                        <m:sty m:val="i"/>
                      </m:rPr>
                      <m:t>g</m:t>
                    </m:r>
                    <m:r>
                      <m:rPr>
                        <m:sty m:val="i"/>
                      </m:rPr>
                      <m:t>C</m:t>
                    </m:r>
                  </m:e>
                </m:box>
              </m:sub>
            </m:sSub>
          </m:e>
        </m:box>
      </m:oMath>
      <w:r>
        <w:rPr>
          <w:b w:val="0"/>
          <w:i w:val="0"/>
        </w:rPr>
        <w:t xml:space="preserve"> represents explicitly stated capacities or constraints of Big C and </w:t>
      </w:r>
      <m:oMath>
        <m:box>
          <m:e>
            <m:sSub>
              <m:e>
                <m:r>
                  <m:rPr>
                    <m:sty m:val="i"/>
                  </m:rPr>
                  <m:t>ℒ</m:t>
                </m:r>
              </m:e>
              <m:sub>
                <m:box>
                  <m:e>
                    <m:r>
                      <m:rPr>
                        <m:sty m:val="i"/>
                      </m:rPr>
                      <m:t>R</m:t>
                    </m:r>
                    <m:sSub>
                      <m:e>
                        <m:r>
                          <m:rPr>
                            <m:sty m:val="i"/>
                          </m:rPr>
                          <m:t>F</m:t>
                        </m:r>
                      </m:e>
                      <m:sub>
                        <m:r>
                          <m:rPr>
                            <m:sty m:val="p"/>
                          </m:rPr>
                          <m:t>0</m:t>
                        </m:r>
                      </m:sub>
                    </m:sSub>
                  </m:e>
                </m:box>
              </m:sub>
            </m:sSub>
          </m:e>
        </m:box>
      </m:oMath>
      <w:r>
        <w:rPr>
          <w:b w:val="0"/>
          <w:i w:val="0"/>
        </w:rPr>
        <w:t xml:space="preserve"> represents the effective laws of RF₀. At present, the arrow is a research obligation, not a completed derivation.</w:t>
      </w:r>
    </w:p>
    <w:p>
      <w:pPr>
        <w:pStyle w:val="DOTBody"/>
        <w:keepLines w:val="0"/>
      </w:pPr>
      <w:r>
        <w:rPr>
          <w:b w:val="0"/>
          <w:i w:val="0"/>
        </w:rPr>
        <w:t>The obligation has two parts.</w:t>
      </w:r>
    </w:p>
    <w:p>
      <w:pPr>
        <w:pStyle w:val="DOTBody"/>
        <w:keepLines w:val="0"/>
      </w:pPr>
      <w:r>
        <w:rPr>
          <w:b/>
          <w:i w:val="0"/>
        </w:rPr>
        <w:t>Recovery:</w:t>
      </w:r>
      <w:r>
        <w:rPr>
          <w:b w:val="0"/>
          <w:i w:val="0"/>
        </w:rPr>
        <w:t xml:space="preserve"> DOT must be compatible with the measured success of existing physical theory in its tested domains.</w:t>
      </w:r>
    </w:p>
    <w:p>
      <w:pPr>
        <w:pStyle w:val="DOTBody"/>
        <w:keepLines w:val="0"/>
      </w:pPr>
      <w:r>
        <w:rPr>
          <w:b/>
          <w:i w:val="0"/>
        </w:rPr>
        <w:t>Restriction:</w:t>
      </w:r>
      <w:r>
        <w:rPr>
          <w:b w:val="0"/>
          <w:i w:val="0"/>
        </w:rPr>
        <w:t xml:space="preserve"> DOT should explain why many conceivable laws do </w:t>
      </w:r>
      <w:r>
        <w:rPr>
          <w:b w:val="0"/>
          <w:i/>
        </w:rPr>
        <w:t>not</w:t>
      </w:r>
      <w:r>
        <w:rPr>
          <w:b w:val="0"/>
          <w:i w:val="0"/>
        </w:rPr>
        <w:t xml:space="preserve"> occur, rather than treating any possible universe as equally derivable after the fact.</w:t>
      </w:r>
    </w:p>
    <w:p>
      <w:pPr>
        <w:pStyle w:val="DOTBody"/>
        <w:keepLines w:val="0"/>
      </w:pPr>
      <w:r>
        <w:rPr>
          <w:b w:val="0"/>
          <w:i w:val="0"/>
        </w:rPr>
        <w:t>Without restriction, the generator explains every world and therefore predicts none.</w:t>
      </w:r>
    </w:p>
    <w:p>
      <w:pPr>
        <w:pStyle w:val="Heading3"/>
        <w:keepNext w:val="1"/>
      </w:pPr>
      <w:bookmarkStart w:id="260" w:name="depth_14_start"/>
      <w:bookmarkEnd w:id="260"/>
      <w:bookmarkStart w:id="81" w:name="quantum_context_without_a_consciousnes"/>
      <w:r>
        <w:rPr/>
        <w:t>Quantum Context: Evidence, Constraint, and Caution</w:t>
      </w:r>
      <w:bookmarkEnd w:id="81"/>
    </w:p>
    <w:p>
      <w:pPr>
        <w:pStyle w:val="DOTBody"/>
        <w:keepLines w:val="0"/>
        <w:ind w:firstLine="0"/>
      </w:pPr>
      <w:r>
        <w:rPr>
          <w:b w:val="0"/>
          <w:i w:val="0"/>
        </w:rPr>
        <w:t>Quantum mechanics places real limits on a simple picture of a world possessing every classical property in a context-independent way. It does not license every observer-centered metaphysics.</w:t>
      </w:r>
    </w:p>
    <w:p>
      <w:pPr>
        <w:pStyle w:val="DOTBody"/>
        <w:keepLines w:val="0"/>
      </w:pPr>
      <w:r>
        <w:rPr>
          <w:b w:val="0"/>
          <w:i w:val="0"/>
        </w:rPr>
        <w:t>In laboratory use, an observer can be an apparatus, environment, or physical interaction that establishes a record. A conscious human need not watch the event as it occurs. Decoherence theory describes how interaction with an environment suppresses observable interference between alternatives and stabilizes effectively classical records.</w:t>
      </w:r>
      <w:hyperlink w:anchor="reference_40">
        <w:r>
          <w:rPr>
            <w:vertAlign w:val="superscript"/>
          </w:rPr>
          <w:t>⁴⁰</w:t>
        </w:r>
      </w:hyperlink>
      <w:r>
        <w:rPr>
          <w:b w:val="0"/>
          <w:i w:val="0"/>
        </w:rPr>
        <w:t xml:space="preserve"> Decoherence does not by itself settle every interpretation of quantum mechanics or solve the measurement problem. It does show why “conscious observation creates reality” is not an inference available from the word </w:t>
      </w:r>
      <w:r>
        <w:rPr>
          <w:b w:val="0"/>
          <w:i/>
        </w:rPr>
        <w:t>measurement</w:t>
      </w:r>
      <w:r>
        <w:rPr>
          <w:b w:val="0"/>
          <w:i w:val="0"/>
        </w:rPr>
        <w:t xml:space="preserve"> alone.</w:t>
      </w:r>
    </w:p>
    <w:p>
      <w:pPr>
        <w:pStyle w:val="DOTBody"/>
        <w:keepLines w:val="0"/>
      </w:pPr>
      <w:r>
        <w:rPr>
          <w:b w:val="0"/>
          <w:i w:val="0"/>
        </w:rPr>
        <w:t xml:space="preserve">The delayed-choice examples discussed in </w:t>
      </w:r>
      <w:hyperlink w:anchor="the_decoupling_principle">
        <w:r>
          <w:rPr/>
          <w:t>Chapter 2</w:t>
        </w:r>
      </w:hyperlink>
      <w:r>
        <w:rPr>
          <w:b w:val="0"/>
          <w:i w:val="0"/>
        </w:rPr>
        <w:t xml:space="preserve"> carry the same caution. Correlations sorted after detection can reveal interference patterns in subsets without allowing a later human choice to rewrite an already recorded past. The experimental statistics must be described before their metaphysical interpretation.</w:t>
      </w:r>
      <w:hyperlink w:anchor="reference_10">
        <w:r>
          <w:rPr>
            <w:vertAlign w:val="superscript"/>
          </w:rPr>
          <w:t>¹⁰</w:t>
        </w:r>
      </w:hyperlink>
      <w:r>
        <w:rPr>
          <w:vertAlign w:val="superscript"/>
        </w:rPr>
        <w:t>,</w:t>
      </w:r>
      <w:hyperlink w:anchor="reference_11">
        <w:r>
          <w:rPr>
            <w:vertAlign w:val="superscript"/>
          </w:rPr>
          <w:t>¹¹</w:t>
        </w:r>
      </w:hyperlink>
    </w:p>
    <w:p>
      <w:pPr>
        <w:pStyle w:val="DOTBody"/>
        <w:keepLines w:val="0"/>
      </w:pPr>
      <w:r>
        <w:rPr>
          <w:b w:val="0"/>
          <w:i w:val="0"/>
        </w:rPr>
        <w:t>DOT does not need consciousness-induced collapse in order to state its foundation. Big C is proposed as the ontological ground of the Frame, not as a human mind peeking at a detector. Little c is embedded in RF₀ and normally acts through a body. If DOT later predicts a distinctive relation between Intent and quantum outcome, it must specify the deviation from standard theory, the biological coupling, and the controls that would distinguish it from bias and postselection.</w:t>
      </w:r>
    </w:p>
    <w:p>
      <w:pPr>
        <w:pStyle w:val="DOTBody"/>
        <w:keepLines w:val="0"/>
      </w:pPr>
      <w:r>
        <w:rPr>
          <w:b w:val="0"/>
          <w:i w:val="0"/>
        </w:rPr>
        <w:t>Critical reviews of quantum-consciousness proposals have made the corresponding biological demand: quantum events occur everywhere in nature, but a useful consciousness mechanism must explain the prominent differences between closely matched conscious and unconscious biological processes.</w:t>
      </w:r>
      <w:hyperlink w:anchor="reference_41">
        <w:r>
          <w:rPr>
            <w:vertAlign w:val="superscript"/>
          </w:rPr>
          <w:t>⁴¹</w:t>
        </w:r>
      </w:hyperlink>
      <w:r>
        <w:rPr>
          <w:b w:val="0"/>
          <w:i w:val="0"/>
        </w:rPr>
        <w:t xml:space="preserve"> Invoking a finer physical scale does not by itself explain experience.</w:t>
      </w:r>
    </w:p>
    <w:p>
      <w:pPr>
        <w:pStyle w:val="DOTBody"/>
        <w:keepLines w:val="0"/>
      </w:pPr>
      <w:r>
        <w:rPr>
          <w:b w:val="0"/>
          <w:i w:val="0"/>
        </w:rPr>
        <w:t>For DOT, quantum mechanics is therefore both evidence and constraint. It supplies a physical domain in which measurement context belongs to the lawful account of observable statistics, which is congenial to an observer-inclusive architecture. But standard quantum theory can explain those experiments without Big C, so the evidence is not uniquely diagnostic of fundamental consciousness. It supports a structural opening; it does not close the ontological argument.</w:t>
      </w:r>
      <w:bookmarkStart w:id="261" w:name="depth_14_end"/>
      <w:bookmarkEnd w:id="261"/>
    </w:p>
    <w:p>
      <w:pPr>
        <w:pStyle w:val="Heading3"/>
        <w:keepNext w:val="1"/>
      </w:pPr>
      <w:bookmarkStart w:id="262" w:name="depth_15_start"/>
      <w:bookmarkEnd w:id="262"/>
      <w:bookmarkStart w:id="82" w:name="fine_tuning_and_selection"/>
      <w:r>
        <w:rPr/>
        <w:t>Fine-Tuning and Selection</w:t>
      </w:r>
      <w:bookmarkEnd w:id="82"/>
    </w:p>
    <w:p>
      <w:pPr>
        <w:pStyle w:val="DOTBody"/>
        <w:keepLines w:val="0"/>
        <w:ind w:firstLine="0"/>
      </w:pPr>
      <w:r>
        <w:rPr>
          <w:b w:val="0"/>
          <w:i w:val="0"/>
        </w:rPr>
        <w:t>RF language naturally raises the question of why the world permits complex organization and observers at all.</w:t>
      </w:r>
    </w:p>
    <w:p>
      <w:pPr>
        <w:pStyle w:val="DOTBody"/>
        <w:keepLines w:val="0"/>
      </w:pPr>
      <w:r>
        <w:t xml:space="preserve">Some physical parameters appear restricted if familiar stars, chemistry, stable structures, or life are to occur. Fine-tuning arguments attempt to assess these sensitivities. Their interpretation is contested because probability distributions over possible laws and constants are not independently known, possible dependencies among parameters may be incomplete, and observer selection effects complicate inference.</w:t>
      </w:r>
      <w:hyperlink w:anchor="reference_19">
        <w:r>
          <w:rPr>
            <w:vertAlign w:val="superscript"/>
          </w:rPr>
          <w:t>¹⁹</w:t>
        </w:r>
      </w:hyperlink>
      <w:r>
        <w:t xml:space="preserve"/>
      </w:r>
    </w:p>
    <w:p>
      <w:pPr>
        <w:pStyle w:val="DOTBody"/>
        <w:keepLines w:val="0"/>
      </w:pPr>
      <w:r>
        <w:rPr>
          <w:b w:val="0"/>
          <w:i w:val="0"/>
        </w:rPr>
        <w:t>DOT interprets life-permitting regularity as consistent with a developmental Frame. Consistency is not uniqueness.</w:t>
      </w:r>
    </w:p>
    <w:p>
      <w:pPr>
        <w:pStyle w:val="DOTBody"/>
        <w:keepLines w:val="0"/>
      </w:pPr>
      <w:r>
        <w:rPr>
          <w:b w:val="0"/>
          <w:i w:val="0"/>
        </w:rPr>
        <w:t>At least four broad explanations remain available:</w:t>
      </w:r>
    </w:p>
    <w:p>
      <w:pPr>
        <w:pStyle w:val="ListBullet"/>
      </w:pPr>
      <w:r>
        <w:rPr>
          <w:b w:val="0"/>
          <w:i w:val="0"/>
        </w:rPr>
        <w:t xml:space="preserve"> </w:t>
      </w:r>
      <w:r>
        <w:rPr>
          <w:b w:val="0"/>
          <w:i w:val="0"/>
        </w:rPr>
        <w:t>the parameters are necessary consequences of a deeper physical theory;</w:t>
      </w:r>
      <w:r>
        <w:rPr>
          <w:b w:val="0"/>
          <w:i w:val="0"/>
        </w:rPr>
        <w:t xml:space="preserve"> </w:t>
      </w:r>
    </w:p>
    <w:p>
      <w:pPr>
        <w:pStyle w:val="ListBullet"/>
      </w:pPr>
      <w:r>
        <w:rPr>
          <w:b w:val="0"/>
          <w:i w:val="0"/>
        </w:rPr>
        <w:t xml:space="preserve"> </w:t>
      </w:r>
      <w:r>
        <w:rPr>
          <w:b w:val="0"/>
          <w:i w:val="0"/>
        </w:rPr>
        <w:t>many domains or universes exist, and observers arise only in a compatible subset;</w:t>
      </w:r>
      <w:r>
        <w:rPr>
          <w:b w:val="0"/>
          <w:i w:val="0"/>
        </w:rPr>
        <w:t xml:space="preserve"> </w:t>
      </w:r>
    </w:p>
    <w:p>
      <w:pPr>
        <w:pStyle w:val="ListBullet"/>
      </w:pPr>
      <w:r>
        <w:rPr>
          <w:b w:val="0"/>
          <w:i w:val="0"/>
        </w:rPr>
        <w:t xml:space="preserve"> </w:t>
      </w:r>
      <w:r>
        <w:rPr>
          <w:b w:val="0"/>
          <w:i w:val="0"/>
        </w:rPr>
        <w:t>the apparent tuning is overstated because the possible space and forms of complexity are poorly known;</w:t>
      </w:r>
      <w:r>
        <w:rPr>
          <w:b w:val="0"/>
          <w:i w:val="0"/>
        </w:rPr>
        <w:t xml:space="preserve"> </w:t>
      </w:r>
    </w:p>
    <w:p>
      <w:pPr>
        <w:pStyle w:val="ListBullet"/>
      </w:pPr>
      <w:r>
        <w:rPr>
          <w:b w:val="0"/>
          <w:i w:val="0"/>
        </w:rPr>
        <w:t xml:space="preserve"> </w:t>
      </w:r>
      <w:r>
        <w:rPr>
          <w:b w:val="0"/>
          <w:i w:val="0"/>
        </w:rPr>
        <w:t>the Frame was selected or generated under constraints related to experience and development.</w:t>
      </w:r>
      <w:r>
        <w:rPr>
          <w:b w:val="0"/>
          <w:i w:val="0"/>
        </w:rPr>
        <w:t xml:space="preserve"> </w:t>
      </w:r>
    </w:p>
    <w:p>
      <w:pPr>
        <w:pStyle w:val="DOTBody"/>
        <w:keepLines w:val="0"/>
      </w:pPr>
      <w:r>
        <w:rPr>
          <w:b w:val="0"/>
          <w:i w:val="0"/>
        </w:rPr>
        <w:t>DOT favors the fourth inside its ontology. Current fine-tuning evidence does not eliminate the others. A stronger DOT account would derive a parameter constraint from the requirements of differentiated experience rather than noticing afterward that the measured universe permits us.</w:t>
      </w:r>
    </w:p>
    <w:p>
      <w:pPr>
        <w:pStyle w:val="DOTBody"/>
        <w:keepLines w:val="0"/>
      </w:pPr>
      <w:r>
        <w:t xml:space="preserve">For example, a developmental Reality Frame requiring stable memory, bounded signal propagation, persistent composite structure, and energy gradients capable of sustaining self-maintaining systems would need to show how those requirements restrict classes of physical law. That would not yet yield the Standard Model. It would move the claim from narrative fit toward derivation.</w:t>
      </w:r>
    </w:p>
    <w:p>
      <w:pPr>
        <w:pStyle w:val="DOTBody"/>
        <w:keepLines w:val="0"/>
      </w:pPr>
      <w:r>
        <w:rPr>
          <w:b w:val="0"/>
          <w:i w:val="0"/>
        </w:rPr>
        <w:t>The direction matters:</w:t>
      </w:r>
    </w:p>
    <w:p>
      <w:pPr>
        <w:pStyle w:val="DOTBody"/>
        <w:keepLines w:val="0"/>
      </w:pPr>
      <w:r>
        <w:rPr>
          <w:b w:val="0"/>
          <w:i w:val="0"/>
        </w:rPr>
        <w:t>Do not begin with our universe and declare every feature pedagogically necessary.</w:t>
      </w:r>
    </w:p>
    <w:p>
      <w:pPr>
        <w:pStyle w:val="DOTBody"/>
        <w:keepLines w:val="0"/>
      </w:pPr>
      <w:r>
        <w:rPr>
          <w:b w:val="0"/>
          <w:i w:val="0"/>
        </w:rPr>
        <w:t>Begin with explicit developmental requirements and ask what kinds of worlds they permit.</w:t>
      </w:r>
      <w:bookmarkStart w:id="263" w:name="depth_15_end"/>
      <w:bookmarkEnd w:id="263"/>
    </w:p>
    <w:p>
      <w:pPr>
        <w:pStyle w:val="Heading2"/>
        <w:keepNext w:val="1"/>
      </w:pPr>
      <w:bookmarkStart w:id="83" w:name="agency_mechanics"/>
      <w:r>
        <w:rPr/>
        <w:t>Agency Mechanics</w:t>
      </w:r>
      <w:bookmarkEnd w:id="83"/>
    </w:p>
    <w:p>
      <w:pPr>
        <w:pStyle w:val="DOTBody"/>
        <w:keepLines w:val="0"/>
        <w:ind w:firstLine="0"/>
      </w:pPr>
      <w:r>
        <w:rPr>
          <w:b w:val="0"/>
          <w:i w:val="0"/>
        </w:rPr>
        <w:t xml:space="preserve">World invariants establish the envelope. </w:t>
      </w:r>
      <w:r>
        <w:rPr>
          <w:b/>
          <w:i w:val="0"/>
        </w:rPr>
        <w:t>Agency mechanics</w:t>
      </w:r>
      <w:r>
        <w:rPr>
          <w:b w:val="0"/>
          <w:i w:val="0"/>
        </w:rPr>
        <w:t xml:space="preserve"> describe the lawful moves available inside it and the way their consequences return.</w:t>
      </w:r>
    </w:p>
    <w:p>
      <w:pPr>
        <w:pStyle w:val="DOTBody"/>
        <w:keepLines w:val="0"/>
      </w:pPr>
      <w:r>
        <w:rPr>
          <w:b w:val="0"/>
          <w:i w:val="0"/>
        </w:rPr>
        <w:t>For a human being, agency mechanics include:</w:t>
      </w:r>
    </w:p>
    <w:p>
      <w:pPr>
        <w:pStyle w:val="ListBullet"/>
      </w:pPr>
      <w:r>
        <w:rPr>
          <w:b w:val="0"/>
          <w:i w:val="0"/>
        </w:rPr>
        <w:t xml:space="preserve"> </w:t>
      </w:r>
      <w:r>
        <w:rPr>
          <w:b w:val="0"/>
          <w:i w:val="0"/>
        </w:rPr>
        <w:t>which actions the body can perform;</w:t>
      </w:r>
      <w:r>
        <w:rPr>
          <w:b w:val="0"/>
          <w:i w:val="0"/>
        </w:rPr>
        <w:t xml:space="preserve"> </w:t>
      </w:r>
    </w:p>
    <w:p>
      <w:pPr>
        <w:pStyle w:val="ListBullet"/>
      </w:pPr>
      <w:r>
        <w:rPr>
          <w:b w:val="0"/>
          <w:i w:val="0"/>
        </w:rPr>
        <w:t xml:space="preserve"> </w:t>
      </w:r>
      <w:r>
        <w:rPr>
          <w:b w:val="0"/>
          <w:i w:val="0"/>
        </w:rPr>
        <w:t>what those actions cost in effort, risk, time, and resources;</w:t>
      </w:r>
      <w:r>
        <w:rPr>
          <w:b w:val="0"/>
          <w:i w:val="0"/>
        </w:rPr>
        <w:t xml:space="preserve"> </w:t>
      </w:r>
    </w:p>
    <w:p>
      <w:pPr>
        <w:pStyle w:val="ListBullet"/>
      </w:pPr>
      <w:r>
        <w:rPr>
          <w:b w:val="0"/>
          <w:i w:val="0"/>
        </w:rPr>
        <w:t xml:space="preserve"> </w:t>
      </w:r>
      <w:r>
        <w:rPr>
          <w:b w:val="0"/>
          <w:i w:val="0"/>
        </w:rPr>
        <w:t>how pain, pleasure, tension, relief, and social response deliver feedback;</w:t>
      </w:r>
      <w:r>
        <w:rPr>
          <w:b w:val="0"/>
          <w:i w:val="0"/>
        </w:rPr>
        <w:t xml:space="preserve"> </w:t>
      </w:r>
    </w:p>
    <w:p>
      <w:pPr>
        <w:pStyle w:val="ListBullet"/>
      </w:pPr>
      <w:r>
        <w:rPr>
          <w:b w:val="0"/>
          <w:i w:val="0"/>
        </w:rPr>
        <w:t xml:space="preserve"> </w:t>
      </w:r>
      <w:r>
        <w:rPr>
          <w:b w:val="0"/>
          <w:i w:val="0"/>
        </w:rPr>
        <w:t>how repetition becomes skill, habit, and expectation; and</w:t>
      </w:r>
      <w:r>
        <w:rPr>
          <w:b w:val="0"/>
          <w:i w:val="0"/>
        </w:rPr>
        <w:t xml:space="preserve"> </w:t>
      </w:r>
    </w:p>
    <w:p>
      <w:pPr>
        <w:pStyle w:val="ListBullet"/>
      </w:pPr>
      <w:r>
        <w:rPr>
          <w:b w:val="0"/>
          <w:i w:val="0"/>
        </w:rPr>
        <w:t xml:space="preserve"> </w:t>
      </w:r>
      <w:r>
        <w:rPr>
          <w:b w:val="0"/>
          <w:i w:val="0"/>
        </w:rPr>
        <w:t>how individual action changes the choices later available to oneself and others.</w:t>
      </w:r>
      <w:r>
        <w:rPr>
          <w:b w:val="0"/>
          <w:i w:val="0"/>
        </w:rPr>
        <w:t xml:space="preserve"> </w:t>
      </w:r>
    </w:p>
    <w:p>
      <w:pPr>
        <w:pStyle w:val="DOTBody"/>
        <w:keepLines w:val="0"/>
      </w:pPr>
      <w:bookmarkStart w:id="264" w:name="depth_16_start"/>
      <w:bookmarkEnd w:id="264"/>
      <w:r>
        <w:rPr>
          <w:b w:val="0"/>
          <w:i w:val="0"/>
        </w:rPr>
        <w:t>The invariants may remain stable while the effective decision-space expands.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Sup>
                    <m:e>
                      <m:r>
                        <m:rPr>
                          <m:sty m:val="i"/>
                        </m:rPr>
                        <m:t>𝒜</m:t>
                      </m:r>
                    </m:e>
                    <m:sub>
                      <m:r>
                        <m:rPr>
                          <m:sty m:val="i"/>
                        </m:rPr>
                        <m:t>t</m:t>
                      </m:r>
                    </m:sub>
                    <m:sup>
                      <m:box>
                        <m:e>
                          <m:box>
                            <m:e>
                              <m:r>
                                <m:rPr>
                                  <m:sty m:val="p"/>
                                </m:rPr>
                                <m:t>e</m:t>
                              </m:r>
                              <m:r>
                                <m:rPr>
                                  <m:sty m:val="p"/>
                                </m:rPr>
                                <m:t>f</m:t>
                              </m:r>
                              <m:r>
                                <m:rPr>
                                  <m:sty m:val="p"/>
                                </m:rPr>
                                <m:t>f</m:t>
                              </m:r>
                            </m:e>
                          </m:box>
                        </m:e>
                      </m:box>
                    </m:sup>
                  </m:sSubSup>
                  <m:r>
                    <m:rPr>
                      <m:sty m:val="p"/>
                    </m:rPr>
                    <m:t>=</m:t>
                  </m:r>
                  <m:sSub>
                    <m:e>
                      <m:r>
                        <m:rPr>
                          <m:sty m:val="i"/>
                        </m:rPr>
                        <m:t>𝒜</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r>
                    <m:rPr>
                      <m:sty m:val="p"/>
                    </m:rPr>
                    <m:t>∩</m:t>
                  </m:r>
                  <m:sSub>
                    <m:e>
                      <m:r>
                        <m:rPr>
                          <m:sty m:val="i"/>
                        </m:rPr>
                        <m:t>𝒜</m:t>
                      </m:r>
                    </m:e>
                    <m:sub>
                      <m:box>
                        <m:e>
                          <m:box>
                            <m:e>
                              <m:r>
                                <m:rPr>
                                  <m:sty m:val="p"/>
                                </m:rPr>
                                <m:t>v</m:t>
                              </m:r>
                              <m:r>
                                <m:rPr>
                                  <m:sty m:val="p"/>
                                </m:rPr>
                                <m:t>i</m:t>
                              </m:r>
                              <m:r>
                                <m:rPr>
                                  <m:sty m:val="p"/>
                                </m:rPr>
                                <m:t>s</m:t>
                              </m:r>
                              <m:r>
                                <m:rPr>
                                  <m:sty m:val="p"/>
                                </m:rPr>
                                <m:t>i</m:t>
                              </m:r>
                              <m:r>
                                <m:rPr>
                                  <m:sty m:val="p"/>
                                </m:rPr>
                                <m:t>b</m:t>
                              </m:r>
                              <m:r>
                                <m:rPr>
                                  <m:sty m:val="p"/>
                                </m:rPr>
                                <m:t>l</m:t>
                              </m:r>
                              <m:r>
                                <m:rPr>
                                  <m:sty m:val="p"/>
                                </m:rPr>
                                <m:t>e</m:t>
                              </m:r>
                            </m:e>
                          </m:box>
                        </m:e>
                      </m:box>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84" w:name="equation_4_5"/>
            <w:r>
              <w:rPr/>
              <w:t>(4.</w:t>
            </w:r>
            <w:r>
              <w:rPr/>
              <w:fldChar w:fldCharType="begin" w:dirty="true"/>
            </w:r>
            <w:r>
              <w:rPr/>
              <w:instrText xml:space="preserve"> SEQ DOTEquation4 \* ARABIC </w:instrText>
            </w:r>
            <w:r>
              <w:rPr/>
              <w:fldChar w:fldCharType="separate"/>
            </w:r>
            <w:r>
              <w:rPr/>
              <w:t>5</w:t>
            </w:r>
            <w:r>
              <w:rPr/>
              <w:fldChar w:fldCharType="end"/>
            </w:r>
            <w:r>
              <w:rPr/>
              <w:t>)</w:t>
            </w:r>
            <w:bookmarkEnd w:id="84"/>
          </w:p>
        </w:tc>
      </w:tr>
    </w:tbl>
    <w:p>
      <w:pPr>
        <w:pStyle w:val="DOTBody"/>
        <w:keepLines w:val="0"/>
      </w:pPr>
      <w:r>
        <w:rPr>
          <w:b w:val="0"/>
          <w:i w:val="0"/>
        </w:rPr>
        <w:t xml:space="preserve">Equation </w:t>
      </w:r>
      <w:r>
        <w:rPr/>
        <w:fldChar w:fldCharType="begin" w:dirty="true"/>
      </w:r>
      <w:r>
        <w:rPr/>
        <w:instrText xml:space="preserve"> REF equation_4_5 \h </w:instrText>
      </w:r>
      <w:r>
        <w:rPr/>
        <w:fldChar w:fldCharType="separate"/>
      </w:r>
      <w:r>
        <w:rPr>
          <w:b w:val="0"/>
          <w:i w:val="0"/>
        </w:rPr>
        <w:t>(4.5)</w:t>
      </w:r>
      <w:r>
        <w:rPr/>
        <w:fldChar w:fldCharType="end"/>
      </w:r>
      <w:r>
        <w:rPr>
          <w:b w:val="0"/>
          <w:i w:val="0"/>
        </w:rPr>
        <w:t xml:space="preserve"> defines the effective action-space </w:t>
      </w:r>
      <m:oMath>
        <m:box>
          <m:e>
            <m:sSubSup>
              <m:e>
                <m:r>
                  <m:rPr>
                    <m:sty m:val="i"/>
                  </m:rPr>
                  <m:t>𝒜</m:t>
                </m:r>
              </m:e>
              <m:sub>
                <m:box>
                  <m:e>
                    <m:r>
                      <m:rPr>
                        <m:sty m:val="i"/>
                      </m:rPr>
                      <m:t>t</m:t>
                    </m:r>
                  </m:e>
                </m:box>
              </m:sub>
              <m:sup>
                <m:box>
                  <m:e>
                    <m:r>
                      <m:rPr>
                        <m:sty m:val="i"/>
                      </m:rPr>
                      <m:t>e</m:t>
                    </m:r>
                    <m:r>
                      <m:rPr>
                        <m:sty m:val="i"/>
                      </m:rPr>
                      <m:t>f</m:t>
                    </m:r>
                    <m:r>
                      <m:rPr>
                        <m:sty m:val="i"/>
                      </m:rPr>
                      <m:t>f</m:t>
                    </m:r>
                  </m:e>
                </m:box>
              </m:sup>
            </m:sSubSup>
          </m:e>
        </m:box>
      </m:oMath>
      <w:r>
        <w:rPr>
          <w:b w:val="0"/>
          <w:i w:val="0"/>
        </w:rPr>
        <w:t xml:space="preserve"> as the intersection of what the Frame and body lawfully permit with what the current Painting makes visible to Little c. This is why a possibility may physically exist yet remain psychologically unavailable, and why learning can enlarge freedom without changing the invariants.</w:t>
      </w:r>
      <w:bookmarkStart w:id="265" w:name="depth_16_end"/>
      <w:bookmarkEnd w:id="265"/>
    </w:p>
    <w:p>
      <w:pPr>
        <w:pStyle w:val="DOTBody"/>
        <w:keepLines w:val="0"/>
      </w:pPr>
      <w:r>
        <w:rPr>
          <w:b w:val="0"/>
          <w:i w:val="0"/>
        </w:rPr>
        <w:t>A child cannot read. The same child can later interpret a book. A beginner struggles to coordinate movements that an expert performs without conscious effort. A person invents a tool, learns a language, joins with others, or creates an institution. None of these acts breaks the rules of RF₀. Each occupies more of the lawful space those rules permit.</w:t>
      </w:r>
    </w:p>
    <w:p>
      <w:pPr>
        <w:pStyle w:val="DOTBody"/>
        <w:keepLines w:val="0"/>
      </w:pPr>
      <w:r>
        <w:rPr>
          <w:b w:val="0"/>
          <w:i w:val="0"/>
        </w:rPr>
        <w:t>That is an important definition of freedom in DOT:</w:t>
      </w:r>
    </w:p>
    <w:p>
      <w:pPr>
        <w:pStyle w:val="DOTBody"/>
        <w:keepLines w:val="1"/>
        <w:keepNext w:val="0"/>
      </w:pPr>
      <w:r>
        <w:rPr>
          <w:b w:val="0"/>
          <w:i w:val="0"/>
        </w:rPr>
        <w:t>Freedom is not escape from constraint. It is increasing access to meaningful possibility within constraint.</w:t>
      </w:r>
    </w:p>
    <w:p>
      <w:pPr>
        <w:pStyle w:val="DOTBody"/>
        <w:keepLines w:val="0"/>
      </w:pPr>
      <w:r>
        <w:rPr>
          <w:b w:val="0"/>
          <w:i w:val="0"/>
        </w:rPr>
        <w:t>Agency mechanics are where PuE becomes lived friction. Learning costs effort. Avoidance can preserve a pattern for a time while shrinking future choice. Cooperation can create capacities unavailable to isolated individuals. Domination may widen one person’s short-term control while degrading trust and reducing the long-term decision-space of the wider system.</w:t>
      </w:r>
    </w:p>
    <w:p>
      <w:pPr>
        <w:pStyle w:val="DOTBody"/>
        <w:keepLines w:val="0"/>
      </w:pPr>
      <w:r>
        <w:rPr>
          <w:b w:val="0"/>
          <w:i w:val="0"/>
        </w:rPr>
        <w:t>The Frame permits many trajectories.</w:t>
      </w:r>
    </w:p>
    <w:p>
      <w:pPr>
        <w:pStyle w:val="DOTBody"/>
        <w:keepLines w:val="0"/>
      </w:pPr>
      <w:r>
        <w:rPr>
          <w:b w:val="0"/>
          <w:i w:val="0"/>
        </w:rPr>
        <w:t>It does not make them equally coherent.</w:t>
      </w:r>
    </w:p>
    <w:p>
      <w:pPr>
        <w:pStyle w:val="Heading3"/>
        <w:keepNext w:val="1"/>
      </w:pPr>
      <w:bookmarkStart w:id="85" w:name="the_problem_of_harm"/>
      <w:r>
        <w:rPr/>
        <w:t>The Problem of Harm</w:t>
      </w:r>
      <w:bookmarkEnd w:id="85"/>
    </w:p>
    <w:p>
      <w:pPr>
        <w:pStyle w:val="DOTBody"/>
        <w:keepLines w:val="0"/>
        <w:ind w:firstLine="0"/>
      </w:pPr>
      <w:r>
        <w:rPr>
          <w:b w:val="0"/>
          <w:i w:val="0"/>
        </w:rPr>
        <w:t>Calling RF₀ a learning environment creates a moral danger.</w:t>
      </w:r>
    </w:p>
    <w:p>
      <w:pPr>
        <w:pStyle w:val="DOTBody"/>
        <w:keepLines w:val="0"/>
      </w:pPr>
      <w:r>
        <w:rPr>
          <w:b w:val="0"/>
          <w:i w:val="0"/>
        </w:rPr>
        <w:t>It can make suffering sound assigned, deserved, or necessary for the victim’s development. It can turn another person’s pain into evidence for the observer’s cosmology. It can excuse preventable harm by placing it inside a larger plan no harmed person can inspect.</w:t>
      </w:r>
    </w:p>
    <w:p>
      <w:pPr>
        <w:pStyle w:val="DOTBody"/>
        <w:keepLines w:val="0"/>
      </w:pPr>
      <w:r>
        <w:rPr>
          <w:b w:val="0"/>
          <w:i w:val="0"/>
        </w:rPr>
        <w:t>DOT must reject those uses.</w:t>
      </w:r>
    </w:p>
    <w:p>
      <w:pPr>
        <w:pStyle w:val="DOTBody"/>
        <w:keepLines w:val="0"/>
      </w:pPr>
      <w:r>
        <w:t xml:space="preserve">The model distinguishes learning through consequence from justification by consequence. Human beings can learn after betrayal, illness, violence, or loss. Their growth does not make the event good. A society can develop better protections after catastrophe. That development does not retroactively require the catastrophe.</w:t>
      </w:r>
    </w:p>
    <w:p>
      <w:pPr>
        <w:pStyle w:val="DOTBody"/>
        <w:keepLines w:val="0"/>
      </w:pPr>
      <w:r>
        <w:t xml:space="preserve">A stable Frame permits agency, and agency permits harmful action. World invariants permit earthquakes, disease, developmental vulnerability, and bodily death. DOT’s cosmological claim is that such a Frame enables consequential development. That claim immediately inherits a version of the problem of evil: why would a consciousness-grounded architecture permit the scale, distribution, and apparent excess of suffering found in RF₀?</w:t>
      </w:r>
    </w:p>
    <w:p>
      <w:pPr>
        <w:pStyle w:val="DOTBody"/>
        <w:keepLines w:val="0"/>
      </w:pPr>
      <w:r>
        <w:rPr>
          <w:b w:val="0"/>
          <w:i w:val="0"/>
        </w:rPr>
        <w:t>“Freedom requires consequence” is not a sufficient answer. Many harms fall on people who did not choose the relevant risk. Natural suffering does not result from a human perpetrator’s freedom. Extreme trauma can contract decision-space rather than expand it. Some lives end before any visible developmental integration occurs.</w:t>
      </w:r>
    </w:p>
    <w:p>
      <w:pPr>
        <w:pStyle w:val="DOTBody"/>
        <w:keepLines w:val="0"/>
      </w:pPr>
      <w:r>
        <w:rPr>
          <w:b w:val="0"/>
          <w:i w:val="0"/>
        </w:rPr>
        <w:t>There are possible DOT responses:</w:t>
      </w:r>
    </w:p>
    <w:p>
      <w:pPr>
        <w:pStyle w:val="ListBullet"/>
      </w:pPr>
      <w:r>
        <w:rPr>
          <w:b w:val="0"/>
          <w:i w:val="0"/>
        </w:rPr>
        <w:t xml:space="preserve"> </w:t>
      </w:r>
      <w:r>
        <w:rPr>
          <w:b w:val="0"/>
          <w:i w:val="0"/>
        </w:rPr>
        <w:t>stable law necessarily permits both constructive and destructive trajectories;</w:t>
      </w:r>
      <w:r>
        <w:rPr>
          <w:b w:val="0"/>
          <w:i w:val="0"/>
        </w:rPr>
        <w:t xml:space="preserve"> </w:t>
      </w:r>
    </w:p>
    <w:p>
      <w:pPr>
        <w:pStyle w:val="ListBullet"/>
      </w:pPr>
      <w:r>
        <w:rPr>
          <w:b w:val="0"/>
          <w:i w:val="0"/>
        </w:rPr>
        <w:t xml:space="preserve"> </w:t>
      </w:r>
      <w:r>
        <w:rPr>
          <w:b w:val="0"/>
          <w:i w:val="0"/>
        </w:rPr>
        <w:t>non-interference is required for genuine local agency;</w:t>
      </w:r>
      <w:r>
        <w:rPr>
          <w:b w:val="0"/>
          <w:i w:val="0"/>
        </w:rPr>
        <w:t xml:space="preserve"> </w:t>
      </w:r>
    </w:p>
    <w:p>
      <w:pPr>
        <w:pStyle w:val="ListBullet"/>
      </w:pPr>
      <w:r>
        <w:rPr>
          <w:b w:val="0"/>
          <w:i w:val="0"/>
        </w:rPr>
        <w:t xml:space="preserve"> </w:t>
      </w:r>
      <w:r>
        <w:rPr>
          <w:b w:val="0"/>
          <w:i w:val="0"/>
        </w:rPr>
        <w:t>development may extend beyond one embodied life;</w:t>
      </w:r>
      <w:r>
        <w:rPr>
          <w:b w:val="0"/>
          <w:i w:val="0"/>
        </w:rPr>
        <w:t xml:space="preserve"> </w:t>
      </w:r>
    </w:p>
    <w:p>
      <w:pPr>
        <w:pStyle w:val="ListBullet"/>
      </w:pPr>
      <w:r>
        <w:rPr>
          <w:b w:val="0"/>
          <w:i w:val="0"/>
        </w:rPr>
        <w:t xml:space="preserve"> </w:t>
      </w:r>
      <w:r>
        <w:rPr>
          <w:b w:val="0"/>
          <w:i w:val="0"/>
        </w:rPr>
        <w:t>Big C may not possess unilateral control in the human sense;</w:t>
      </w:r>
      <w:r>
        <w:rPr>
          <w:b w:val="0"/>
          <w:i w:val="0"/>
        </w:rPr>
        <w:t xml:space="preserve"> </w:t>
      </w:r>
    </w:p>
    <w:p>
      <w:pPr>
        <w:pStyle w:val="ListBullet"/>
      </w:pPr>
      <w:r>
        <w:rPr>
          <w:b w:val="0"/>
          <w:i w:val="0"/>
        </w:rPr>
        <w:t xml:space="preserve"> </w:t>
      </w:r>
      <w:r>
        <w:rPr>
          <w:b w:val="0"/>
          <w:i w:val="0"/>
        </w:rPr>
        <w:t>the learning-environment interpretation may be incomplete or wrong.</w:t>
      </w:r>
      <w:r>
        <w:rPr>
          <w:b w:val="0"/>
          <w:i w:val="0"/>
        </w:rPr>
        <w:t xml:space="preserve"> </w:t>
      </w:r>
    </w:p>
    <w:p>
      <w:pPr>
        <w:pStyle w:val="DOTBody"/>
        <w:keepLines w:val="0"/>
      </w:pPr>
      <w:r>
        <w:rPr>
          <w:b w:val="0"/>
          <w:i w:val="0"/>
        </w:rPr>
        <w:t>Each response carries cost. Continuation beyond death is not established evidence. Necessary law would need demonstration. Non-interference does not explain the choice of initial conditions. Limiting Big C’s power changes the ontology.</w:t>
      </w:r>
    </w:p>
    <w:p>
      <w:pPr>
        <w:pStyle w:val="DOTBody"/>
        <w:keepLines w:val="0"/>
      </w:pPr>
      <w:r>
        <w:rPr>
          <w:b w:val="0"/>
          <w:i w:val="0"/>
        </w:rPr>
        <w:t>This book will not close the problem with the word Love.</w:t>
      </w:r>
    </w:p>
    <w:p>
      <w:pPr>
        <w:pStyle w:val="DOTBody"/>
        <w:keepLines w:val="0"/>
      </w:pPr>
      <w:r>
        <w:rPr>
          <w:b w:val="0"/>
          <w:i w:val="0"/>
        </w:rPr>
        <w:t>At the practical level, the obligation is clearer: if suffering contains information, receive the information by reducing the conditions that produce unnecessary suffering. Do not admire the curriculum from a safe distance. Repair the Frame where agency permits repair.</w:t>
      </w:r>
    </w:p>
    <w:p>
      <w:pPr>
        <w:pStyle w:val="Heading3"/>
        <w:keepNext w:val="1"/>
      </w:pPr>
      <w:bookmarkStart w:id="86" w:name="the_interface_is_intent"/>
      <w:r>
        <w:rPr/>
        <w:t>The Interface Is Intent</w:t>
      </w:r>
      <w:bookmarkEnd w:id="86"/>
    </w:p>
    <w:p>
      <w:pPr>
        <w:pStyle w:val="DOTBody"/>
        <w:keepLines w:val="0"/>
        <w:ind w:firstLine="0"/>
      </w:pPr>
      <w:r>
        <w:rPr>
          <w:b w:val="0"/>
          <w:i w:val="0"/>
        </w:rPr>
        <w:t>If the Frame supplies lawful possibility and Little c is the proposed experiencer, how do they meet?</w:t>
      </w:r>
    </w:p>
    <w:p>
      <w:pPr>
        <w:pStyle w:val="DOTBody"/>
        <w:keepLines w:val="0"/>
      </w:pPr>
      <w:r>
        <w:rPr>
          <w:b w:val="0"/>
          <w:i w:val="0"/>
        </w:rPr>
        <w:t xml:space="preserve">DOT names the interface </w:t>
      </w:r>
      <w:r>
        <w:rPr>
          <w:b/>
          <w:i w:val="0"/>
        </w:rPr>
        <w:t>Intent</w:t>
      </w:r>
      <w:r>
        <w:rPr>
          <w:b w:val="0"/>
          <w:i w:val="0"/>
        </w:rPr>
        <w:t>.</w:t>
      </w:r>
    </w:p>
    <w:p>
      <w:pPr>
        <w:pStyle w:val="DOTBody"/>
        <w:keepLines w:val="0"/>
      </w:pPr>
      <w:r>
        <w:rPr>
          <w:b w:val="0"/>
          <w:i w:val="0"/>
        </w:rPr>
        <w:t>Intent is not every thought, impulse, image, fear, or desire that appears. The Canvas can raise many possible movements at once:</w:t>
      </w:r>
    </w:p>
    <w:p>
      <w:pPr>
        <w:pStyle w:val="DOTBody"/>
        <w:keepLines w:val="0"/>
      </w:pPr>
      <w:r>
        <w:rPr>
          <w:b w:val="0"/>
          <w:i w:val="0"/>
        </w:rPr>
        <w:t>Leave.</w:t>
      </w:r>
    </w:p>
    <w:p>
      <w:pPr>
        <w:pStyle w:val="DOTBody"/>
        <w:keepLines w:val="0"/>
      </w:pPr>
      <w:r>
        <w:rPr>
          <w:b w:val="0"/>
          <w:i w:val="0"/>
        </w:rPr>
        <w:t>Stay and be polite.</w:t>
      </w:r>
    </w:p>
    <w:p>
      <w:pPr>
        <w:pStyle w:val="DOTBody"/>
        <w:keepLines w:val="0"/>
      </w:pPr>
      <w:r>
        <w:rPr>
          <w:b w:val="0"/>
          <w:i w:val="0"/>
        </w:rPr>
        <w:t>Tell the truth.</w:t>
      </w:r>
    </w:p>
    <w:p>
      <w:pPr>
        <w:pStyle w:val="DOTBody"/>
        <w:keepLines w:val="0"/>
      </w:pPr>
      <w:r>
        <w:rPr>
          <w:b w:val="0"/>
          <w:i w:val="0"/>
        </w:rPr>
        <w:t>Do not disturb the group.</w:t>
      </w:r>
    </w:p>
    <w:p>
      <w:pPr>
        <w:pStyle w:val="DOTBody"/>
        <w:keepLines w:val="0"/>
      </w:pPr>
      <w:r>
        <w:rPr>
          <w:b w:val="0"/>
          <w:i w:val="0"/>
        </w:rPr>
        <w:t>Check the phone.</w:t>
      </w:r>
    </w:p>
    <w:p>
      <w:pPr>
        <w:pStyle w:val="DOTBody"/>
        <w:keepLines w:val="0"/>
      </w:pPr>
      <w:r>
        <w:rPr>
          <w:b w:val="0"/>
          <w:i w:val="0"/>
        </w:rPr>
        <w:t>Focus.</w:t>
      </w:r>
    </w:p>
    <w:p>
      <w:pPr>
        <w:pStyle w:val="DOTBody"/>
        <w:keepLines w:val="0"/>
      </w:pPr>
      <w:r>
        <w:rPr>
          <w:b w:val="0"/>
          <w:i w:val="0"/>
        </w:rPr>
        <w:t>These are pre-Intent drafts: proposals generated from the current situation as interpreted through the Canvas. Some arise from habit. Some arise from fear. Some are responsive to the present. Many are never chosen.</w:t>
      </w:r>
    </w:p>
    <w:p>
      <w:pPr>
        <w:pStyle w:val="DOTBody"/>
        <w:keepLines w:val="0"/>
      </w:pPr>
      <w:r>
        <w:rPr>
          <w:b w:val="0"/>
          <w:i w:val="0"/>
        </w:rPr>
        <w:t>Intent is the movement from proposal to commitment.</w:t>
      </w:r>
    </w:p>
    <w:p>
      <w:pPr>
        <w:pStyle w:val="DOTBody"/>
        <w:keepLines w:val="0"/>
      </w:pPr>
      <w:r>
        <w:rPr>
          <w:b w:val="0"/>
          <w:i w:val="0"/>
        </w:rPr>
        <w:t>The software metaphor is helpful if kept in its place. A program uses an interface to produce a change in hardware without directly arranging each electron. DOT imagines Intent as a similar contract layer: Little c commits toward an action, and the body carries the action through the lawful mechanisms of the Frame.</w:t>
      </w:r>
    </w:p>
    <w:p>
      <w:pPr>
        <w:pStyle w:val="DOTBody"/>
        <w:keepLines w:val="0"/>
      </w:pPr>
      <w:r>
        <w:rPr>
          <w:b w:val="0"/>
          <w:i w:val="0"/>
        </w:rPr>
        <w:t>This does not establish that a nonphysical API exists. It defines the role Intent plays inside DOT’s model.</w:t>
      </w:r>
    </w:p>
    <w:p>
      <w:pPr>
        <w:pStyle w:val="DOTBody"/>
        <w:keepLines w:val="0"/>
      </w:pPr>
      <w:r>
        <w:rPr>
          <w:b w:val="0"/>
          <w:i w:val="0"/>
        </w:rPr>
        <w:t>Little c does not push atoms directly. It does not override world invariants. Intent works through lawful channels available to the body.</w:t>
      </w:r>
    </w:p>
    <w:p>
      <w:pPr>
        <w:pStyle w:val="DOTBody"/>
        <w:keepLines w:val="0"/>
      </w:pPr>
      <w:r>
        <w:rPr>
          <w:b w:val="0"/>
          <w:i w:val="0"/>
        </w:rPr>
        <w:t>A person standing on train tracks cannot intend the train’s momentum away. The person can intend to move, and the body can use muscle, balance, and available space to leave the tracks. The first request would require the local observer to suspend the Frame’s stable constraints. The second changes the trajectory through agency mechanics.</w:t>
      </w:r>
    </w:p>
    <w:p>
      <w:pPr>
        <w:pStyle w:val="DOTBody"/>
        <w:keepLines w:val="1"/>
        <w:keepNext w:val="0"/>
      </w:pPr>
      <w:r>
        <w:rPr>
          <w:b w:val="0"/>
        </w:rPr>
        <w:t xml:space="preserve">Intent does not command the world. It commits the person to a lawful move within it.</w:t>
      </w:r>
    </w:p>
    <w:p>
      <w:pPr>
        <w:pStyle w:val="Heading3"/>
        <w:keepNext w:val="1"/>
      </w:pPr>
      <w:bookmarkStart w:id="87" w:name="thoughts_are_pre_intent_drafts"/>
      <w:r>
        <w:rPr/>
        <w:t>Thoughts Are Pre-Intent Drafts</w:t>
      </w:r>
      <w:bookmarkEnd w:id="87"/>
    </w:p>
    <w:p>
      <w:pPr>
        <w:pStyle w:val="DOTBody"/>
        <w:keepLines w:val="0"/>
        <w:ind w:firstLine="0"/>
      </w:pPr>
      <w:r>
        <w:rPr>
          <w:b w:val="0"/>
          <w:i w:val="0"/>
        </w:rPr>
        <w:t>The distinction between drafts and commitment protects DOT from a simplistic picture of the chooser.</w:t>
      </w:r>
    </w:p>
    <w:p>
      <w:pPr>
        <w:pStyle w:val="DOTBody"/>
        <w:keepLines w:val="0"/>
      </w:pPr>
      <w:r>
        <w:rPr>
          <w:b w:val="0"/>
          <w:i w:val="0"/>
        </w:rPr>
        <w:t>Little c does not invent every possible response from nothing. Family, culture, body state, memory, fear, skill, and present circumstance participate in generating what becomes thinkable. The person encounters a field already shaped by the Painting.</w:t>
      </w:r>
    </w:p>
    <w:p>
      <w:pPr>
        <w:pStyle w:val="DOTBody"/>
        <w:keepLines w:val="0"/>
      </w:pPr>
      <w:r>
        <w:rPr>
          <w:b w:val="0"/>
          <w:i w:val="0"/>
        </w:rPr>
        <w:t>Choice therefore operates indirectly as well as immediately.</w:t>
      </w:r>
    </w:p>
    <w:p>
      <w:pPr>
        <w:pStyle w:val="DOTBody"/>
        <w:keepLines w:val="0"/>
      </w:pPr>
      <w:r>
        <w:rPr>
          <w:b w:val="0"/>
          <w:i w:val="0"/>
        </w:rPr>
        <w:t>A person can influence what receives attention, what is repeated, which environments are entered, what is practiced, and which draft becomes action. Each commitment then produces consequences that may strengthen, weaken, or complicate the policies on the Canvas.</w:t>
      </w:r>
    </w:p>
    <w:p>
      <w:pPr>
        <w:pStyle w:val="DOTBody"/>
        <w:keepLines w:val="0"/>
      </w:pPr>
      <w:r>
        <w:rPr>
          <w:b w:val="0"/>
          <w:i w:val="0"/>
        </w:rPr>
        <w:t>This is why personality is neither a fixed essence nor a voluntary invention. Much of what we call personality is accumulated pattern: the reliable way a particular Painting makes meaning and raises responses.</w:t>
      </w:r>
    </w:p>
    <w:p>
      <w:pPr>
        <w:pStyle w:val="DOTBody"/>
        <w:keepLines w:val="0"/>
      </w:pPr>
      <w:r>
        <w:t xml:space="preserve">Actions remain morally consequential because they affect others and alter the shared world. Intent matters because it reveals the direction being practiced on the Canvas. Two people may perform similar acts with different Intent, and sincere Intent may still produce harmful consequences through fear, ignorance, timing, or lack of skill.</w:t>
      </w:r>
    </w:p>
    <w:p>
      <w:pPr>
        <w:pStyle w:val="DOTBody"/>
        <w:keepLines w:val="1"/>
        <w:keepNext w:val="0"/>
      </w:pPr>
      <w:r>
        <w:rPr>
          <w:b w:val="0"/>
        </w:rPr>
        <w:t xml:space="preserve">Outcome determines what must be repaired in the world. Intent helps determine what is being formed in the person. Neither erases the other.</w:t>
      </w:r>
    </w:p>
    <w:p>
      <w:pPr>
        <w:pStyle w:val="Heading3"/>
        <w:keepNext w:val="1"/>
      </w:pPr>
      <w:bookmarkStart w:id="88" w:name="difference_expands_the_model"/>
      <w:r>
        <w:rPr/>
        <w:t>Difference Expands the Model</w:t>
      </w:r>
      <w:bookmarkEnd w:id="88"/>
    </w:p>
    <w:p>
      <w:pPr>
        <w:pStyle w:val="DOTBody"/>
        <w:keepLines w:val="0"/>
        <w:ind w:firstLine="0"/>
      </w:pPr>
      <w:r>
        <w:rPr>
          <w:b w:val="0"/>
          <w:i w:val="0"/>
        </w:rPr>
        <w:t>Because every Canvas is shaped through a limited history, other people expose the boundaries of the world one person has learned to see.</w:t>
      </w:r>
    </w:p>
    <w:p>
      <w:pPr>
        <w:pStyle w:val="DOTBody"/>
        <w:keepLines w:val="0"/>
      </w:pPr>
      <w:r>
        <w:rPr>
          <w:b w:val="0"/>
          <w:i w:val="0"/>
        </w:rPr>
        <w:t>Difference is therefore not merely a social decoration in DOT. It is one of the conditions through which a local model encounters what it excluded. Another culture, discipline, body, life history, or interpretation can reveal that an assumption felt universal only because it had never been tested against another Painting.</w:t>
      </w:r>
    </w:p>
    <w:p>
      <w:pPr>
        <w:pStyle w:val="DOTBody"/>
        <w:keepLines w:val="0"/>
      </w:pPr>
      <w:r>
        <w:rPr>
          <w:b w:val="0"/>
          <w:i w:val="0"/>
        </w:rPr>
        <w:t>This does not make every difference correct or every conflict productive. It means sameness alone is a weak curriculum. A Reality Frame containing distinct instances of Little c creates the possibility of correction, coordination, misunderstanding, and growth.</w:t>
      </w:r>
    </w:p>
    <w:p>
      <w:pPr>
        <w:pStyle w:val="DOTBody"/>
        <w:keepLines w:val="0"/>
      </w:pPr>
      <w:r>
        <w:rPr/>
        <w:t xml:space="preserve">Love is the stance that permits difference to become information without surrendering truth or boundaries. It is honest perception without contempt.</w:t>
      </w:r>
    </w:p>
    <w:p>
      <w:pPr>
        <w:pStyle w:val="Heading3"/>
        <w:keepNext w:val="1"/>
      </w:pPr>
      <w:bookmarkStart w:id="89" w:name="the_scope_of_little_c"/>
      <w:r>
        <w:rPr/>
        <w:t>The Scope of Little c</w:t>
      </w:r>
      <w:bookmarkEnd w:id="89"/>
    </w:p>
    <w:p>
      <w:pPr>
        <w:pStyle w:val="DOTBody"/>
        <w:keepLines w:val="0"/>
        <w:ind w:firstLine="0"/>
      </w:pPr>
      <w:r>
        <w:rPr>
          <w:b w:val="0"/>
          <w:i w:val="0"/>
        </w:rPr>
        <w:t>DOT compares Little c to a cell within a larger organism. The analogy is deliberately limited. A cell does not possess the body’s full history or purpose. It operates inside a local environment, receives a narrow range of signals, and still contributes to the condition of the whole.</w:t>
      </w:r>
    </w:p>
    <w:p>
      <w:pPr>
        <w:pStyle w:val="DOTBody"/>
        <w:keepLines w:val="0"/>
      </w:pPr>
      <w:r>
        <w:rPr>
          <w:b w:val="0"/>
          <w:i w:val="0"/>
        </w:rPr>
        <w:t>Likewise, Little c receives one Reality Stream through one body and one Painting. It does not observe Big C directly. The Limit of Knowledge prevents the local perspective from being promoted into a complete map of the whole.</w:t>
      </w:r>
    </w:p>
    <w:p>
      <w:pPr>
        <w:pStyle w:val="DOTBody"/>
        <w:keepLines w:val="0"/>
      </w:pPr>
      <w:r>
        <w:rPr>
          <w:b w:val="0"/>
          <w:i w:val="0"/>
        </w:rPr>
        <w:t>DOT nevertheless hypothesizes that Little c is not exhausted by the body or by RF₀. It proposes that the Canvas belongs to a wider substrate and may persist beyond a single episode or Frame.</w:t>
      </w:r>
    </w:p>
    <w:p>
      <w:pPr>
        <w:pStyle w:val="DOTBody"/>
        <w:keepLines w:val="0"/>
      </w:pPr>
      <w:r>
        <w:rPr>
          <w:b w:val="0"/>
          <w:i w:val="0"/>
        </w:rPr>
        <w:t>That is speculation.</w:t>
      </w:r>
    </w:p>
    <w:p>
      <w:pPr>
        <w:pStyle w:val="DOTBody"/>
        <w:keepLines w:val="0"/>
      </w:pPr>
      <w:r>
        <w:rPr>
          <w:b w:val="0"/>
          <w:i w:val="0"/>
        </w:rPr>
        <w:t>The same status applies to multiple Reality Frames. DOT’s generator architecture makes them possible, but possibility is not observation. Dreams, psychedelic experiences, contemplative absorption, virtual worlds, mathematical spaces, and reports of anomalous experience may each alter the Reality Stream or its interpretation. None alone demonstrates another rule-domain generated by Big C.</w:t>
      </w:r>
    </w:p>
    <w:p>
      <w:pPr>
        <w:pStyle w:val="DOTBody"/>
        <w:keepLines w:val="0"/>
      </w:pPr>
      <w:r>
        <w:rPr>
          <w:b w:val="0"/>
          <w:i w:val="0"/>
        </w:rPr>
        <w:t>To claim another Frame, DOT would need evidence of more than unusual content. It would need a stable ruleset, repeatable access conditions, intersubjectively recoverable information, or consequences that cannot be explained by processes available in RF₀. The stronger the claim, the tighter the controls must be.</w:t>
      </w:r>
    </w:p>
    <w:p>
      <w:pPr>
        <w:pStyle w:val="DOTBody"/>
        <w:keepLines w:val="0"/>
      </w:pPr>
      <w:r>
        <w:rPr>
          <w:b w:val="0"/>
          <w:i w:val="0"/>
        </w:rPr>
        <w:t>Until such evidence exists, RF₀ is the only Reality Frame this book treats as publicly evidenced—and even here, what is evidenced is a lawful universe, not its generation by Big C.</w:t>
      </w:r>
    </w:p>
    <w:p>
      <w:pPr>
        <w:pStyle w:val="DOTBody"/>
        <w:keepLines w:val="0"/>
      </w:pPr>
      <w:r>
        <w:rPr>
          <w:b w:val="0"/>
          <w:i w:val="0"/>
        </w:rPr>
        <w:t>Nothing in the practical RF/RS model requires the reader to accept it. The reader can examine constraint, agency, Intent, interpretation, and consequence inside this life while remaining agnostic about persistence beyond it.</w:t>
      </w:r>
    </w:p>
    <w:p>
      <w:pPr>
        <w:pStyle w:val="DOTBody"/>
        <w:keepLines w:val="0"/>
      </w:pPr>
      <w:r>
        <w:rPr/>
        <w:t xml:space="preserve">As the Canvas state changes, the operational scope of a person can expand: more of the person and world becomes available to notice, more drafts become visible, and more responses become possible. This is the sense in which awareness expands in Book One. The underlying self-aware process is not assigned a new intrinsic nature; its available field of participation widens.</w:t>
      </w:r>
    </w:p>
    <w:p>
      <w:pPr>
        <w:pStyle w:val="DOTBody"/>
        <w:keepLines w:val="0"/>
      </w:pPr>
      <w:r>
        <w:rPr>
          <w:b w:val="0"/>
          <w:i w:val="0"/>
        </w:rPr>
        <w:t>This is power without domination:</w:t>
      </w:r>
    </w:p>
    <w:p>
      <w:pPr>
        <w:pStyle w:val="DOTBody"/>
        <w:keepLines w:val="0"/>
      </w:pPr>
      <w:r>
        <w:rPr>
          <w:b w:val="0"/>
          <w:i w:val="0"/>
        </w:rPr>
        <w:t>more composure under stress, more choice in the moment, less reflex, and greater capacity to coordinate without coercion.</w:t>
      </w:r>
    </w:p>
    <w:p>
      <w:pPr>
        <w:pStyle w:val="DOTBody"/>
        <w:keepLines w:val="0"/>
      </w:pPr>
      <w:r>
        <w:rPr>
          <w:b w:val="0"/>
          <w:i w:val="0"/>
        </w:rPr>
        <w:t>Money, status, and control over others can imitate expanded freedom. They may increase local leverage while shrinking trust, relationship, and the wider system on which lasting freedom depends. DOT reads this as counterfeit expansion: a larger menu for one Character purchased through contraction elsewhere.</w:t>
      </w:r>
    </w:p>
    <w:p>
      <w:pPr>
        <w:pStyle w:val="DOTBody"/>
        <w:keepLines w:val="0"/>
      </w:pPr>
      <w:r>
        <w:rPr>
          <w:b w:val="0"/>
          <w:i w:val="0"/>
        </w:rPr>
        <w:t>The deepest freedoms are capacity, clarity, and coordination.</w:t>
      </w:r>
    </w:p>
    <w:p>
      <w:pPr>
        <w:pStyle w:val="Heading2"/>
        <w:keepNext w:val="1"/>
      </w:pPr>
      <w:bookmarkStart w:id="90" w:name="reality_frames__conclusion"/>
      <w:r>
        <w:rPr/>
        <w:t>Conclusion</w:t>
      </w:r>
      <w:bookmarkEnd w:id="90"/>
    </w:p>
    <w:p>
      <w:pPr>
        <w:pStyle w:val="DOTBody"/>
        <w:keepLines w:val="0"/>
        <w:ind w:firstLine="0"/>
      </w:pPr>
      <w:r>
        <w:rPr>
          <w:b w:val="0"/>
          <w:i w:val="0"/>
        </w:rPr>
        <w:t>The Reality Frame model now has a stable architecture.</w:t>
      </w:r>
    </w:p>
    <w:p>
      <w:pPr>
        <w:pStyle w:val="DOTBody"/>
        <w:keepLines w:val="0"/>
      </w:pPr>
      <w:r>
        <w:rPr>
          <w:b w:val="0"/>
          <w:i w:val="0"/>
        </w:rPr>
        <w:t>The Frame is the rule-bound environment. The Reality Stream is the sequence encountered by the person. World invariants establish the nonnegotiable envelope. Agency mechanics define the lawful channels through which action and consequence occur. The Painting shapes the drafts that become available. Intent is the commit point. The body renders action. Consequence returns.</w:t>
      </w:r>
    </w:p>
    <w:p>
      <w:pPr>
        <w:pStyle w:val="DOTBody"/>
        <w:keepLines w:val="0"/>
      </w:pPr>
      <w:r>
        <w:rPr>
          <w:b w:val="0"/>
          <w:i w:val="0"/>
        </w:rPr>
        <w:t>The equations in this chapter are bookkeeping for the structure, not evidence that the universe is software. They expose the model’s dependencies so that each term can eventually be operationalized, challenged, or removed.</w:t>
      </w:r>
    </w:p>
    <w:p>
      <w:pPr>
        <w:pStyle w:val="DOTBody"/>
        <w:keepLines w:val="0"/>
      </w:pPr>
      <w:r>
        <w:t xml:space="preserve">Book One does not yet derive every measured invariant, biological mechanism, or operational signature of Little c. That is unfinished work, not permission to reinstall those downstream layers as independent foundations. Big C’s development of RF₀ remains the foundational hypothesis. Its adequacy is judged by whether known physics and biology arise coherently from it and whether the framework yields new constraints that experience and measurement can test.</w:t>
      </w:r>
    </w:p>
    <w:p>
      <w:pPr>
        <w:pStyle w:val="DOTBody"/>
        <w:keepLines w:val="0"/>
      </w:pPr>
      <w:r>
        <w:rPr>
          <w:b w:val="0"/>
          <w:i w:val="0"/>
        </w:rPr>
        <w:t>What the model already provides is a disciplined way to hold constraint and authorship together.</w:t>
      </w:r>
    </w:p>
    <w:p>
      <w:pPr>
        <w:pStyle w:val="DOTBody"/>
        <w:keepLines w:val="0"/>
      </w:pPr>
      <w:r>
        <w:rPr>
          <w:b w:val="0"/>
          <w:i w:val="0"/>
        </w:rPr>
        <w:t>You do not control the Frame.</w:t>
      </w:r>
    </w:p>
    <w:p>
      <w:pPr>
        <w:pStyle w:val="DOTBody"/>
        <w:keepLines w:val="0"/>
      </w:pPr>
      <w:r>
        <w:rPr>
          <w:b w:val="0"/>
          <w:i w:val="0"/>
        </w:rPr>
        <w:t>You participate in the trajectory.</w:t>
      </w:r>
    </w:p>
    <w:p>
      <w:pPr>
        <w:pStyle w:val="DOTBody"/>
        <w:keepLines w:val="0"/>
      </w:pPr>
      <w:r>
        <w:t xml:space="preserve">The persistent layer makes one trajectory different from another. If experience accumulates, where does its influence reside? How does repetition become expectation, expectation become interpretation, and interpretation become Character?</w:t>
      </w:r>
    </w:p>
    <w:p>
      <w:pPr>
        <w:sectPr w:rsidR="00FC693F" w:rsidRPr="0006063C" w:rsidSect="00034616">
          <w:type w:val="oddPage"/>
          <w:headerReference w:type="default" r:id="rId108"/>
          <w:headerReference w:type="even" r:id="rId109"/>
          <w:headerReference w:type="first" r:id="rId110"/>
          <w:footerReference w:type="default" r:id="rId111"/>
          <w:footerReference w:type="even" r:id="rId112"/>
          <w:footerReference w:type="first" r:id="rId113"/>
          <w:pgSz w:w="8640" w:h="12960"/>
          <w:pgMar w:top="1060" w:right="936" w:bottom="1080" w:left="1224" w:header="560" w:footer="560" w:gutter="0"/>
          <w:cols w:space="720"/>
          <w:titlePg/>
          <w:docGrid w:linePitch="360"/>
          <w:pgNumType w:fmt="decimal"/>
        </w:sectPr>
      </w:pPr>
    </w:p>
    <w:p>
      <w:pPr>
        <w:pStyle w:val="Heading1"/>
        <w:keepNext/>
        <w:pageBreakBefore w:val="0"/>
      </w:pPr>
      <w:bookmarkStart w:id="91" w:name="the_canvas"/>
      <w:r>
        <w:rPr>
          <w:rFonts w:ascii="Space Grotesk" w:hAnsi="Space Grotesk" w:cs="Space Grotesk" w:eastAsia="Space Grotesk"/>
          <w:color w:val="285C4B"/>
          <w:sz w:val="17"/>
          <w:szCs w:val="17"/>
          <w:spacing w:val="30"/>
        </w:rPr>
        <w:t>CHAPTER 5</w:t>
        <w:br/>
        <w:br/>
      </w:r>
      <w:r>
        <w:rPr/>
        <w:t>The Canvas</w:t>
      </w:r>
      <w:bookmarkEnd w:id="91"/>
    </w:p>
    <w:p>
      <w:pPr>
        <w:pStyle w:val="DOTChapterDeck"/>
      </w:pPr>
      <w:bookmarkStart w:id="92" w:name="something_in_you_is_recording"/>
      <w:r>
        <w:rPr/>
        <w:t>Something in You Is Recording</w:t>
      </w:r>
      <w:bookmarkEnd w:id="92"/>
    </w:p>
    <w:p>
      <w:pPr>
        <w:pStyle w:val="DOTChapterLead"/>
      </w:pPr>
      <w:r>
        <w:rPr>
          <w:b w:val="0"/>
          <w:i w:val="0"/>
        </w:rPr>
        <w:t>You do not walk through childhood and emerge neutral. You do not experience humiliation, safety, betrayal, repetition, addiction, affection, or recovery and remain arranged exactly as before.</w:t>
      </w:r>
    </w:p>
    <w:p>
      <w:pPr>
        <w:pStyle w:val="DOTBody"/>
        <w:keepLines w:val="0"/>
      </w:pPr>
      <w:r>
        <w:rPr>
          <w:b w:val="0"/>
          <w:i w:val="0"/>
        </w:rPr>
        <w:t>Something in you is always adapting.</w:t>
      </w:r>
    </w:p>
    <w:p>
      <w:pPr>
        <w:pStyle w:val="DOTBody"/>
        <w:keepLines w:val="0"/>
      </w:pPr>
      <w:r>
        <w:rPr>
          <w:b w:val="0"/>
          <w:i w:val="0"/>
        </w:rPr>
        <w:t>Human traditions have called this persistent interior by many names: soul, spirit, higher self, being, memory, conditioning. DOT does not need to settle the full meaning of those terms before describing the process they are trying to reach.</w:t>
      </w:r>
    </w:p>
    <w:p>
      <w:pPr>
        <w:pStyle w:val="DOTBody"/>
        <w:keepLines w:val="0"/>
      </w:pPr>
      <w:r>
        <w:rPr>
          <w:b w:val="0"/>
          <w:i w:val="0"/>
        </w:rPr>
        <w:t xml:space="preserve">DOT calls the persistent layer the </w:t>
      </w:r>
      <w:r>
        <w:rPr>
          <w:b/>
          <w:i w:val="0"/>
        </w:rPr>
        <w:t>Canvas</w:t>
      </w:r>
      <w:r>
        <w:rPr>
          <w:b w:val="0"/>
          <w:i w:val="0"/>
        </w:rPr>
        <w:t>.</w:t>
      </w:r>
    </w:p>
    <w:p>
      <w:pPr>
        <w:pStyle w:val="DOTBody"/>
        <w:keepLines w:val="0"/>
      </w:pPr>
      <w:r>
        <w:t xml:space="preserve">The Canvas is a model. Like a Turing tape or a phase space, it gives us a way to reason about persistence, state-change, accumulated pattern, and interpretation. It does not claim that consciousness is literally a computer or that the Canvas has been physically located outside the brain.</w:t>
      </w:r>
    </w:p>
    <w:p>
      <w:pPr>
        <w:pStyle w:val="DOTBody"/>
        <w:keepLines w:val="0"/>
      </w:pPr>
      <w:r>
        <w:rPr>
          <w:b w:val="0"/>
          <w:i w:val="0"/>
        </w:rPr>
        <w:t>The directly available fact is that experience leaves influence. Repetition becomes expectation. A shock can reorganize what feels safe. Practice can turn effort into skill. A relationship can revise what a person believes is possible. Earlier moments continue participating in later ones even when their details are no longer consciously remembered.</w:t>
      </w:r>
    </w:p>
    <w:p>
      <w:pPr>
        <w:pStyle w:val="DOTBody"/>
        <w:keepLines w:val="0"/>
      </w:pPr>
      <w:r>
        <w:rPr>
          <w:b w:val="0"/>
          <w:i w:val="0"/>
        </w:rPr>
        <w:t>DOT models that persistence as the Canvas:</w:t>
      </w:r>
    </w:p>
    <w:p>
      <w:pPr>
        <w:pStyle w:val="DOTBody"/>
        <w:keepLines w:val="0"/>
      </w:pPr>
      <w:r>
        <w:rPr/>
        <w:t xml:space="preserve">Canvas: the persistent capacity to carry and update the state through which experience becomes cumulative. The Canvas state is what changes; the Painting names its accumulated organization.</w:t>
      </w:r>
    </w:p>
    <w:p>
      <w:pPr>
        <w:pStyle w:val="DOTBody"/>
        <w:keepLines w:val="0"/>
      </w:pPr>
      <w:r>
        <w:t xml:space="preserve">The Canvas’s psychological function can be examined before a reader accepts DOT’s ontology. That accessibility does not make the Canvas an independent metaphor or biology a competing source. Within DOT, the Canvas belongs to Little c and the body implements its local expression. Persistence beyond one Reality Frame remains speculative because the bridge has not yet been operationalized, not because the biological interface is ontologically prior.</w:t>
      </w:r>
    </w:p>
    <w:p>
      <w:pPr>
        <w:pStyle w:val="DOTBody"/>
        <w:keepLines w:val="0"/>
      </w:pPr>
      <w:r>
        <w:rPr>
          <w:b w:val="0"/>
          <w:i w:val="0"/>
        </w:rPr>
        <w:t>The model must not hide the difference.</w:t>
      </w:r>
    </w:p>
    <w:p>
      <w:pPr>
        <w:pStyle w:val="Heading2"/>
        <w:keepNext w:val="1"/>
      </w:pPr>
      <w:bookmarkStart w:id="266" w:name="depth_17_start"/>
      <w:bookmarkEnd w:id="266"/>
      <w:bookmarkStart w:id="93" w:name="what_kind_of_construct_is_the_canvas"/>
      <w:r>
        <w:rPr/>
        <w:t>What Kind of Construct Is the Canvas?</w:t>
      </w:r>
      <w:bookmarkEnd w:id="93"/>
    </w:p>
    <w:p>
      <w:pPr>
        <w:pStyle w:val="DOTBody"/>
        <w:keepLines w:val="0"/>
        <w:ind w:firstLine="0"/>
      </w:pPr>
      <w:r>
        <w:rPr>
          <w:b w:val="0"/>
          <w:i w:val="0"/>
        </w:rPr>
        <w:t>The Canvas operates at two levels.</w:t>
      </w:r>
    </w:p>
    <w:p>
      <w:pPr>
        <w:pStyle w:val="DOTBody"/>
        <w:keepLines w:val="0"/>
      </w:pPr>
      <w:r>
        <w:t xml:space="preserve">At the psychological level, it is a latent construct: an organized way to talk about persistent influences revealed through memory, prediction, habit, valuation, bodily regulation, attention, and action. We do not observe the Canvas directly. We infer its changing state from patterns across reports, behavior, physiology, and consequence.</w:t>
      </w:r>
    </w:p>
    <w:p>
      <w:pPr>
        <w:pStyle w:val="DOTBody"/>
        <w:keepLines w:val="0"/>
      </w:pPr>
      <w:r>
        <w:rPr>
          <w:b w:val="0"/>
          <w:i w:val="0"/>
        </w:rPr>
        <w:t xml:space="preserve">At the </w:t>
      </w:r>
      <w:r>
        <w:rPr>
          <w:b/>
          <w:i w:val="0"/>
        </w:rPr>
        <w:t>ontological level</w:t>
      </w:r>
      <w:r>
        <w:rPr>
          <w:b w:val="0"/>
          <w:i w:val="0"/>
        </w:rPr>
        <w:t>, DOT proposes that the Canvas belongs to Little c and is not exhausted by its biological implementation. That is a stronger claim. It requires a bridge between nonphysical persistence and physical memory systems.</w:t>
      </w:r>
    </w:p>
    <w:p>
      <w:pPr>
        <w:pStyle w:val="DOTBody"/>
        <w:keepLines w:val="0"/>
      </w:pPr>
      <w:r>
        <w:rPr>
          <w:b w:val="0"/>
          <w:i w:val="0"/>
        </w:rPr>
        <w:t>The psychological construct should not be used to smuggle in the ontological conclusion.</w:t>
      </w:r>
    </w:p>
    <w:p>
      <w:pPr>
        <w:pStyle w:val="DOTBody"/>
        <w:keepLines w:val="0"/>
      </w:pPr>
      <w:r>
        <w:t xml:space="preserve">A scientific Canvas model needs construct validity. If Canvas entropy is said to increase, at least two independent indicators should move in the expected direction. If repainting occurs, the change should generalize beyond a person saying that they feel transformed. If two constructs already explain the pattern more precisely, Canvas language should show what integration or prediction it adds.</w:t>
      </w:r>
    </w:p>
    <w:p>
      <w:pPr>
        <w:pStyle w:val="DOTBody"/>
        <w:keepLines w:val="0"/>
      </w:pPr>
      <w:r>
        <w:rPr>
          <w:b w:val="0"/>
          <w:i w:val="0"/>
        </w:rPr>
        <w:t>Candidate indicators include:</w:t>
      </w:r>
    </w:p>
    <w:p>
      <w:pPr>
        <w:pStyle w:val="ListBullet"/>
      </w:pPr>
      <w:r>
        <w:rPr>
          <w:b w:val="0"/>
          <w:i w:val="0"/>
        </w:rPr>
        <w:t xml:space="preserve"> </w:t>
      </w:r>
      <w:r>
        <w:rPr>
          <w:b w:val="0"/>
          <w:i w:val="0"/>
        </w:rPr>
        <w:t>conflict between stated values and repeated action;</w:t>
      </w:r>
      <w:r>
        <w:rPr>
          <w:b w:val="0"/>
          <w:i w:val="0"/>
        </w:rPr>
        <w:t xml:space="preserve"> </w:t>
      </w:r>
    </w:p>
    <w:p>
      <w:pPr>
        <w:pStyle w:val="ListBullet"/>
      </w:pPr>
      <w:r>
        <w:rPr>
          <w:b w:val="0"/>
          <w:i w:val="0"/>
        </w:rPr>
        <w:t xml:space="preserve"> </w:t>
      </w:r>
      <w:r>
        <w:rPr>
          <w:b w:val="0"/>
          <w:i w:val="0"/>
        </w:rPr>
        <w:t>variability of action under matched conditions;</w:t>
      </w:r>
      <w:r>
        <w:rPr>
          <w:b w:val="0"/>
          <w:i w:val="0"/>
        </w:rPr>
        <w:t xml:space="preserve"> </w:t>
      </w:r>
    </w:p>
    <w:p>
      <w:pPr>
        <w:pStyle w:val="ListBullet"/>
      </w:pPr>
      <w:r>
        <w:rPr>
          <w:b w:val="0"/>
          <w:i w:val="0"/>
        </w:rPr>
        <w:t xml:space="preserve"> </w:t>
      </w:r>
      <w:r>
        <w:rPr>
          <w:b w:val="0"/>
          <w:i w:val="0"/>
        </w:rPr>
        <w:t>attentional capture by threat-related cues;</w:t>
      </w:r>
      <w:r>
        <w:rPr>
          <w:b w:val="0"/>
          <w:i w:val="0"/>
        </w:rPr>
        <w:t xml:space="preserve"> </w:t>
      </w:r>
    </w:p>
    <w:p>
      <w:pPr>
        <w:pStyle w:val="ListBullet"/>
      </w:pPr>
      <w:r>
        <w:rPr>
          <w:b w:val="0"/>
          <w:i w:val="0"/>
        </w:rPr>
        <w:t xml:space="preserve"> </w:t>
      </w:r>
      <w:r>
        <w:rPr>
          <w:b w:val="0"/>
          <w:i w:val="0"/>
        </w:rPr>
        <w:t>rigidity or flexibility in generating alternatives;</w:t>
      </w:r>
      <w:r>
        <w:rPr>
          <w:b w:val="0"/>
          <w:i w:val="0"/>
        </w:rPr>
        <w:t xml:space="preserve"> </w:t>
      </w:r>
    </w:p>
    <w:p>
      <w:pPr>
        <w:pStyle w:val="ListBullet"/>
      </w:pPr>
      <w:r>
        <w:rPr>
          <w:b w:val="0"/>
          <w:i w:val="0"/>
        </w:rPr>
        <w:t xml:space="preserve"> </w:t>
      </w:r>
      <w:r>
        <w:rPr>
          <w:b w:val="0"/>
          <w:i w:val="0"/>
        </w:rPr>
        <w:t>physiological recovery after stress;</w:t>
      </w:r>
      <w:r>
        <w:rPr>
          <w:b w:val="0"/>
          <w:i w:val="0"/>
        </w:rPr>
        <w:t xml:space="preserve"> </w:t>
      </w:r>
    </w:p>
    <w:p>
      <w:pPr>
        <w:pStyle w:val="ListBullet"/>
      </w:pPr>
      <w:r>
        <w:rPr>
          <w:b w:val="0"/>
          <w:i w:val="0"/>
        </w:rPr>
        <w:t xml:space="preserve"> </w:t>
      </w:r>
      <w:r>
        <w:rPr>
          <w:b w:val="0"/>
          <w:i w:val="0"/>
        </w:rPr>
        <w:t>generalization of learning across context;</w:t>
      </w:r>
      <w:r>
        <w:rPr>
          <w:b w:val="0"/>
          <w:i w:val="0"/>
        </w:rPr>
        <w:t xml:space="preserve"> </w:t>
      </w:r>
    </w:p>
    <w:p>
      <w:pPr>
        <w:pStyle w:val="ListBullet"/>
      </w:pPr>
      <w:r>
        <w:rPr>
          <w:b w:val="0"/>
          <w:i w:val="0"/>
        </w:rPr>
        <w:t xml:space="preserve"> </w:t>
      </w:r>
      <w:r>
        <w:rPr>
          <w:b w:val="0"/>
          <w:i w:val="0"/>
        </w:rPr>
        <w:t>stability of changed behavior over time;</w:t>
      </w:r>
      <w:r>
        <w:rPr>
          <w:b w:val="0"/>
          <w:i w:val="0"/>
        </w:rPr>
        <w:t xml:space="preserve"> </w:t>
      </w:r>
    </w:p>
    <w:p>
      <w:pPr>
        <w:pStyle w:val="ListBullet"/>
      </w:pPr>
      <w:r>
        <w:rPr>
          <w:b w:val="0"/>
          <w:i w:val="0"/>
        </w:rPr>
        <w:t xml:space="preserve"> </w:t>
      </w:r>
      <w:r>
        <w:rPr>
          <w:b w:val="0"/>
          <w:i w:val="0"/>
        </w:rPr>
        <w:t>first-person reports that distinguish sensation, prediction, impulse, and committed Intent.</w:t>
      </w:r>
      <w:r>
        <w:rPr>
          <w:b w:val="0"/>
          <w:i w:val="0"/>
        </w:rPr>
        <w:t xml:space="preserve"> </w:t>
      </w:r>
    </w:p>
    <w:p>
      <w:pPr>
        <w:pStyle w:val="DOTBody"/>
        <w:keepLines w:val="0"/>
      </w:pPr>
      <w:r>
        <w:t xml:space="preserve">No single indicator, questionnaire, or brain region is the Canvas. The construct refers to organization across levels.</w:t>
      </w:r>
    </w:p>
    <w:p>
      <w:pPr>
        <w:pStyle w:val="DOTBody"/>
        <w:keepLines w:val="0"/>
      </w:pPr>
      <w:r>
        <w:rPr>
          <w:b w:val="0"/>
          <w:i w:val="0"/>
        </w:rPr>
        <w:t>This also supplies a boundary condition. If the Canvas becomes a synonym for everything that affects a person, it stops explaining. DOT should use it only for persistent organization that changes how later experience is interpreted or acted upon.</w:t>
      </w:r>
      <w:bookmarkStart w:id="267" w:name="depth_17_end"/>
      <w:bookmarkEnd w:id="267"/>
    </w:p>
    <w:p>
      <w:pPr>
        <w:pStyle w:val="Heading3"/>
        <w:keepNext w:val="1"/>
      </w:pPr>
      <w:bookmarkStart w:id="94" w:name="canvas_painting_and_character"/>
      <w:r>
        <w:rPr/>
        <w:t>Canvas, Painting, and Character</w:t>
      </w:r>
      <w:bookmarkEnd w:id="94"/>
    </w:p>
    <w:p>
      <w:pPr>
        <w:pStyle w:val="DOTBody"/>
        <w:keepLines w:val="0"/>
        <w:ind w:firstLine="0"/>
      </w:pPr>
      <w:r>
        <w:rPr/>
        <w:t xml:space="preserve">Three related terms do different work.</w:t>
      </w:r>
    </w:p>
    <w:p>
      <w:pPr>
        <w:pStyle w:val="DOTBody"/>
        <w:keepLines w:val="1"/>
        <w:keepNext w:val="0"/>
      </w:pPr>
      <w:r>
        <w:rPr>
          <w:b w:val="0"/>
        </w:rPr>
        <w:t xml:space="preserve">The Canvas carries. The Painting interprets. Character acts.</w:t>
      </w:r>
    </w:p>
    <w:p>
      <w:pPr>
        <w:pStyle w:val="DOTBody"/>
        <w:keepLines w:val="0"/>
      </w:pPr>
      <w:r>
        <w:rPr/>
        <w:t xml:space="preserve">The Canvas carries and updates state. In DOT’s model it is the substrate for a local history, not that history’s individual contents.</w:t>
      </w:r>
    </w:p>
    <w:p>
      <w:pPr>
        <w:pStyle w:val="DOTBody"/>
        <w:keepLines w:val="0"/>
      </w:pPr>
      <w:r>
        <w:rPr>
          <w:b w:val="0"/>
          <w:i w:val="0"/>
        </w:rPr>
        <w:t xml:space="preserve">The </w:t>
      </w:r>
      <w:r>
        <w:rPr>
          <w:b/>
          <w:i w:val="0"/>
        </w:rPr>
        <w:t>Painting</w:t>
      </w:r>
      <w:r>
        <w:rPr>
          <w:b w:val="0"/>
          <w:i w:val="0"/>
        </w:rPr>
        <w:t xml:space="preserve"> is what has accumulated on that substrate: expectations, associations, fears, habits, meanings, loyalties, wounds, skills, assumptions, and patterns of care.</w:t>
      </w:r>
    </w:p>
    <w:p>
      <w:pPr>
        <w:pStyle w:val="DOTBody"/>
        <w:keepLines w:val="0"/>
      </w:pPr>
      <w:r>
        <w:rPr>
          <w:b/>
          <w:i w:val="0"/>
        </w:rPr>
        <w:t>Character</w:t>
      </w:r>
      <w:r>
        <w:rPr>
          <w:b w:val="0"/>
          <w:i w:val="0"/>
        </w:rPr>
        <w:t xml:space="preserve"> is the relatively stable action policy that emerges when Little c repeatedly interprets and responds through that Painting.</w:t>
      </w:r>
    </w:p>
    <w:p>
      <w:pPr>
        <w:pStyle w:val="DOTBody"/>
        <w:keepLines w:val="0"/>
      </w:pPr>
      <w:r>
        <w:t xml:space="preserve">The distinction separates capacity, accumulated organization, and expression. A Canvas carries a Painting; that Painting shapes interpretation; repeated action expresses Character. A person’s developed identity depends on this carried state. Little c names the self-aware process participating in the whole.</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Capacity, organization, expression</w:t>
            </w:r>
          </w:p>
        </w:tc>
      </w:tr>
      <w:tr>
        <w:trPr>
          <w:cantSplit/>
        </w:trPr>
        <w:tc>
          <w:tcPr>
            <w:tcW w:w="2100" w:type="dxa"/>
          </w:tcPr>
          <w:p>
            <w:pPr>
              <w:pStyle w:val="DOTTableHeader"/>
              <w:keepNext/>
            </w:pPr>
            <w:r>
              <w:rPr>
                <w:b w:val="1"/>
              </w:rPr>
              <w:t xml:space="preserve">Canvas · carries</w:t>
            </w:r>
          </w:p>
        </w:tc>
        <w:tc>
          <w:tcPr>
            <w:tcW w:w="4380" w:type="dxa"/>
          </w:tcPr>
          <w:p>
            <w:pPr>
              <w:pStyle w:val="DOTTableBody"/>
              <w:keepNext/>
            </w:pPr>
            <w:r>
              <w:rPr>
                <w:b w:val="0"/>
              </w:rPr>
              <w:t xml:space="preserve">The capacity for state to persist and change.</w:t>
            </w:r>
          </w:p>
        </w:tc>
      </w:tr>
      <w:tr>
        <w:trPr>
          <w:cantSplit/>
        </w:trPr>
        <w:tc>
          <w:tcPr>
            <w:tcW w:w="2100" w:type="dxa"/>
          </w:tcPr>
          <w:p>
            <w:pPr>
              <w:pStyle w:val="DOTTableHeader"/>
              <w:keepNext/>
            </w:pPr>
            <w:r>
              <w:rPr>
                <w:b w:val="1"/>
              </w:rPr>
              <w:t xml:space="preserve">Painting · interprets</w:t>
            </w:r>
          </w:p>
        </w:tc>
        <w:tc>
          <w:tcPr>
            <w:tcW w:w="4380" w:type="dxa"/>
          </w:tcPr>
          <w:p>
            <w:pPr>
              <w:pStyle w:val="DOTTableBody"/>
              <w:keepNext/>
            </w:pPr>
            <w:r>
              <w:rPr>
                <w:b w:val="0"/>
              </w:rPr>
              <w:t xml:space="preserve">The organization of that state: expectations, meanings, skills, and habits.</w:t>
            </w:r>
          </w:p>
        </w:tc>
      </w:tr>
      <w:tr>
        <w:trPr>
          <w:cantSplit/>
        </w:trPr>
        <w:tc>
          <w:tcPr>
            <w:tcW w:w="2100" w:type="dxa"/>
          </w:tcPr>
          <w:p>
            <w:pPr>
              <w:pStyle w:val="DOTTableHeader"/>
              <w:keepNext/>
            </w:pPr>
            <w:r>
              <w:rPr>
                <w:b w:val="1"/>
              </w:rPr>
              <w:t xml:space="preserve">Character · acts</w:t>
            </w:r>
          </w:p>
        </w:tc>
        <w:tc>
          <w:tcPr>
            <w:tcW w:w="4380" w:type="dxa"/>
          </w:tcPr>
          <w:p>
            <w:pPr>
              <w:pStyle w:val="DOTTableBody"/>
              <w:keepNext/>
            </w:pPr>
            <w:r>
              <w:rPr>
                <w:b w:val="0"/>
              </w:rPr>
              <w:t xml:space="preserve">The relatively stable policy expressed through repeated action.</w:t>
            </w:r>
          </w:p>
        </w:tc>
      </w:tr>
    </w:tbl>
    <w:p>
      <w:pPr>
        <w:pStyle w:val="DOTFigureCaption"/>
        <w:keepLines w:val="1"/>
      </w:pPr>
      <w:r>
        <w:rPr>
          <w:b w:val="0"/>
        </w:rPr>
        <w:t xml:space="preserve">Table 3 · Canvas, Painting, and Character. Capacity carries state; accumulated organization shapes interpretation; repeated action expresses the resulting policy.</w:t>
      </w:r>
    </w:p>
    <w:p>
      <w:pPr>
        <w:pStyle w:val="DOTBody"/>
        <w:keepLines w:val="0"/>
      </w:pPr>
      <w:r>
        <w:rPr>
          <w:b w:val="0"/>
          <w:i w:val="0"/>
        </w:rPr>
        <w:t xml:space="preserve">This chapter focuses on the Canvas and the mechanisms that update it. </w:t>
      </w:r>
      <w:hyperlink w:anchor="the_painting">
        <w:r>
          <w:rPr/>
          <w:t>Chapter 6</w:t>
        </w:r>
      </w:hyperlink>
      <w:r>
        <w:rPr>
          <w:b w:val="0"/>
          <w:i w:val="0"/>
        </w:rPr>
        <w:t xml:space="preserve"> turns toward the Painting itself: what was placed there, how culture protects it, and how Little c can become a more conscious painter.</w:t>
      </w:r>
    </w:p>
    <w:p>
      <w:pPr>
        <w:pStyle w:val="Heading3"/>
        <w:keepNext w:val="1"/>
      </w:pPr>
      <w:bookmarkStart w:id="95" w:name="the_canvas__the_experience_loop"/>
      <w:r>
        <w:rPr/>
        <w:t>The Experience Loop</w:t>
      </w:r>
      <w:bookmarkEnd w:id="95"/>
    </w:p>
    <w:p>
      <w:pPr>
        <w:pStyle w:val="DOTBody"/>
        <w:keepLines w:val="0"/>
        <w:ind w:firstLine="0"/>
      </w:pPr>
      <w:r>
        <w:rPr>
          <w:b w:val="0"/>
          <w:i w:val="0"/>
        </w:rPr>
        <w:t>The Reality Stream arrives as a fully situated moment: sights, sounds, body state, social context, stakes, and the memories the situation activates.</w:t>
      </w:r>
    </w:p>
    <w:p>
      <w:pPr>
        <w:pStyle w:val="DOTBody"/>
        <w:keepLines w:val="0"/>
      </w:pPr>
      <w:r>
        <w:rPr>
          <w:b w:val="0"/>
          <w:i w:val="0"/>
        </w:rPr>
        <w:t>Little c does not receive that stream raw.</w:t>
      </w:r>
    </w:p>
    <w:p>
      <w:pPr>
        <w:pStyle w:val="DOTBody"/>
        <w:keepLines w:val="0"/>
      </w:pPr>
      <w:r>
        <w:rPr>
          <w:b w:val="0"/>
          <w:i w:val="0"/>
        </w:rPr>
        <w:t>The existing Painting is already participating.</w:t>
      </w:r>
    </w:p>
    <w:p>
      <w:pPr>
        <w:pStyle w:val="DOTBody"/>
        <w:keepLines w:val="0"/>
      </w:pPr>
      <w:r>
        <w:rPr>
          <w:b w:val="0"/>
          <w:i w:val="0"/>
        </w:rPr>
        <w:t>The Experience Loop can now be stated with stable terms:</w:t>
      </w:r>
    </w:p>
    <w:p>
      <w:pPr>
        <w:pStyle w:val="ListBullet"/>
      </w:pPr>
      <w:r>
        <w:rPr>
          <w:b w:val="0"/>
          <w:i w:val="0"/>
        </w:rPr>
        <w:t xml:space="preserve"> </w:t>
      </w:r>
      <w:r>
        <w:rPr>
          <w:b/>
          <w:i w:val="0"/>
        </w:rPr>
        <w:t>Input:</w:t>
      </w:r>
      <w:r>
        <w:rPr>
          <w:b w:val="0"/>
          <w:i w:val="0"/>
        </w:rPr>
        <w:t xml:space="preserve"> The Reality Stream brings the present situation.</w:t>
      </w:r>
      <w:r>
        <w:rPr>
          <w:b w:val="0"/>
          <w:i w:val="0"/>
        </w:rPr>
        <w:t xml:space="preserve"> </w:t>
      </w:r>
    </w:p>
    <w:p>
      <w:pPr>
        <w:pStyle w:val="ListBullet"/>
      </w:pPr>
      <w:r>
        <w:rPr>
          <w:b w:val="0"/>
          <w:i w:val="0"/>
        </w:rPr>
        <w:t xml:space="preserve"> </w:t>
      </w:r>
      <w:r>
        <w:rPr>
          <w:b/>
          <w:i w:val="0"/>
        </w:rPr>
        <w:t>Interpretation:</w:t>
      </w:r>
      <w:r>
        <w:rPr>
          <w:b w:val="0"/>
          <w:i w:val="0"/>
        </w:rPr>
        <w:t xml:space="preserve"> The Painting supplies accumulated meaning.</w:t>
      </w:r>
      <w:r>
        <w:rPr>
          <w:b w:val="0"/>
          <w:i w:val="0"/>
        </w:rPr>
        <w:t xml:space="preserve"> </w:t>
      </w:r>
    </w:p>
    <w:p>
      <w:pPr>
        <w:pStyle w:val="ListBullet"/>
      </w:pPr>
      <w:r>
        <w:rPr>
          <w:b w:val="0"/>
          <w:i w:val="0"/>
        </w:rPr>
        <w:t xml:space="preserve"> </w:t>
      </w:r>
      <w:r>
        <w:rPr>
          <w:b/>
          <w:i w:val="0"/>
        </w:rPr>
        <w:t>Intent:</w:t>
      </w:r>
      <w:r>
        <w:rPr>
          <w:b w:val="0"/>
          <w:i w:val="0"/>
        </w:rPr>
        <w:t xml:space="preserve"> Little c encounters possible responses and commits toward one.</w:t>
      </w:r>
      <w:r>
        <w:rPr>
          <w:b w:val="0"/>
          <w:i w:val="0"/>
        </w:rPr>
        <w:t xml:space="preserve"> </w:t>
      </w:r>
    </w:p>
    <w:p>
      <w:pPr>
        <w:pStyle w:val="ListBullet"/>
      </w:pPr>
      <w:r>
        <w:rPr>
          <w:b w:val="0"/>
          <w:i w:val="0"/>
        </w:rPr>
        <w:t xml:space="preserve"> </w:t>
      </w:r>
      <w:r>
        <w:rPr>
          <w:b/>
          <w:i w:val="0"/>
        </w:rPr>
        <w:t>Rendering:</w:t>
      </w:r>
      <w:r>
        <w:rPr>
          <w:b w:val="0"/>
          <w:i w:val="0"/>
        </w:rPr>
        <w:t xml:space="preserve"> The body carries the action into the Frame.</w:t>
      </w:r>
      <w:r>
        <w:rPr>
          <w:b w:val="0"/>
          <w:i w:val="0"/>
        </w:rPr>
        <w:t xml:space="preserve"> </w:t>
      </w:r>
    </w:p>
    <w:p>
      <w:pPr>
        <w:pStyle w:val="ListBullet"/>
      </w:pPr>
      <w:r>
        <w:rPr>
          <w:b w:val="0"/>
          <w:i w:val="0"/>
        </w:rPr>
        <w:t xml:space="preserve"> </w:t>
      </w:r>
      <w:r>
        <w:rPr>
          <w:b/>
          <w:i w:val="0"/>
        </w:rPr>
        <w:t>Return:</w:t>
      </w:r>
      <w:r>
        <w:rPr>
          <w:b w:val="0"/>
          <w:i w:val="0"/>
        </w:rPr>
        <w:t xml:space="preserve"> Consequence is felt, interpreted, and carried forward as an update to the Canvas.</w:t>
      </w:r>
      <w:r>
        <w:rPr>
          <w:b w:val="0"/>
          <w:i w:val="0"/>
        </w:rPr>
        <w:t xml:space="preserve"> </w:t>
      </w:r>
    </w:p>
    <w:p>
      <w:pPr>
        <w:pStyle w:val="DOTBody"/>
        <w:keepLines w:val="0"/>
      </w:pPr>
      <w:r>
        <w:rPr>
          <w:b w:val="0"/>
          <w:i w:val="0"/>
        </w:rPr>
        <w:t>What is retained is not a complete recording of sensory life. Breakfast details fade. The exact color of an ordinary sky disappears. But a shift in trust may remain. A sentence that reorganized a life may continue shaping action for years.</w:t>
      </w:r>
    </w:p>
    <w:p>
      <w:pPr>
        <w:pStyle w:val="DOTBody"/>
        <w:keepLines w:val="0"/>
      </w:pPr>
      <w:r>
        <w:rPr>
          <w:b w:val="0"/>
          <w:i w:val="0"/>
        </w:rPr>
        <w:t xml:space="preserve">DOT calls these consequential updates </w:t>
      </w:r>
      <w:r>
        <w:rPr>
          <w:b/>
          <w:i w:val="0"/>
        </w:rPr>
        <w:t>deltas</w:t>
      </w:r>
      <w:r>
        <w:rPr>
          <w:b w:val="0"/>
          <w:i w:val="0"/>
        </w:rPr>
        <w:t>: differences that altered the system enough to influence what came next.</w:t>
      </w:r>
    </w:p>
    <w:p>
      <w:pPr>
        <w:pStyle w:val="DOTBody"/>
        <w:keepLines w:val="1"/>
        <w:keepNext w:val="0"/>
      </w:pPr>
      <w:r>
        <w:rPr>
          <w:b w:val="0"/>
        </w:rPr>
        <w:t xml:space="preserve">The Canvas carries the deltas. The Painting is their accumulated organization. Every loop begins from the state left by earlier loops.</w:t>
      </w:r>
    </w:p>
    <w:p>
      <w:pPr>
        <w:pStyle w:val="DOTBody"/>
        <w:keepLines w:val="0"/>
      </w:pPr>
      <w:bookmarkStart w:id="268" w:name="depth_18_start"/>
      <w:bookmarkEnd w:id="268"/>
      <w:r>
        <w:rPr>
          <w:b w:val="0"/>
          <w:i w:val="0"/>
        </w:rPr>
        <w:t>The three stable terms can be related formally:</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C</m:t>
                      </m:r>
                    </m:e>
                    <m:sub>
                      <m:box>
                        <m:e>
                          <m:r>
                            <m:rPr>
                              <m:sty m:val="i"/>
                            </m:rPr>
                            <m:t>t</m:t>
                          </m:r>
                          <m:r>
                            <m:rPr>
                              <m:sty m:val="p"/>
                            </m:rPr>
                            <m:t>+</m:t>
                          </m:r>
                          <m:r>
                            <m:rPr>
                              <m:sty m:val="p"/>
                            </m:rPr>
                            <m:t>1</m:t>
                          </m:r>
                        </m:e>
                      </m:box>
                    </m:sub>
                  </m:sSub>
                  <m:r>
                    <m:rPr>
                      <m:nor/>
                    </m:rPr>
                    <m:t> </m:t>
                  </m:r>
                  <m:r>
                    <m:rPr>
                      <m:sty m:val="p"/>
                    </m:rPr>
                    <m:t>=</m:t>
                  </m:r>
                  <m:r>
                    <m:rPr>
                      <m:nor/>
                    </m:rPr>
                    <m:t> </m:t>
                  </m:r>
                  <m:r>
                    <m:rPr>
                      <m:sty m:val="i"/>
                    </m:rPr>
                    <m:t>U</m:t>
                  </m:r>
                  <m:r>
                    <m:rPr>
                      <m:sty m:val="p"/>
                    </m:rPr>
                    <m:t>(</m:t>
                  </m:r>
                  <m:sSub>
                    <m:e>
                      <m:r>
                        <m:rPr>
                          <m:sty m:val="i"/>
                        </m:rPr>
                        <m:t>C</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720"/>
            <w:tcMar>
              <w:top w:w="20" w:type="dxa"/>
              <w:start w:w="15" w:type="dxa"/>
              <w:bottom w:w="20" w:type="dxa"/>
              <w:end w:w="15" w:type="dxa"/>
            </w:tcMar>
            <w:vAlign w:val="center"/>
          </w:tcPr>
          <w:p>
            <w:pPr>
              <w:pStyle w:val="DOTEquationNumber"/>
            </w:pPr>
            <w:bookmarkStart w:id="96" w:name="equation_5_1"/>
            <w:r>
              <w:rPr/>
              <w:t>(5.</w:t>
            </w:r>
            <w:r>
              <w:rPr/>
              <w:fldChar w:fldCharType="begin" w:dirty="true"/>
            </w:r>
            <w:r>
              <w:rPr/>
              <w:instrText xml:space="preserve"> SEQ DOTEquation5 \* ARABIC </w:instrText>
            </w:r>
            <w:r>
              <w:rPr/>
              <w:fldChar w:fldCharType="separate"/>
            </w:r>
            <w:r>
              <w:rPr/>
              <w:t>1</w:t>
            </w:r>
            <w:r>
              <w:rPr/>
              <w:fldChar w:fldCharType="end"/>
            </w:r>
            <w:r>
              <w:rPr/>
              <w:t>)</w:t>
            </w:r>
            <w:bookmarkEnd w:id="96"/>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P</m:t>
                      </m:r>
                    </m:e>
                    <m:sub>
                      <m:box>
                        <m:e>
                          <m:r>
                            <m:rPr>
                              <m:sty m:val="i"/>
                            </m:rPr>
                            <m:t>t</m:t>
                          </m:r>
                        </m:e>
                      </m:box>
                    </m:sub>
                  </m:sSub>
                  <m:r>
                    <m:rPr>
                      <m:nor/>
                    </m:rPr>
                    <m:t> </m:t>
                  </m:r>
                  <m:r>
                    <m:rPr>
                      <m:sty m:val="p"/>
                    </m:rPr>
                    <m:t>=</m:t>
                  </m:r>
                  <m:r>
                    <m:rPr>
                      <m:nor/>
                    </m:rPr>
                    <m:t> </m:t>
                  </m:r>
                  <m:r>
                    <m:rPr>
                      <m:sty m:val="i"/>
                    </m:rPr>
                    <m:t>Ψ</m:t>
                  </m:r>
                  <m:r>
                    <m:rPr>
                      <m:sty m:val="p"/>
                    </m:rPr>
                    <m:t>(</m:t>
                  </m:r>
                  <m:sSub>
                    <m:e>
                      <m:r>
                        <m:rPr>
                          <m:sty m:val="i"/>
                        </m:rPr>
                        <m:t>C</m:t>
                      </m:r>
                    </m:e>
                    <m:sub>
                      <m:box>
                        <m:e>
                          <m:r>
                            <m:rPr>
                              <m:sty m:val="i"/>
                            </m:rPr>
                            <m:t>t</m:t>
                          </m:r>
                        </m:e>
                      </m:box>
                    </m:sub>
                  </m:sSub>
                  <m:r>
                    <m:rPr>
                      <m:sty m:val="p"/>
                    </m:rPr>
                    <m:t>)</m:t>
                  </m:r>
                </m:e>
              </m:box>
            </m:oMath>
          </w:p>
        </w:tc>
        <w:tc>
          <w:tcPr>
            <w:tcW w:type="dxa" w:w="720"/>
            <w:tcMar>
              <w:top w:w="20" w:type="dxa"/>
              <w:start w:w="15" w:type="dxa"/>
              <w:bottom w:w="20" w:type="dxa"/>
              <w:end w:w="15" w:type="dxa"/>
            </w:tcMar>
            <w:vAlign w:val="center"/>
          </w:tcPr>
          <w:p>
            <w:pPr>
              <w:pStyle w:val="DOTEquationNumber"/>
            </w:pPr>
            <w:bookmarkStart w:id="97" w:name="equation_5_2"/>
            <w:r>
              <w:rPr/>
              <w:t>(5.</w:t>
            </w:r>
            <w:r>
              <w:rPr/>
              <w:fldChar w:fldCharType="begin" w:dirty="true"/>
            </w:r>
            <w:r>
              <w:rPr/>
              <w:instrText xml:space="preserve"> SEQ DOTEquation5 \* ARABIC </w:instrText>
            </w:r>
            <w:r>
              <w:rPr/>
              <w:fldChar w:fldCharType="separate"/>
            </w:r>
            <w:r>
              <w:rPr/>
              <w:t>2</w:t>
            </w:r>
            <w:r>
              <w:rPr/>
              <w:fldChar w:fldCharType="end"/>
            </w:r>
            <w:r>
              <w:rPr/>
              <w:t>)</w:t>
            </w:r>
            <w:bookmarkEnd w:id="97"/>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π</m:t>
                      </m:r>
                    </m:e>
                    <m:sub>
                      <m:r>
                        <m:rPr>
                          <m:sty m:val="i"/>
                        </m:rPr>
                        <m:t>t</m:t>
                      </m:r>
                    </m:sub>
                  </m:sSub>
                  <m:r>
                    <m:rPr>
                      <m:sty m:val="p"/>
                    </m:rPr>
                    <m:t>(</m:t>
                  </m:r>
                  <m:sSub>
                    <m:e>
                      <m:r>
                        <m:rPr>
                          <m:sty m:val="i"/>
                        </m:rPr>
                        <m:t>a</m:t>
                      </m:r>
                    </m:e>
                    <m:sub>
                      <m:r>
                        <m:rPr>
                          <m:sty m:val="i"/>
                        </m:rPr>
                        <m:t>t</m:t>
                      </m:r>
                    </m:sub>
                  </m:sSub>
                  <m:r>
                    <m:rPr>
                      <m:sty m:val="p"/>
                    </m:rPr>
                    <m:t>∣</m:t>
                  </m:r>
                  <m:sSub>
                    <m:e>
                      <m:box>
                        <m:e>
                          <m:r>
                            <m:rPr>
                              <m:sty m:val="p"/>
                            </m:rPr>
                            <m:t>R</m:t>
                          </m:r>
                          <m:r>
                            <m:rPr>
                              <m:sty m:val="p"/>
                            </m:rPr>
                            <m:t>S</m:t>
                          </m:r>
                        </m:e>
                      </m:box>
                    </m:e>
                    <m:sub>
                      <m:r>
                        <m:rPr>
                          <m:sty m:val="i"/>
                        </m:rPr>
                        <m:t>t</m:t>
                      </m:r>
                    </m:sub>
                  </m:sSub>
                  <m:r>
                    <m:rPr>
                      <m:sty m:val="p"/>
                    </m:rPr>
                    <m:t>)</m:t>
                  </m:r>
                  <m:r>
                    <m:rPr>
                      <m:sty m:val="p"/>
                    </m:rPr>
                    <m:t>=</m:t>
                  </m:r>
                  <m:r>
                    <m:rPr>
                      <m:sty m:val="i"/>
                    </m:rPr>
                    <m:t>Π</m:t>
                  </m:r>
                  <m:r>
                    <m:rPr>
                      <m:sty m:val="p"/>
                    </m:rPr>
                    <m:t>(</m:t>
                  </m:r>
                  <m:sSub>
                    <m:e>
                      <m:r>
                        <m:rPr>
                          <m:sty m:val="i"/>
                        </m:rPr>
                        <m:t>a</m:t>
                      </m:r>
                    </m:e>
                    <m:sub>
                      <m:r>
                        <m:rPr>
                          <m:sty m:val="i"/>
                        </m:rPr>
                        <m:t>t</m:t>
                      </m:r>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98" w:name="equation_5_3"/>
            <w:r>
              <w:rPr/>
              <w:t>(5.</w:t>
            </w:r>
            <w:r>
              <w:rPr/>
              <w:fldChar w:fldCharType="begin" w:dirty="true"/>
            </w:r>
            <w:r>
              <w:rPr/>
              <w:instrText xml:space="preserve"> SEQ DOTEquation5 \* ARABIC </w:instrText>
            </w:r>
            <w:r>
              <w:rPr/>
              <w:fldChar w:fldCharType="separate"/>
            </w:r>
            <w:r>
              <w:rPr/>
              <w:t>3</w:t>
            </w:r>
            <w:r>
              <w:rPr/>
              <w:fldChar w:fldCharType="end"/>
            </w:r>
            <w:r>
              <w:rPr/>
              <w:t>)</w:t>
            </w:r>
            <w:bookmarkEnd w:id="98"/>
          </w:p>
        </w:tc>
      </w:tr>
    </w:tbl>
    <w:p>
      <w:pPr>
        <w:pStyle w:val="DOTBody"/>
        <w:keepLines w:val="0"/>
      </w:pPr>
      <w:r>
        <w:rPr>
          <w:b w:val="0"/>
          <w:i w:val="0"/>
        </w:rPr>
        <w:t xml:space="preserve">Equations </w:t>
      </w:r>
      <w:r>
        <w:rPr/>
        <w:fldChar w:fldCharType="begin" w:dirty="true"/>
      </w:r>
      <w:r>
        <w:rPr/>
        <w:instrText xml:space="preserve"> REF equation_5_1 \h </w:instrText>
      </w:r>
      <w:r>
        <w:rPr/>
        <w:fldChar w:fldCharType="separate"/>
      </w:r>
      <w:r>
        <w:rPr>
          <w:b w:val="0"/>
          <w:i w:val="0"/>
        </w:rPr>
        <w:t>(5.1)</w:t>
      </w:r>
      <w:r>
        <w:rPr/>
        <w:fldChar w:fldCharType="end"/>
      </w:r>
      <w:r>
        <w:rPr>
          <w:b w:val="0"/>
          <w:i w:val="0"/>
        </w:rPr>
        <w:t>–</w:t>
      </w:r>
      <w:r>
        <w:rPr/>
        <w:fldChar w:fldCharType="begin" w:dirty="true"/>
      </w:r>
      <w:r>
        <w:rPr/>
        <w:instrText xml:space="preserve"> REF equation_5_3 \h </w:instrText>
      </w:r>
      <w:r>
        <w:rPr/>
        <w:fldChar w:fldCharType="separate"/>
      </w:r>
      <w:r>
        <w:rPr>
          <w:b w:val="0"/>
          <w:i w:val="0"/>
        </w:rPr>
        <w:t>(5.3)</w:t>
      </w:r>
      <w:r>
        <w:rPr/>
        <w:fldChar w:fldCharType="end"/>
      </w:r>
      <w:r>
        <w:rPr>
          <w:b w:val="0"/>
          <w:i w:val="0"/>
        </w:rPr>
        <w:t xml:space="preserve"> define the Experience Loop. The first states that consequential change </w:t>
      </w:r>
      <m:oMath>
        <m:box>
          <m:e>
            <m:sSub>
              <m:e>
                <m:r>
                  <m:rPr>
                    <m:sty m:val="i"/>
                  </m:rPr>
                  <m:t>Δ</m:t>
                </m:r>
              </m:e>
              <m:sub>
                <m:box>
                  <m:e>
                    <m:r>
                      <m:rPr>
                        <m:sty m:val="i"/>
                      </m:rPr>
                      <m:t>t</m:t>
                    </m:r>
                  </m:e>
                </m:box>
              </m:sub>
            </m:sSub>
          </m:e>
        </m:box>
      </m:oMath>
      <w:r>
        <w:rPr>
          <w:b w:val="0"/>
          <w:i w:val="0"/>
        </w:rPr>
        <w:t xml:space="preserve"> updates the Canvas. The second states that the Painting is the organized content carried by the Canvas. The third represents Character as an action policy: the probability or tendency of action </w:t>
      </w:r>
      <m:oMath>
        <m:box>
          <m:e>
            <m:sSub>
              <m:e>
                <m:r>
                  <m:rPr>
                    <m:sty m:val="i"/>
                  </m:rPr>
                  <m:t>a</m:t>
                </m:r>
              </m:e>
              <m:sub>
                <m:box>
                  <m:e>
                    <m:r>
                      <m:rPr>
                        <m:sty m:val="i"/>
                      </m:rPr>
                      <m:t>t</m:t>
                    </m:r>
                  </m:e>
                </m:box>
              </m:sub>
            </m:sSub>
          </m:e>
        </m:box>
      </m:oMath>
      <w:r>
        <w:rPr>
          <w:b w:val="0"/>
          <w:i w:val="0"/>
        </w:rPr>
        <w:t xml:space="preserve"> depends on the present Reality Stream as interpreted through the Painting. The notation does not claim that these quantities have already been measured.</w:t>
      </w:r>
      <w:bookmarkStart w:id="269" w:name="depth_18_end"/>
      <w:bookmarkEnd w:id="269"/>
    </w:p>
    <w:p>
      <w:pPr>
        <w:pStyle w:val="Heading3"/>
        <w:keepNext w:val="1"/>
      </w:pPr>
      <w:bookmarkStart w:id="270" w:name="depth_19_start"/>
      <w:bookmarkEnd w:id="270"/>
      <w:bookmarkStart w:id="99" w:name="deltas_are_selected_not_copied"/>
      <w:r>
        <w:rPr/>
        <w:t>Deltas Are Selected, Not Copied</w:t>
      </w:r>
      <w:bookmarkEnd w:id="99"/>
    </w:p>
    <w:p>
      <w:pPr>
        <w:pStyle w:val="DOTBody"/>
        <w:keepLines w:val="0"/>
        <w:ind w:firstLine="0"/>
      </w:pPr>
      <w:r>
        <w:rPr>
          <w:b w:val="0"/>
          <w:i w:val="0"/>
        </w:rPr>
        <w:t>Experience does not write an exact duplicate of the world into memory.</w:t>
      </w:r>
    </w:p>
    <w:p>
      <w:pPr>
        <w:pStyle w:val="DOTBody"/>
        <w:keepLines w:val="0"/>
      </w:pPr>
      <w:r>
        <w:t xml:space="preserve">Encoding is selective. Attention privileges some features. Existing knowledge supplies structure. Emotion and arousal alter what is consolidated. Retrieval reconstructs a past event under present conditions. Different memory systems carry different aspects of learning. A delta is not a stored screenshot; it is a change in the organization of the system.</w:t>
      </w:r>
    </w:p>
    <w:p>
      <w:pPr>
        <w:pStyle w:val="DOTBody"/>
        <w:keepLines w:val="0"/>
      </w:pPr>
      <w:r>
        <w:rPr>
          <w:b w:val="0"/>
          <w:i w:val="0"/>
        </w:rPr>
        <w:t>This matters for testimony about the self.</w:t>
      </w:r>
    </w:p>
    <w:p>
      <w:pPr>
        <w:pStyle w:val="DOTBody"/>
        <w:keepLines w:val="0"/>
      </w:pPr>
      <w:r>
        <w:rPr>
          <w:b w:val="0"/>
          <w:i w:val="0"/>
        </w:rPr>
        <w:t>A memory may be vivid and inaccurate. A forgotten event may continue influencing behavior. A story may become more coherent while losing detail. A person may sincerely change the meaning of an event without changing the historical event. The Painting is not an archive whose every brushstroke can be read back exactly.</w:t>
      </w:r>
    </w:p>
    <w:p>
      <w:pPr>
        <w:pStyle w:val="DOTBody"/>
        <w:keepLines w:val="0"/>
      </w:pPr>
      <w:r>
        <w:rPr>
          <w:b w:val="0"/>
          <w:i w:val="0"/>
        </w:rPr>
        <w:t>DOT’s update equation should therefore include selection and consolidation: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Δ</m:t>
                      </m:r>
                    </m:e>
                    <m:sub>
                      <m:r>
                        <m:rPr>
                          <m:sty m:val="i"/>
                        </m:rPr>
                        <m:t>t</m:t>
                      </m:r>
                    </m:sub>
                  </m:sSub>
                  <m:r>
                    <m:rPr>
                      <m:sty m:val="p"/>
                    </m:rPr>
                    <m:t>=</m:t>
                  </m:r>
                  <m:r>
                    <m:rPr>
                      <m:sty m:val="i"/>
                    </m:rPr>
                    <m:t>S</m:t>
                  </m:r>
                  <m:r>
                    <m:rPr>
                      <m:sty m:val="p"/>
                    </m:rPr>
                    <m:t>(</m:t>
                  </m:r>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B</m:t>
                      </m:r>
                    </m:e>
                    <m:sub>
                      <m:r>
                        <m:rPr>
                          <m:sty m:val="i"/>
                        </m:rPr>
                        <m:t>t</m:t>
                      </m:r>
                    </m:sub>
                  </m:sSub>
                  <m:r>
                    <m:rPr>
                      <m:sty m:val="p"/>
                    </m:rPr>
                    <m:t>,</m:t>
                  </m:r>
                  <m:sSub>
                    <m:e>
                      <m:r>
                        <m:rPr>
                          <m:sty m:val="i"/>
                        </m:rPr>
                        <m:t>A</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100" w:name="equation_5_4"/>
            <w:r>
              <w:rPr/>
              <w:t>(5.</w:t>
            </w:r>
            <w:r>
              <w:rPr/>
              <w:fldChar w:fldCharType="begin" w:dirty="true"/>
            </w:r>
            <w:r>
              <w:rPr/>
              <w:instrText xml:space="preserve"> SEQ DOTEquation5 \* ARABIC </w:instrText>
            </w:r>
            <w:r>
              <w:rPr/>
              <w:fldChar w:fldCharType="separate"/>
            </w:r>
            <w:r>
              <w:rPr/>
              <w:t>4</w:t>
            </w:r>
            <w:r>
              <w:rPr/>
              <w:fldChar w:fldCharType="end"/>
            </w:r>
            <w:r>
              <w:rPr/>
              <w:t>)</w:t>
            </w:r>
            <w:bookmarkEnd w:id="100"/>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C</m:t>
                      </m:r>
                    </m:e>
                    <m:sub>
                      <m:box>
                        <m:e>
                          <m:r>
                            <m:rPr>
                              <m:sty m:val="i"/>
                            </m:rPr>
                            <m:t>t</m:t>
                          </m:r>
                          <m:r>
                            <m:rPr>
                              <m:sty m:val="p"/>
                            </m:rPr>
                            <m:t>+</m:t>
                          </m:r>
                          <m:r>
                            <m:rPr>
                              <m:sty m:val="p"/>
                            </m:rPr>
                            <m:t>1</m:t>
                          </m:r>
                        </m:e>
                      </m:box>
                    </m:sub>
                  </m:sSub>
                  <m:r>
                    <m:rPr>
                      <m:sty m:val="p"/>
                    </m:rPr>
                    <m:t>=</m:t>
                  </m:r>
                  <m:r>
                    <m:rPr>
                      <m:sty m:val="i"/>
                    </m:rPr>
                    <m:t>U</m:t>
                  </m:r>
                  <m:r>
                    <m:rPr>
                      <m:sty m:val="p"/>
                    </m:rPr>
                    <m:t>(</m:t>
                  </m:r>
                  <m:sSub>
                    <m:e>
                      <m:r>
                        <m:rPr>
                          <m:sty m:val="i"/>
                        </m:rPr>
                        <m:t>C</m:t>
                      </m:r>
                    </m:e>
                    <m:sub>
                      <m:r>
                        <m:rPr>
                          <m:sty m:val="i"/>
                        </m:rPr>
                        <m:t>t</m:t>
                      </m:r>
                    </m:sub>
                  </m:sSub>
                  <m:r>
                    <m:rPr>
                      <m:sty m:val="p"/>
                    </m:rPr>
                    <m:t>,</m:t>
                  </m:r>
                  <m:sSub>
                    <m:e>
                      <m:r>
                        <m:rPr>
                          <m:sty m:val="i"/>
                        </m:rPr>
                        <m:t>Δ</m:t>
                      </m:r>
                    </m:e>
                    <m:sub>
                      <m:r>
                        <m:rPr>
                          <m:sty m:val="i"/>
                        </m:rPr>
                        <m:t>t</m:t>
                      </m:r>
                    </m:sub>
                  </m:sSub>
                  <m:r>
                    <m:rPr>
                      <m:sty m:val="p"/>
                    </m:rPr>
                    <m:t>,</m:t>
                  </m:r>
                  <m:sSub>
                    <m:e>
                      <m:r>
                        <m:rPr>
                          <m:sty m:val="i"/>
                        </m:rPr>
                        <m:t>κ</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101" w:name="equation_5_5"/>
            <w:r>
              <w:rPr/>
              <w:t>(5.</w:t>
            </w:r>
            <w:r>
              <w:rPr/>
              <w:fldChar w:fldCharType="begin" w:dirty="true"/>
            </w:r>
            <w:r>
              <w:rPr/>
              <w:instrText xml:space="preserve"> SEQ DOTEquation5 \* ARABIC </w:instrText>
            </w:r>
            <w:r>
              <w:rPr/>
              <w:fldChar w:fldCharType="separate"/>
            </w:r>
            <w:r>
              <w:rPr/>
              <w:t>5</w:t>
            </w:r>
            <w:r>
              <w:rPr/>
              <w:fldChar w:fldCharType="end"/>
            </w:r>
            <w:r>
              <w:rPr/>
              <w:t>)</w:t>
            </w:r>
            <w:bookmarkEnd w:id="101"/>
          </w:p>
        </w:tc>
      </w:tr>
    </w:tbl>
    <w:p>
      <w:pPr>
        <w:pStyle w:val="DOTBody"/>
        <w:keepLines w:val="0"/>
      </w:pPr>
      <w:r>
        <w:rPr>
          <w:b w:val="0"/>
          <w:i w:val="0"/>
        </w:rPr>
        <w:t xml:space="preserve">In </w:t>
      </w:r>
      <w:r>
        <w:rPr>
          <w:b w:val="0"/>
          <w:i w:val="0"/>
        </w:rPr>
        <w:t xml:space="preserve">Equations </w:t>
      </w:r>
      <w:r>
        <w:rPr/>
        <w:fldChar w:fldCharType="begin" w:dirty="true"/>
      </w:r>
      <w:r>
        <w:rPr/>
        <w:instrText xml:space="preserve"> REF equation_5_4 \h </w:instrText>
      </w:r>
      <w:r>
        <w:rPr/>
        <w:fldChar w:fldCharType="separate"/>
      </w:r>
      <w:r>
        <w:rPr>
          <w:b w:val="0"/>
          <w:i w:val="0"/>
        </w:rPr>
        <w:t>(5.4)</w:t>
      </w:r>
      <w:r>
        <w:rPr/>
        <w:fldChar w:fldCharType="end"/>
      </w:r>
      <w:r>
        <w:rPr>
          <w:b w:val="0"/>
          <w:i w:val="0"/>
        </w:rPr>
        <w:t xml:space="preserve"> and </w:t>
      </w:r>
      <w:r>
        <w:rPr/>
        <w:fldChar w:fldCharType="begin" w:dirty="true"/>
      </w:r>
      <w:r>
        <w:rPr/>
        <w:instrText xml:space="preserve"> REF equation_5_5 \h </w:instrText>
      </w:r>
      <w:r>
        <w:rPr/>
        <w:fldChar w:fldCharType="separate"/>
      </w:r>
      <w:r>
        <w:rPr>
          <w:b w:val="0"/>
          <w:i w:val="0"/>
        </w:rPr>
        <w:t>(5.5)</w:t>
      </w:r>
      <w:r>
        <w:rPr/>
        <w:fldChar w:fldCharType="end"/>
      </w:r>
      <w:r>
        <w:rPr>
          <w:b w:val="0"/>
          <w:i w:val="0"/>
        </w:rPr>
        <w:t xml:space="preserve">, </w:t>
      </w:r>
      <m:oMath>
        <m:box>
          <m:e>
            <m:r>
              <m:rPr>
                <m:sty m:val="i"/>
              </m:rPr>
              <m:t>S</m:t>
            </m:r>
          </m:e>
        </m:box>
      </m:oMath>
      <w:r>
        <w:rPr>
          <w:b w:val="0"/>
          <w:i w:val="0"/>
        </w:rPr>
        <w:t xml:space="preserve"> represents selective encoding under the current stream, Painting, body state, and attention. The term </w:t>
      </w:r>
      <m:oMath>
        <m:box>
          <m:e>
            <m:sSub>
              <m:e>
                <m:r>
                  <m:rPr>
                    <m:sty m:val="i"/>
                  </m:rPr>
                  <m:t>κ</m:t>
                </m:r>
              </m:e>
              <m:sub>
                <m:r>
                  <m:rPr>
                    <m:sty m:val="i"/>
                  </m:rPr>
                  <m:t>t</m:t>
                </m:r>
              </m:sub>
            </m:sSub>
          </m:e>
        </m:box>
      </m:oMath>
      <w:r>
        <w:rPr>
          <w:b w:val="0"/>
          <w:i w:val="0"/>
        </w:rPr>
        <w:t xml:space="preserve"> represents the conditions under which an update stabilizes or remains accessible. The equations remain conceptual. Their purpose is to remove the false image of passive recording.</w:t>
      </w:r>
    </w:p>
    <w:p>
      <w:pPr>
        <w:pStyle w:val="DOTBody"/>
        <w:keepLines w:val="0"/>
      </w:pPr>
      <w:r>
        <w:rPr>
          <w:b w:val="0"/>
          <w:i w:val="0"/>
        </w:rPr>
        <w:t>The Canvas changes through what the system detects, predicts, rehearses, and can retain.</w:t>
      </w:r>
    </w:p>
    <w:p>
      <w:pPr>
        <w:pStyle w:val="DOTBody"/>
        <w:keepLines w:val="0"/>
      </w:pPr>
      <w:r>
        <w:t xml:space="preserve">That is why repetition matters, and why repetition alone is not enough. Ten distracted exposures may alter less than a single event carrying intense consequence. One dramatic insight may reorganize interpretation but fail to produce new action under stress. Learning has multiple timescales.</w:t>
      </w:r>
      <w:bookmarkStart w:id="271" w:name="depth_19_end"/>
      <w:bookmarkEnd w:id="271"/>
    </w:p>
    <w:p>
      <w:pPr>
        <w:pStyle w:val="Heading3"/>
        <w:keepNext w:val="1"/>
      </w:pPr>
      <w:bookmarkStart w:id="102" w:name="what_canvas_entropy_means"/>
      <w:r>
        <w:rPr/>
        <w:t>What Canvas Entropy Means</w:t>
      </w:r>
      <w:bookmarkEnd w:id="102"/>
    </w:p>
    <w:p>
      <w:pPr>
        <w:pStyle w:val="DOTBody"/>
        <w:keepLines w:val="0"/>
        <w:ind w:firstLine="0"/>
      </w:pPr>
      <w:r>
        <w:rPr/>
        <w:t xml:space="preserve">DOT uses Canvas entropy for the functional burden of fragmentation. The term describes conflict within the carried state; it is not a measure of thermodynamic entropy.</w:t>
      </w:r>
    </w:p>
    <w:p>
      <w:pPr>
        <w:pStyle w:val="DOTBody"/>
        <w:keepLines w:val="0"/>
      </w:pPr>
      <w:r>
        <w:rPr>
          <w:b w:val="0"/>
          <w:i w:val="0"/>
        </w:rPr>
        <w:t>Canvas entropy refers to conditions such as:</w:t>
      </w:r>
    </w:p>
    <w:p>
      <w:pPr>
        <w:pStyle w:val="ListBullet"/>
      </w:pPr>
      <w:r>
        <w:rPr>
          <w:b w:val="0"/>
          <w:i w:val="0"/>
        </w:rPr>
        <w:t xml:space="preserve"> </w:t>
      </w:r>
      <w:r>
        <w:rPr>
          <w:b w:val="0"/>
          <w:i w:val="0"/>
        </w:rPr>
        <w:t>contradictory policies competing for control;</w:t>
      </w:r>
      <w:r>
        <w:rPr>
          <w:b w:val="0"/>
          <w:i w:val="0"/>
        </w:rPr>
        <w:t xml:space="preserve"> </w:t>
      </w:r>
    </w:p>
    <w:p>
      <w:pPr>
        <w:pStyle w:val="ListBullet"/>
      </w:pPr>
      <w:r>
        <w:rPr>
          <w:b w:val="0"/>
          <w:i w:val="0"/>
        </w:rPr>
        <w:t xml:space="preserve"> </w:t>
      </w:r>
      <w:r>
        <w:rPr>
          <w:b w:val="0"/>
          <w:i w:val="0"/>
        </w:rPr>
        <w:t>unresolved fear repeatedly capturing attention;</w:t>
      </w:r>
      <w:r>
        <w:rPr>
          <w:b w:val="0"/>
          <w:i w:val="0"/>
        </w:rPr>
        <w:t xml:space="preserve"> </w:t>
      </w:r>
    </w:p>
    <w:p>
      <w:pPr>
        <w:pStyle w:val="ListBullet"/>
      </w:pPr>
      <w:r>
        <w:rPr>
          <w:b w:val="0"/>
          <w:i w:val="0"/>
        </w:rPr>
        <w:t xml:space="preserve"> </w:t>
      </w:r>
      <w:r>
        <w:rPr>
          <w:b w:val="0"/>
          <w:i w:val="0"/>
        </w:rPr>
        <w:t>habitual responses that no longer fit the present;</w:t>
      </w:r>
      <w:r>
        <w:rPr>
          <w:b w:val="0"/>
          <w:i w:val="0"/>
        </w:rPr>
        <w:t xml:space="preserve"> </w:t>
      </w:r>
    </w:p>
    <w:p>
      <w:pPr>
        <w:pStyle w:val="ListBullet"/>
      </w:pPr>
      <w:r>
        <w:rPr>
          <w:b w:val="0"/>
          <w:i w:val="0"/>
        </w:rPr>
        <w:t xml:space="preserve"> </w:t>
      </w:r>
      <w:r>
        <w:rPr>
          <w:b w:val="0"/>
          <w:i w:val="0"/>
        </w:rPr>
        <w:t>divided Intent;</w:t>
      </w:r>
      <w:r>
        <w:rPr>
          <w:b w:val="0"/>
          <w:i w:val="0"/>
        </w:rPr>
        <w:t xml:space="preserve"> </w:t>
      </w:r>
    </w:p>
    <w:p>
      <w:pPr>
        <w:pStyle w:val="ListBullet"/>
      </w:pPr>
      <w:r>
        <w:rPr>
          <w:b w:val="0"/>
          <w:i w:val="0"/>
        </w:rPr>
        <w:t xml:space="preserve"> </w:t>
      </w:r>
      <w:r>
        <w:rPr>
          <w:b w:val="0"/>
          <w:i w:val="0"/>
        </w:rPr>
        <w:t>fragmented attention; and</w:t>
      </w:r>
      <w:r>
        <w:rPr>
          <w:b w:val="0"/>
          <w:i w:val="0"/>
        </w:rPr>
        <w:t xml:space="preserve"> </w:t>
      </w:r>
    </w:p>
    <w:p>
      <w:pPr>
        <w:pStyle w:val="ListBullet"/>
      </w:pPr>
      <w:r>
        <w:rPr>
          <w:b w:val="0"/>
          <w:i w:val="0"/>
        </w:rPr>
        <w:t xml:space="preserve"> </w:t>
      </w:r>
      <w:r>
        <w:rPr>
          <w:b w:val="0"/>
          <w:i w:val="0"/>
        </w:rPr>
        <w:t>a narrowed decision-space in which only familiar reactions feel available.</w:t>
      </w:r>
      <w:r>
        <w:rPr>
          <w:b w:val="0"/>
          <w:i w:val="0"/>
        </w:rPr>
        <w:t xml:space="preserve"> </w:t>
      </w:r>
    </w:p>
    <w:p>
      <w:pPr>
        <w:pStyle w:val="DOTBody"/>
        <w:keepLines w:val="0"/>
      </w:pPr>
      <w:r>
        <w:rPr>
          <w:b w:val="0"/>
          <w:i w:val="0"/>
        </w:rPr>
        <w:t>A person may want to speak and hide at the same time. Love and distrust may pull in opposite directions. The Painting may say both “I must be seen” and “being seen is dangerous.” Little c spends effort scanning, predicting, defending, rehearsing, and arbitrating among these patterns.</w:t>
      </w:r>
    </w:p>
    <w:p>
      <w:pPr>
        <w:pStyle w:val="DOTBody"/>
        <w:keepLines w:val="0"/>
      </w:pPr>
      <w:r>
        <w:rPr>
          <w:b w:val="0"/>
          <w:i w:val="0"/>
        </w:rPr>
        <w:t>From inside, this overhead may feel like tension, overthinking, hesitation, urgency, exhaustion, or mental noise.</w:t>
      </w:r>
    </w:p>
    <w:p>
      <w:pPr>
        <w:pStyle w:val="DOTBody"/>
        <w:keepLines w:val="0"/>
      </w:pPr>
      <w:r>
        <w:t xml:space="preserve">Reducing Canvas entropy means that obstructive conflict governs less of the person’s response. It does not mean emptying the Canvas, erasing a history, suppressing protective signals, or making every person alike. Retained learning can support a wider scope of awareness and a more fitting range of action. Repeated avoidance can become a default; repeated attention, truthful action, safety, and care can make other responses easier to access.</w:t>
      </w:r>
    </w:p>
    <w:p>
      <w:pPr>
        <w:pStyle w:val="DOTBody"/>
        <w:keepLines w:val="0"/>
      </w:pPr>
      <w:r>
        <w:rPr>
          <w:b w:val="0"/>
          <w:i w:val="0"/>
        </w:rPr>
        <w:t xml:space="preserve">This is the </w:t>
      </w:r>
      <w:r>
        <w:rPr>
          <w:b/>
          <w:i w:val="0"/>
        </w:rPr>
        <w:t>Intent–Entropy Inversion Principle</w:t>
      </w:r>
      <w:r>
        <w:rPr>
          <w:b w:val="0"/>
          <w:i w:val="0"/>
        </w:rPr>
        <w:t>:</w:t>
      </w:r>
    </w:p>
    <w:p>
      <w:pPr>
        <w:pStyle w:val="DOTBody"/>
        <w:keepLines w:val="0"/>
      </w:pPr>
      <w:r>
        <w:rPr>
          <w:b w:val="0"/>
          <w:i w:val="0"/>
        </w:rPr>
        <w:t>As fragmentation on the Canvas increases, Intent becomes less steady. As fragmentation decreases, Intent becomes clearer and more coherent.</w:t>
      </w:r>
    </w:p>
    <w:p>
      <w:pPr>
        <w:pStyle w:val="DOTBody"/>
        <w:keepLines w:val="0"/>
      </w:pPr>
      <w:bookmarkStart w:id="272" w:name="depth_20_start"/>
      <w:bookmarkEnd w:id="272"/>
      <w:r>
        <w:rPr>
          <w:b w:val="0"/>
          <w:i w:val="0"/>
        </w:rPr>
        <w:t xml:space="preserve">Its present mathematical content is directional. Let </w:t>
      </w:r>
      <m:oMath>
        <m:box>
          <m:e>
            <m:sSub>
              <m:e>
                <m:r>
                  <m:rPr>
                    <m:sty m:val="i"/>
                  </m:rPr>
                  <m:t>μ</m:t>
                </m:r>
              </m:e>
              <m:sub>
                <m:r>
                  <m:rPr>
                    <m:sty m:val="i"/>
                  </m:rPr>
                  <m:t>C</m:t>
                </m:r>
              </m:sub>
            </m:sSub>
            <m:r>
              <m:rPr>
                <m:sty m:val="p"/>
              </m:rPr>
              <m:t>(</m:t>
            </m:r>
            <m:r>
              <m:rPr>
                <m:sty m:val="i"/>
              </m:rPr>
              <m:t>e</m:t>
            </m:r>
            <m:r>
              <m:rPr>
                <m:sty m:val="p"/>
              </m:rPr>
              <m:t>)</m:t>
            </m:r>
          </m:e>
        </m:box>
      </m:oMath>
      <w:r>
        <w:rPr>
          <w:b w:val="0"/>
          <w:i w:val="0"/>
        </w:rPr>
        <w:t xml:space="preserve"> denote expected Intent coherence conditional on Canvas entropy level </w:t>
      </w:r>
      <m:oMath>
        <m:box>
          <m:e>
            <m:r>
              <m:rPr>
                <m:sty m:val="i"/>
              </m:rPr>
              <m:t>e</m:t>
            </m:r>
          </m:e>
        </m:box>
      </m:oMath>
      <w:r>
        <w:rPr>
          <w:b w:val="0"/>
          <w:i w:val="0"/>
        </w:rPr>
        <w:t>:</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μ</m:t>
                      </m:r>
                    </m:e>
                    <m:sub>
                      <m:r>
                        <m:rPr>
                          <m:sty m:val="i"/>
                        </m:rPr>
                        <m:t>C</m:t>
                      </m:r>
                    </m:sub>
                  </m:sSub>
                  <m:r>
                    <m:rPr>
                      <m:sty m:val="p"/>
                    </m:rPr>
                    <m:t>(</m:t>
                  </m:r>
                  <m:sSub>
                    <m:e>
                      <m:r>
                        <m:rPr>
                          <m:sty m:val="i"/>
                        </m:rPr>
                        <m:t>e</m:t>
                      </m:r>
                    </m:e>
                    <m:sub>
                      <m:r>
                        <m:rPr>
                          <m:sty m:val="p"/>
                        </m:rPr>
                        <m:t>2</m:t>
                      </m:r>
                    </m:sub>
                  </m:sSub>
                  <m:r>
                    <m:rPr>
                      <m:sty m:val="p"/>
                    </m:rPr>
                    <m:t>)</m:t>
                  </m:r>
                  <m:r>
                    <m:rPr>
                      <m:sty m:val="p"/>
                    </m:rPr>
                    <m:t>≤</m:t>
                  </m:r>
                  <m:sSub>
                    <m:e>
                      <m:r>
                        <m:rPr>
                          <m:sty m:val="i"/>
                        </m:rPr>
                        <m:t>μ</m:t>
                      </m:r>
                    </m:e>
                    <m:sub>
                      <m:r>
                        <m:rPr>
                          <m:sty m:val="i"/>
                        </m:rPr>
                        <m:t>C</m:t>
                      </m:r>
                    </m:sub>
                  </m:sSub>
                  <m:r>
                    <m:rPr>
                      <m:sty m:val="p"/>
                    </m:rPr>
                    <m:t>(</m:t>
                  </m:r>
                  <m:sSub>
                    <m:e>
                      <m:r>
                        <m:rPr>
                          <m:sty m:val="i"/>
                        </m:rPr>
                        <m:t>e</m:t>
                      </m:r>
                    </m:e>
                    <m:sub>
                      <m:r>
                        <m:rPr>
                          <m:sty m:val="p"/>
                        </m:rPr>
                        <m:t>1</m:t>
                      </m:r>
                    </m:sub>
                  </m:sSub>
                  <m:r>
                    <m:rPr>
                      <m:sty m:val="p"/>
                    </m:rPr>
                    <m:t>)</m:t>
                  </m:r>
                  <m:r>
                    <m:t> </m:t>
                  </m:r>
                  <m:r>
                    <m:rPr>
                      <m:nor/>
                    </m:rPr>
                    <m:t>for </m:t>
                  </m:r>
                  <m:sSub>
                    <m:e>
                      <m:r>
                        <m:rPr>
                          <m:sty m:val="i"/>
                        </m:rPr>
                        <m:t>e</m:t>
                      </m:r>
                    </m:e>
                    <m:sub>
                      <m:r>
                        <m:rPr>
                          <m:sty m:val="p"/>
                        </m:rPr>
                        <m:t>2</m:t>
                      </m:r>
                    </m:sub>
                  </m:sSub>
                  <m:r>
                    <m:rPr>
                      <m:sty m:val="p"/>
                    </m:rPr>
                    <m:t>&gt;</m:t>
                  </m:r>
                  <m:sSub>
                    <m:e>
                      <m:r>
                        <m:rPr>
                          <m:sty m:val="i"/>
                        </m:rPr>
                        <m:t>e</m:t>
                      </m:r>
                    </m:e>
                    <m:sub>
                      <m:r>
                        <m:rPr>
                          <m:sty m:val="p"/>
                        </m:rPr>
                        <m:t>1</m:t>
                      </m:r>
                    </m:sub>
                  </m:sSub>
                </m:e>
              </m:box>
            </m:oMath>
          </w:p>
        </w:tc>
        <w:tc>
          <w:tcPr>
            <w:tcW w:type="dxa" w:w="720"/>
            <w:tcMar>
              <w:top w:w="20" w:type="dxa"/>
              <w:start w:w="15" w:type="dxa"/>
              <w:bottom w:w="20" w:type="dxa"/>
              <w:end w:w="15" w:type="dxa"/>
            </w:tcMar>
            <w:vAlign w:val="center"/>
          </w:tcPr>
          <w:p>
            <w:pPr>
              <w:pStyle w:val="DOTEquationNumber"/>
            </w:pPr>
            <w:bookmarkStart w:id="103" w:name="equation_5_6"/>
            <w:r>
              <w:rPr/>
              <w:t>(5.</w:t>
            </w:r>
            <w:r>
              <w:rPr/>
              <w:fldChar w:fldCharType="begin" w:dirty="true"/>
            </w:r>
            <w:r>
              <w:rPr/>
              <w:instrText xml:space="preserve"> SEQ DOTEquation5 \* ARABIC </w:instrText>
            </w:r>
            <w:r>
              <w:rPr/>
              <w:fldChar w:fldCharType="separate"/>
            </w:r>
            <w:r>
              <w:rPr/>
              <w:t>6</w:t>
            </w:r>
            <w:r>
              <w:rPr/>
              <w:fldChar w:fldCharType="end"/>
            </w:r>
            <w:r>
              <w:rPr/>
              <w:t>)</w:t>
            </w:r>
            <w:bookmarkEnd w:id="103"/>
          </w:p>
        </w:tc>
      </w:tr>
    </w:tbl>
    <w:p>
      <w:pPr>
        <w:pStyle w:val="DOTBody"/>
        <w:keepLines w:val="0"/>
      </w:pPr>
      <w:r>
        <w:rPr>
          <w:b w:val="0"/>
          <w:i w:val="0"/>
        </w:rPr>
        <w:t xml:space="preserve">Equation </w:t>
      </w:r>
      <w:r>
        <w:rPr/>
        <w:fldChar w:fldCharType="begin" w:dirty="true"/>
      </w:r>
      <w:r>
        <w:rPr/>
        <w:instrText xml:space="preserve"> REF equation_5_6 \h </w:instrText>
      </w:r>
      <w:r>
        <w:rPr/>
        <w:fldChar w:fldCharType="separate"/>
      </w:r>
      <w:r>
        <w:rPr>
          <w:b w:val="0"/>
          <w:i w:val="0"/>
        </w:rPr>
        <w:t>(5.6)</w:t>
      </w:r>
      <w:r>
        <w:rPr/>
        <w:fldChar w:fldCharType="end"/>
      </w:r>
      <w:r>
        <w:rPr>
          <w:b w:val="0"/>
          <w:i w:val="0"/>
        </w:rPr>
        <w:t xml:space="preserve"> states a directional hypothesis: under comparable conditions, higher Canvas entropy </w:t>
      </w:r>
      <m:oMath>
        <m:box>
          <m:e>
            <m:sSub>
              <m:e>
                <m:r>
                  <m:rPr>
                    <m:sty m:val="i"/>
                  </m:rPr>
                  <m:t>E</m:t>
                </m:r>
              </m:e>
              <m:sub>
                <m:box>
                  <m:e>
                    <m:r>
                      <m:rPr>
                        <m:sty m:val="i"/>
                      </m:rPr>
                      <m:t>C</m:t>
                    </m:r>
                  </m:e>
                </m:box>
              </m:sub>
            </m:sSub>
          </m:e>
        </m:box>
      </m:oMath>
      <w:r>
        <w:rPr>
          <w:b w:val="0"/>
          <w:i w:val="0"/>
        </w:rPr>
        <w:t xml:space="preserve"> is expected to be associated with no greater average Intent coherence. It does not assume that the relationship is linear, continuously differentiable, or universal. A scientific version would require operational measures of fragmentation and Intent coherence, specified populations, controls, and testable boundary conditions.</w:t>
      </w:r>
    </w:p>
    <w:p>
      <w:pPr>
        <w:pStyle w:val="DOTBody"/>
        <w:keepLines w:val="0"/>
      </w:pPr>
      <w:r>
        <w:rPr>
          <w:b w:val="0"/>
          <w:i w:val="0"/>
        </w:rPr>
        <w:t>This is presently a conceptual principle, not a quantified law. Its value is operational. It tells the reader what to inspect: conflict, attentional capture, narrowing, and the difference between the action intended and the action repeatedly rendered.</w:t>
      </w:r>
      <w:bookmarkStart w:id="273" w:name="depth_20_end"/>
      <w:bookmarkEnd w:id="273"/>
    </w:p>
    <w:p>
      <w:pPr>
        <w:pStyle w:val="DOTBody"/>
        <w:keepLines w:val="0"/>
      </w:pPr>
      <w:r>
        <w:rPr>
          <w:b w:val="0"/>
          <w:i w:val="0"/>
        </w:rPr>
        <w:t>Feeling is part of that inspection.</w:t>
      </w:r>
    </w:p>
    <w:p>
      <w:pPr>
        <w:pStyle w:val="DOTBody"/>
        <w:keepLines w:val="0"/>
      </w:pPr>
      <w:r>
        <w:rPr>
          <w:b w:val="0"/>
          <w:i w:val="0"/>
        </w:rPr>
        <w:t>It is feedback, not automatic verdict.</w:t>
      </w:r>
    </w:p>
    <w:p>
      <w:pPr>
        <w:pStyle w:val="Heading3"/>
        <w:keepNext w:val="1"/>
      </w:pPr>
      <w:bookmarkStart w:id="104" w:name="forming_character"/>
      <w:r>
        <w:rPr/>
        <w:t>Forming Character</w:t>
      </w:r>
      <w:bookmarkEnd w:id="104"/>
    </w:p>
    <w:p>
      <w:pPr>
        <w:pStyle w:val="DOTBody"/>
        <w:keepLines w:val="0"/>
        <w:ind w:firstLine="0"/>
      </w:pPr>
      <w:r>
        <w:rPr>
          <w:b w:val="0"/>
          <w:i w:val="0"/>
        </w:rPr>
        <w:t>Over time, repeated interpretation and action become the person’s default way of meeting the world.</w:t>
      </w:r>
    </w:p>
    <w:p>
      <w:pPr>
        <w:pStyle w:val="DOTBody"/>
        <w:keepLines w:val="0"/>
      </w:pPr>
      <w:r>
        <w:rPr>
          <w:b w:val="0"/>
          <w:i w:val="0"/>
        </w:rPr>
        <w:t>The Painting appears in motion.</w:t>
      </w:r>
    </w:p>
    <w:p>
      <w:pPr>
        <w:pStyle w:val="DOTBody"/>
        <w:keepLines w:val="0"/>
      </w:pPr>
      <w:r>
        <w:rPr>
          <w:b w:val="0"/>
          <w:i w:val="0"/>
        </w:rPr>
        <w:t>What do you assume? What do you tolerate? What do you reach for under pressure? Which tone closes the body before thought arrives? Which possibility never becomes visible? Which response feels like “just who I am” because it has been practiced too many times to feel chosen?</w:t>
      </w:r>
    </w:p>
    <w:p>
      <w:pPr>
        <w:pStyle w:val="DOTBody"/>
        <w:keepLines w:val="0"/>
      </w:pPr>
      <w:r>
        <w:rPr>
          <w:b w:val="0"/>
          <w:i w:val="0"/>
        </w:rPr>
        <w:t>These patterns form Character.</w:t>
      </w:r>
    </w:p>
    <w:p>
      <w:pPr>
        <w:pStyle w:val="DOTBody"/>
        <w:keepLines w:val="0"/>
      </w:pPr>
      <w:r>
        <w:rPr>
          <w:b w:val="0"/>
          <w:i w:val="0"/>
        </w:rPr>
        <w:t>A fragmented Painting is not proof of a bad Little c. It is evidence of a system carrying competing, inherited, or unresolved policies. Those policies may have served a purpose in an earlier environment. Their persistence does not make them destiny.</w:t>
      </w:r>
    </w:p>
    <w:p>
      <w:pPr>
        <w:pStyle w:val="DOTBody"/>
        <w:keepLines w:val="0"/>
      </w:pPr>
      <w:r>
        <w:rPr>
          <w:b w:val="0"/>
          <w:i w:val="0"/>
        </w:rPr>
        <w:t>Character can change because the Canvas can update.</w:t>
      </w:r>
    </w:p>
    <w:p>
      <w:pPr>
        <w:pStyle w:val="DOTBody"/>
        <w:keepLines w:val="0"/>
      </w:pPr>
      <w:r>
        <w:rPr>
          <w:b w:val="0"/>
          <w:i w:val="0"/>
        </w:rPr>
        <w:t>The work is not accomplished through insight alone. The Painting was formed through immersion, repetition, reward, punishment, emotion, and consequence. Repainting often requires repeated contact with the same edge until a different movement becomes possible.</w:t>
      </w:r>
    </w:p>
    <w:p>
      <w:pPr>
        <w:pStyle w:val="DOTBody"/>
        <w:keepLines w:val="0"/>
      </w:pPr>
      <w:r>
        <w:rPr>
          <w:b w:val="0"/>
          <w:i w:val="0"/>
        </w:rPr>
        <w:t>That is how the painter re-enters the process.</w:t>
      </w:r>
    </w:p>
    <w:p>
      <w:pPr>
        <w:pStyle w:val="Heading2"/>
        <w:keepNext w:val="1"/>
      </w:pPr>
      <w:bookmarkStart w:id="105" w:name="coupling_when_information_becomes_iden"/>
      <w:r>
        <w:rPr/>
        <w:t>Coupling: When Information Becomes Identity</w:t>
      </w:r>
      <w:bookmarkEnd w:id="105"/>
    </w:p>
    <w:p>
      <w:pPr>
        <w:pStyle w:val="DOTBody"/>
        <w:keepLines w:val="0"/>
        <w:ind w:firstLine="0"/>
      </w:pPr>
      <w:r>
        <w:rPr>
          <w:b w:val="0"/>
          <w:i w:val="0"/>
        </w:rPr>
        <w:t xml:space="preserve">DOT uses </w:t>
      </w:r>
      <w:r>
        <w:rPr>
          <w:b/>
          <w:i w:val="0"/>
        </w:rPr>
        <w:t>coupling</w:t>
      </w:r>
      <w:r>
        <w:rPr>
          <w:b w:val="0"/>
          <w:i w:val="0"/>
        </w:rPr>
        <w:t xml:space="preserve"> for a specific confusion:</w:t>
      </w:r>
    </w:p>
    <w:p>
      <w:pPr>
        <w:pStyle w:val="DOTBody"/>
        <w:keepLines w:val="0"/>
      </w:pPr>
      <w:r>
        <w:rPr/>
        <w:t xml:space="preserve">A pattern becomes so governing that the person treats it as the whole of who they are, rather than as part of a history that can be examined and revised.</w:t>
      </w:r>
    </w:p>
    <w:p>
      <w:pPr>
        <w:pStyle w:val="DOTBody"/>
        <w:keepLines w:val="0"/>
      </w:pPr>
      <w:r>
        <w:rPr>
          <w:b w:val="0"/>
          <w:i w:val="0"/>
        </w:rPr>
        <w:t>Instead of “this is moving through my system,” the person concludes, “this is what I am.”</w:t>
      </w:r>
    </w:p>
    <w:p>
      <w:pPr>
        <w:pStyle w:val="DOTBody"/>
        <w:keepLines w:val="0"/>
      </w:pPr>
      <w:r>
        <w:rPr>
          <w:b w:val="0"/>
          <w:i w:val="0"/>
        </w:rPr>
        <w:t>The observer is confused with the Painting.</w:t>
      </w:r>
    </w:p>
    <w:p>
      <w:pPr>
        <w:pStyle w:val="DOTBody"/>
        <w:keepLines w:val="0"/>
      </w:pPr>
      <w:r>
        <w:rPr>
          <w:b w:val="0"/>
          <w:i w:val="0"/>
        </w:rPr>
        <w:t>Coupling is not merely connection. Little c must be connected to the body, environment, memory, and other people in order to live. The problem is fusion: the loss of distinction between the experiencer and the accumulated interpretation being experienced.</w:t>
      </w:r>
    </w:p>
    <w:p>
      <w:pPr>
        <w:pStyle w:val="DOTBody"/>
        <w:keepLines w:val="0"/>
      </w:pPr>
      <w:r>
        <w:t xml:space="preserve"/>
      </w:r>
      <w:hyperlink w:anchor="the_decoupling_principle">
        <w:r>
          <w:rPr/>
          <w:t>Chapter 2</w:t>
        </w:r>
      </w:hyperlink>
      <w:r>
        <w:t xml:space="preserve"> used decoupling for DOT’s hypothesized nonidentity of Little c and body. Here, the term has a practical counterpart. It does not ask Little c to reject the body, history, or feeling. It asks for enough observational distance to see a pattern before automatically obeying it. The practical capacity can be investigated even if the ontological hypothesis remains unsettled.</w:t>
      </w:r>
    </w:p>
    <w:p>
      <w:pPr>
        <w:pStyle w:val="DOTBody"/>
        <w:keepLines w:val="0"/>
      </w:pPr>
      <w:r>
        <w:rPr>
          <w:b w:val="0"/>
          <w:i w:val="0"/>
        </w:rPr>
        <w:t>The first and deepest coupling begins through the body.</w:t>
      </w:r>
    </w:p>
    <w:p>
      <w:pPr>
        <w:pStyle w:val="Heading3"/>
        <w:keepNext w:val="1"/>
      </w:pPr>
      <w:bookmarkStart w:id="106" w:name="the_first_layer_body_coupling"/>
      <w:r>
        <w:rPr/>
        <w:t>The First Layer: Body Coupling</w:t>
      </w:r>
      <w:bookmarkEnd w:id="106"/>
    </w:p>
    <w:p>
      <w:pPr>
        <w:pStyle w:val="DOTBody"/>
        <w:keepLines w:val="0"/>
        <w:ind w:firstLine="0"/>
      </w:pPr>
      <w:r>
        <w:rPr>
          <w:b w:val="0"/>
          <w:i w:val="0"/>
        </w:rPr>
        <w:t>The first strokes on the Painting are not philosophical.</w:t>
      </w:r>
    </w:p>
    <w:p>
      <w:pPr>
        <w:pStyle w:val="DOTBody"/>
        <w:keepLines w:val="0"/>
      </w:pPr>
      <w:r>
        <w:rPr>
          <w:b w:val="0"/>
          <w:i w:val="0"/>
        </w:rPr>
        <w:t>They are the consequences of being born through one body.</w:t>
      </w:r>
    </w:p>
    <w:p>
      <w:pPr>
        <w:pStyle w:val="DOTBody"/>
        <w:keepLines w:val="0"/>
      </w:pPr>
      <w:r>
        <w:rPr>
          <w:b w:val="0"/>
          <w:i w:val="0"/>
        </w:rPr>
        <w:t>Hunger, warmth, pain, comfort, illness, relief, touch, movement, and safety all arrive through the same interface. The body is the only point of contact available to the developing person. It therefore becomes difficult to distinguish:</w:t>
      </w:r>
    </w:p>
    <w:p>
      <w:pPr>
        <w:pStyle w:val="DOTBody"/>
        <w:keepLines w:val="0"/>
      </w:pPr>
      <w:r>
        <w:rPr>
          <w:b w:val="0"/>
          <w:i w:val="0"/>
        </w:rPr>
        <w:t>I have this experience through a body.</w:t>
      </w:r>
    </w:p>
    <w:p>
      <w:pPr>
        <w:pStyle w:val="DOTBody"/>
        <w:keepLines w:val="0"/>
      </w:pPr>
      <w:r>
        <w:rPr>
          <w:b w:val="0"/>
          <w:i w:val="0"/>
        </w:rPr>
        <w:t>from:</w:t>
      </w:r>
    </w:p>
    <w:p>
      <w:pPr>
        <w:pStyle w:val="DOTBody"/>
        <w:keepLines w:val="0"/>
      </w:pPr>
      <w:r>
        <w:rPr>
          <w:b w:val="0"/>
          <w:i w:val="0"/>
        </w:rPr>
        <w:t>I am only this body.</w:t>
      </w:r>
    </w:p>
    <w:p>
      <w:pPr>
        <w:pStyle w:val="DOTBody"/>
        <w:keepLines w:val="0"/>
      </w:pPr>
      <w:r>
        <w:rPr>
          <w:b w:val="0"/>
          <w:i w:val="0"/>
        </w:rPr>
        <w:t xml:space="preserve">DOT calls this </w:t>
      </w:r>
      <w:r>
        <w:rPr>
          <w:b/>
          <w:i w:val="0"/>
        </w:rPr>
        <w:t>Body Coupling</w:t>
      </w:r>
      <w:r>
        <w:rPr>
          <w:b w:val="0"/>
          <w:i w:val="0"/>
        </w:rPr>
        <w:t xml:space="preserve">, or </w:t>
      </w:r>
      <w:r>
        <w:rPr>
          <w:b/>
          <w:i w:val="0"/>
        </w:rPr>
        <w:t>Avatar–Self Fusion</w:t>
      </w:r>
      <w:r>
        <w:rPr>
          <w:b w:val="0"/>
          <w:i w:val="0"/>
        </w:rPr>
        <w:t>.</w:t>
      </w:r>
    </w:p>
    <w:p>
      <w:pPr>
        <w:pStyle w:val="DOTBody"/>
        <w:keepLines w:val="0"/>
      </w:pPr>
      <w:r>
        <w:t xml:space="preserve">The description begins from familiar experience. The world responds to the body’s face, movement, voice, health, age, color, ability, and location. Reward and punishment arrive through it. Other people mirror an identity back through their reactions. Pain does not feel like abstract body data; it feels like I am hurting. A racing heart can become I am afraid before Little c can distinguish the signal from the interpretation.</w:t>
      </w:r>
      <w:hyperlink w:anchor="reference_15">
        <w:r>
          <w:rPr>
            <w:vertAlign w:val="superscript"/>
          </w:rPr>
          <w:t>¹⁵</w:t>
        </w:r>
      </w:hyperlink>
      <w:r>
        <w:t xml:space="preserve"/>
      </w:r>
    </w:p>
    <w:p>
      <w:pPr>
        <w:pStyle w:val="DOTBody"/>
        <w:keepLines w:val="0"/>
      </w:pPr>
      <w:r>
        <w:rPr>
          <w:b w:val="0"/>
          <w:i w:val="0"/>
        </w:rPr>
        <w:t>The Frame reinforces identification because embodiment is continuous and consequential.</w:t>
      </w:r>
    </w:p>
    <w:p>
      <w:pPr>
        <w:pStyle w:val="DOTBody"/>
        <w:keepLines w:val="0"/>
      </w:pPr>
      <w:r>
        <w:rPr>
          <w:b w:val="0"/>
          <w:i w:val="0"/>
        </w:rPr>
        <w:t>DOT goes further and interprets this immersion as an architectural condition intentionally suited to learning. That is a hypothesis. The experience of body identification does not, by itself, prove that Big C designed the body to conceal Little c or that the universe was fine-tuned for this purpose.</w:t>
      </w:r>
    </w:p>
    <w:p>
      <w:pPr>
        <w:pStyle w:val="DOTBody"/>
        <w:keepLines w:val="0"/>
      </w:pPr>
      <w:r>
        <w:rPr>
          <w:b w:val="0"/>
          <w:i w:val="0"/>
        </w:rPr>
        <w:t>Fine-tuning may be interpreted within DOT as a condition that makes embodied experience possible. The scientific and philosophical literature contains substantial disagreement about what fine-tuning establishes and how it should be explained.</w:t>
      </w:r>
      <w:hyperlink w:anchor="reference_19">
        <w:r>
          <w:rPr>
            <w:vertAlign w:val="superscript"/>
          </w:rPr>
          <w:t>¹⁹</w:t>
        </w:r>
      </w:hyperlink>
      <w:r>
        <w:rPr>
          <w:b w:val="0"/>
          <w:i w:val="0"/>
        </w:rPr>
        <w:t xml:space="preserve"> It cannot be presented as independent evidence that DOT’s explanation is correct.</w:t>
      </w:r>
    </w:p>
    <w:p>
      <w:pPr>
        <w:pStyle w:val="DOTBody"/>
        <w:keepLines w:val="0"/>
      </w:pPr>
      <w:r>
        <w:rPr>
          <w:b w:val="0"/>
          <w:i w:val="0"/>
        </w:rPr>
        <w:t>The practical point survives:</w:t>
      </w:r>
    </w:p>
    <w:p>
      <w:pPr>
        <w:pStyle w:val="DOTBody"/>
        <w:keepLines w:val="0"/>
      </w:pPr>
      <w:r>
        <w:rPr>
          <w:b w:val="0"/>
          <w:i w:val="0"/>
        </w:rPr>
        <w:t>The body is the indispensable interface of this life, but the experience arising through it need not be treated as the complete definition of the experiencer.</w:t>
      </w:r>
    </w:p>
    <w:p>
      <w:pPr>
        <w:pStyle w:val="DOTBody"/>
        <w:keepLines w:val="0"/>
      </w:pPr>
      <w:r>
        <w:rPr>
          <w:b w:val="0"/>
          <w:i w:val="0"/>
        </w:rPr>
        <w:t>Decoupling does not deny embodiment.</w:t>
      </w:r>
    </w:p>
    <w:p>
      <w:pPr>
        <w:pStyle w:val="DOTBody"/>
        <w:keepLines w:val="0"/>
      </w:pPr>
      <w:r>
        <w:rPr>
          <w:b w:val="0"/>
          <w:i w:val="0"/>
        </w:rPr>
        <w:t>It makes embodiment more accurately visible.</w:t>
      </w:r>
    </w:p>
    <w:p>
      <w:pPr>
        <w:pStyle w:val="Heading3"/>
        <w:keepNext w:val="1"/>
      </w:pPr>
      <w:bookmarkStart w:id="107" w:name="the_body_does_not_merely_carry_the_pai"/>
      <w:r>
        <w:rPr/>
        <w:t>The Body Does Not Merely Carry the Painting</w:t>
      </w:r>
      <w:bookmarkEnd w:id="107"/>
    </w:p>
    <w:p>
      <w:pPr>
        <w:pStyle w:val="DOTBody"/>
        <w:keepLines w:val="0"/>
        <w:ind w:firstLine="0"/>
      </w:pPr>
      <w:r>
        <w:rPr>
          <w:b w:val="0"/>
          <w:i w:val="0"/>
        </w:rPr>
        <w:t>The brush metaphor can imply that the body waits passively for instruction. It does not.</w:t>
      </w:r>
    </w:p>
    <w:p>
      <w:pPr>
        <w:pStyle w:val="DOTBody"/>
        <w:keepLines w:val="0"/>
      </w:pPr>
      <w:r>
        <w:rPr>
          <w:b w:val="0"/>
          <w:i w:val="0"/>
        </w:rPr>
        <w:t>The nervous system continually senses and regulates the body’s internal condition. Interoception includes the sensing, interpretation, and integration of signals arising within the body across both conscious and nonconscious levels. It contributes to homeostasis, urges, feeling, motivated behavior, and mental health.</w:t>
      </w:r>
      <w:hyperlink w:anchor="reference_44">
        <w:r>
          <w:rPr>
            <w:vertAlign w:val="superscript"/>
          </w:rPr>
          <w:t>⁴⁴</w:t>
        </w:r>
      </w:hyperlink>
    </w:p>
    <w:p>
      <w:pPr>
        <w:pStyle w:val="DOTBody"/>
        <w:keepLines w:val="0"/>
      </w:pPr>
      <w:r>
        <w:rPr>
          <w:b w:val="0"/>
          <w:i w:val="0"/>
        </w:rPr>
        <w:t>A heartbeat, breath pattern, inflammatory state, hormonal change, gut signal, or pain can alter the field before a clear thought appears. The brain does not simply receive those signals. It predicts, integrates, and regulates them. The experienced body is therefore already an interpreted body.</w:t>
      </w:r>
    </w:p>
    <w:p>
      <w:pPr>
        <w:pStyle w:val="DOTBody"/>
        <w:keepLines w:val="0"/>
      </w:pPr>
      <w:r>
        <w:rPr>
          <w:b w:val="0"/>
          <w:i w:val="0"/>
        </w:rPr>
        <w:t>This produces a bidirectional loop:</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P</m:t>
                      </m:r>
                    </m:e>
                    <m:sub>
                      <m:r>
                        <m:rPr>
                          <m:sty m:val="i"/>
                        </m:rPr>
                        <m:t>t</m:t>
                      </m:r>
                    </m:sub>
                  </m:sSub>
                  <m:r>
                    <m:rPr>
                      <m:sty m:val="p"/>
                    </m:rPr>
                    <m:t>→</m:t>
                  </m:r>
                  <m:sSub>
                    <m:e>
                      <m:acc>
                        <m:accPr>
                          <m:chr m:val="ˆ"/>
                        </m:accPr>
                        <m:e>
                          <m:box>
                            <m:e>
                              <m:r>
                                <m:rPr>
                                  <m:sty m:val="i"/>
                                </m:rPr>
                                <m:t>B</m:t>
                              </m:r>
                            </m:e>
                          </m:box>
                        </m:e>
                      </m:acc>
                    </m:e>
                    <m:sub>
                      <m:box>
                        <m:e>
                          <m:r>
                            <m:rPr>
                              <m:sty m:val="i"/>
                            </m:rPr>
                            <m:t>t</m:t>
                          </m:r>
                          <m:r>
                            <m:rPr>
                              <m:sty m:val="p"/>
                            </m:rPr>
                            <m:t>+</m:t>
                          </m:r>
                          <m:r>
                            <m:rPr>
                              <m:sty m:val="p"/>
                            </m:rPr>
                            <m:t>1</m:t>
                          </m:r>
                        </m:e>
                      </m:box>
                    </m:sub>
                  </m:sSub>
                  <m:r>
                    <m:rPr>
                      <m:sty m:val="p"/>
                    </m:rPr>
                    <m:t>→</m:t>
                  </m:r>
                  <m:sSub>
                    <m:e>
                      <m:r>
                        <m:rPr>
                          <m:sty m:val="i"/>
                        </m:rPr>
                        <m:t>B</m:t>
                      </m:r>
                    </m:e>
                    <m:sub>
                      <m:box>
                        <m:e>
                          <m:r>
                            <m:rPr>
                              <m:sty m:val="i"/>
                            </m:rPr>
                            <m:t>t</m:t>
                          </m:r>
                          <m:r>
                            <m:rPr>
                              <m:sty m:val="p"/>
                            </m:rPr>
                            <m:t>+</m:t>
                          </m:r>
                          <m:r>
                            <m:rPr>
                              <m:sty m:val="p"/>
                            </m:rPr>
                            <m:t>1</m:t>
                          </m:r>
                        </m:e>
                      </m:box>
                    </m:sub>
                  </m:sSub>
                  <m:r>
                    <m:rPr>
                      <m:sty m:val="p"/>
                    </m:rPr>
                    <m:t>→</m:t>
                  </m:r>
                  <m:sSub>
                    <m:e>
                      <m:box>
                        <m:e>
                          <m:r>
                            <m:rPr>
                              <m:sty m:val="p"/>
                            </m:rPr>
                            <m:t>R</m:t>
                          </m:r>
                          <m:r>
                            <m:rPr>
                              <m:sty m:val="p"/>
                            </m:rPr>
                            <m:t>S</m:t>
                          </m:r>
                        </m:e>
                      </m:box>
                    </m:e>
                    <m:sub>
                      <m:box>
                        <m:e>
                          <m:r>
                            <m:rPr>
                              <m:sty m:val="i"/>
                            </m:rPr>
                            <m:t>t</m:t>
                          </m:r>
                          <m:r>
                            <m:rPr>
                              <m:sty m:val="p"/>
                            </m:rPr>
                            <m:t>+</m:t>
                          </m:r>
                          <m:r>
                            <m:rPr>
                              <m:sty m:val="p"/>
                            </m:rPr>
                            <m:t>1</m:t>
                          </m:r>
                        </m:e>
                      </m:box>
                    </m:sub>
                  </m:sSub>
                  <m:r>
                    <m:rPr>
                      <m:sty m:val="p"/>
                    </m:rPr>
                    <m:t>→</m:t>
                  </m:r>
                  <m:sSub>
                    <m:e>
                      <m:r>
                        <m:rPr>
                          <m:sty m:val="i"/>
                        </m:rPr>
                        <m:t>P</m:t>
                      </m:r>
                    </m:e>
                    <m:sub>
                      <m:box>
                        <m:e>
                          <m:r>
                            <m:rPr>
                              <m:sty m:val="i"/>
                            </m:rPr>
                            <m:t>t</m:t>
                          </m:r>
                          <m:r>
                            <m:rPr>
                              <m:sty m:val="p"/>
                            </m:rPr>
                            <m:t>+</m:t>
                          </m:r>
                          <m:r>
                            <m:rPr>
                              <m:sty m:val="p"/>
                            </m:rPr>
                            <m:t>1</m:t>
                          </m:r>
                        </m:e>
                      </m:box>
                    </m:sub>
                  </m:sSub>
                </m:e>
              </m:box>
            </m:oMath>
          </w:p>
        </w:tc>
        <w:tc>
          <w:tcPr>
            <w:tcW w:type="dxa" w:w="720"/>
            <w:tcMar>
              <w:top w:w="20" w:type="dxa"/>
              <w:start w:w="15" w:type="dxa"/>
              <w:bottom w:w="20" w:type="dxa"/>
              <w:end w:w="15" w:type="dxa"/>
            </w:tcMar>
            <w:vAlign w:val="center"/>
          </w:tcPr>
          <w:p>
            <w:pPr>
              <w:pStyle w:val="DOTEquationNumber"/>
            </w:pPr>
            <w:bookmarkStart w:id="108" w:name="equation_5_7"/>
            <w:r>
              <w:rPr/>
              <w:t>(5.</w:t>
            </w:r>
            <w:r>
              <w:rPr/>
              <w:fldChar w:fldCharType="begin" w:dirty="true"/>
            </w:r>
            <w:r>
              <w:rPr/>
              <w:instrText xml:space="preserve"> SEQ DOTEquation5 \* ARABIC </w:instrText>
            </w:r>
            <w:r>
              <w:rPr/>
              <w:fldChar w:fldCharType="separate"/>
            </w:r>
            <w:r>
              <w:rPr/>
              <w:t>7</w:t>
            </w:r>
            <w:r>
              <w:rPr/>
              <w:fldChar w:fldCharType="end"/>
            </w:r>
            <w:r>
              <w:rPr/>
              <w:t>)</w:t>
            </w:r>
            <w:bookmarkEnd w:id="108"/>
          </w:p>
        </w:tc>
      </w:tr>
    </w:tbl>
    <w:p>
      <w:pPr>
        <w:pStyle w:val="DOTBody"/>
        <w:keepLines w:val="0"/>
      </w:pPr>
      <w:r>
        <w:rPr>
          <w:b w:val="0"/>
          <w:i w:val="0"/>
        </w:rPr>
        <w:t xml:space="preserve">Equation </w:t>
      </w:r>
      <w:r>
        <w:rPr/>
        <w:fldChar w:fldCharType="begin" w:dirty="true"/>
      </w:r>
      <w:r>
        <w:rPr/>
        <w:instrText xml:space="preserve"> REF equation_5_7 \h </w:instrText>
      </w:r>
      <w:r>
        <w:rPr/>
        <w:fldChar w:fldCharType="separate"/>
      </w:r>
      <w:r>
        <w:rPr>
          <w:b w:val="0"/>
          <w:i w:val="0"/>
        </w:rPr>
        <w:t>(5.7)</w:t>
      </w:r>
      <w:r>
        <w:rPr/>
        <w:fldChar w:fldCharType="end"/>
      </w:r>
      <w:r>
        <w:rPr>
          <w:b w:val="0"/>
          <w:i w:val="0"/>
        </w:rPr>
        <w:t xml:space="preserve"> expresses a feedback loop: the Painting helps generate expectations about the body, those expectations participate in regulation and attention, the body changes or resists the prediction, and the returning internal stream updates interpretation. The notation is schematic. It captures why meaning can enter physiology and physiology can reorganize meaning.</w:t>
      </w:r>
    </w:p>
    <w:p>
      <w:pPr>
        <w:pStyle w:val="DOTBody"/>
        <w:keepLines w:val="0"/>
      </w:pPr>
      <w:r>
        <w:rPr>
          <w:b w:val="0"/>
          <w:i w:val="0"/>
        </w:rPr>
        <w:t>This is also why the same bodily sensation can support different experiences. A racing heart during danger, exercise, attraction, illness, and public performance is not interpreted identically. Context and learned prediction participate in what the signal becomes.</w:t>
      </w:r>
    </w:p>
    <w:p>
      <w:pPr>
        <w:pStyle w:val="DOTBody"/>
        <w:keepLines w:val="0"/>
      </w:pPr>
      <w:r>
        <w:t xml:space="preserve">DOT’s avatar language must include this reciprocity. The body is not an inert peripheral. It is an adaptive, self-regulating system that generates drafts, constrains attention, and changes what Little c can access. If Little c authors Intent, it does so in continuous negotiation with a living interface already pursuing survival and regulation.</w:t>
      </w:r>
    </w:p>
    <w:p>
      <w:pPr>
        <w:pStyle w:val="DOTBody"/>
        <w:keepLines w:val="0"/>
      </w:pPr>
      <w:r>
        <w:rPr>
          <w:b w:val="0"/>
          <w:i w:val="0"/>
        </w:rPr>
        <w:t>The practical result is compassionate precision. A person cannot always reason a dysregulated body into immediate calm. Sleep, nutrition, medication, movement, safety, pain treatment, and social support may change the Canvas more effectively than another argument. Biological care is not a concession against consciousness. It is care for the interface through which this life is experienced.</w:t>
      </w:r>
    </w:p>
    <w:p>
      <w:pPr>
        <w:pStyle w:val="Heading3"/>
        <w:keepNext w:val="1"/>
      </w:pPr>
      <w:bookmarkStart w:id="109" w:name="the_second_layer_social_coupling"/>
      <w:r>
        <w:rPr/>
        <w:t>The Second Layer: Social Coupling</w:t>
      </w:r>
      <w:bookmarkEnd w:id="109"/>
    </w:p>
    <w:p>
      <w:pPr>
        <w:pStyle w:val="DOTBody"/>
        <w:keepLines w:val="0"/>
        <w:ind w:firstLine="0"/>
      </w:pPr>
      <w:r>
        <w:rPr>
          <w:b w:val="0"/>
          <w:i w:val="0"/>
        </w:rPr>
        <w:t>Body Coupling begins before language. Social Coupling enters through the body already being experienced as self.</w:t>
      </w:r>
    </w:p>
    <w:p>
      <w:pPr>
        <w:pStyle w:val="DOTBody"/>
        <w:keepLines w:val="0"/>
      </w:pPr>
      <w:r>
        <w:rPr>
          <w:b w:val="0"/>
          <w:i w:val="0"/>
        </w:rPr>
        <w:t xml:space="preserve">A parent’s look, a classroom’s laughter, a hand withdrawn, a name spoken with warmth, a comparison, a punishment, or an invitation does not land as neutral external data. It feels like information about </w:t>
      </w:r>
      <w:r>
        <w:rPr>
          <w:b w:val="0"/>
          <w:i/>
        </w:rPr>
        <w:t>me</w:t>
      </w:r>
      <w:r>
        <w:rPr>
          <w:b w:val="0"/>
          <w:i w:val="0"/>
        </w:rPr>
        <w:t>.</w:t>
      </w:r>
    </w:p>
    <w:p>
      <w:pPr>
        <w:pStyle w:val="DOTBody"/>
        <w:keepLines w:val="0"/>
      </w:pPr>
      <w:r>
        <w:rPr>
          <w:b w:val="0"/>
          <w:i w:val="0"/>
        </w:rPr>
        <w:t>Social meaning therefore enters the Canvas first as consequence.</w:t>
      </w:r>
    </w:p>
    <w:p>
      <w:pPr>
        <w:pStyle w:val="DOTBody"/>
        <w:keepLines w:val="0"/>
      </w:pPr>
      <w:r>
        <w:rPr>
          <w:b w:val="0"/>
          <w:i w:val="0"/>
        </w:rPr>
        <w:t>Warmth.</w:t>
      </w:r>
    </w:p>
    <w:p>
      <w:pPr>
        <w:pStyle w:val="DOTBody"/>
        <w:keepLines w:val="0"/>
      </w:pPr>
      <w:r>
        <w:rPr>
          <w:b w:val="0"/>
          <w:i w:val="0"/>
        </w:rPr>
        <w:t>Tightness.</w:t>
      </w:r>
    </w:p>
    <w:p>
      <w:pPr>
        <w:pStyle w:val="DOTBody"/>
        <w:keepLines w:val="0"/>
      </w:pPr>
      <w:r>
        <w:rPr>
          <w:b w:val="0"/>
          <w:i w:val="0"/>
        </w:rPr>
        <w:t>Expansion.</w:t>
      </w:r>
    </w:p>
    <w:p>
      <w:pPr>
        <w:pStyle w:val="DOTBody"/>
        <w:keepLines w:val="0"/>
      </w:pPr>
      <w:r>
        <w:rPr>
          <w:b w:val="0"/>
          <w:i w:val="0"/>
        </w:rPr>
        <w:t>Collapse.</w:t>
      </w:r>
    </w:p>
    <w:p>
      <w:pPr>
        <w:pStyle w:val="DOTBody"/>
        <w:keepLines w:val="0"/>
      </w:pPr>
      <w:r>
        <w:rPr>
          <w:b w:val="0"/>
          <w:i w:val="0"/>
        </w:rPr>
        <w:t>Relief.</w:t>
      </w:r>
    </w:p>
    <w:p>
      <w:pPr>
        <w:pStyle w:val="DOTBody"/>
        <w:keepLines w:val="0"/>
      </w:pPr>
      <w:r>
        <w:rPr>
          <w:b w:val="0"/>
          <w:i w:val="0"/>
        </w:rPr>
        <w:t>Alarm.</w:t>
      </w:r>
    </w:p>
    <w:p>
      <w:pPr>
        <w:pStyle w:val="DOTBody"/>
        <w:keepLines w:val="0"/>
      </w:pPr>
      <w:r>
        <w:rPr>
          <w:b w:val="0"/>
          <w:i w:val="0"/>
        </w:rPr>
        <w:t>Wanting to hide.</w:t>
      </w:r>
    </w:p>
    <w:p>
      <w:pPr>
        <w:pStyle w:val="DOTBody"/>
        <w:keepLines w:val="0"/>
      </w:pPr>
      <w:r>
        <w:rPr>
          <w:b w:val="0"/>
          <w:i w:val="0"/>
        </w:rPr>
        <w:t>Wanting to be seen.</w:t>
      </w:r>
    </w:p>
    <w:p>
      <w:pPr>
        <w:pStyle w:val="DOTBody"/>
        <w:keepLines w:val="0"/>
      </w:pPr>
      <w:r>
        <w:rPr>
          <w:b w:val="0"/>
          <w:i w:val="0"/>
        </w:rPr>
        <w:t>The mature sentence—“I am valuable,” “I am ashamed,” “I am unsafe,” “I must perform to belong”—may come later. The pattern is often felt before it is named.</w:t>
      </w:r>
    </w:p>
    <w:p>
      <w:pPr>
        <w:pStyle w:val="DOTBody"/>
        <w:keepLines w:val="0"/>
      </w:pPr>
      <w:r>
        <w:rPr>
          <w:b w:val="0"/>
          <w:i w:val="0"/>
        </w:rPr>
        <w:t>Repeated under emotional force, these signals become expectations. The child learns not only which behaviors receive reward or punishment, but which form of self seems permitted in that environment. The world begins to be anticipated.</w:t>
      </w:r>
    </w:p>
    <w:p>
      <w:pPr>
        <w:pStyle w:val="DOTBody"/>
        <w:keepLines w:val="0"/>
      </w:pPr>
      <w:r>
        <w:rPr>
          <w:b w:val="0"/>
          <w:i w:val="0"/>
        </w:rPr>
        <w:t>This is Social Coupling:</w:t>
      </w:r>
    </w:p>
    <w:p>
      <w:pPr>
        <w:pStyle w:val="DOTBody"/>
        <w:keepLines w:val="0"/>
      </w:pPr>
      <w:r>
        <w:rPr>
          <w:b w:val="0"/>
          <w:i w:val="0"/>
        </w:rPr>
        <w:t>The responses of the surrounding world become accumulated meanings about identity, belonging, danger, and possibility.</w:t>
      </w:r>
    </w:p>
    <w:p>
      <w:pPr>
        <w:pStyle w:val="DOTBody"/>
        <w:keepLines w:val="0"/>
      </w:pPr>
      <w:r>
        <w:rPr>
          <w:b w:val="0"/>
          <w:i w:val="0"/>
        </w:rPr>
        <w:t>The process continues through family, culture, religion, education, status, media, work, and the quiet costs attached to acceptance. By the time Little c can question the world, much of that world has already entered the Painting through which the questioning will occur.</w:t>
      </w:r>
    </w:p>
    <w:p>
      <w:pPr>
        <w:pStyle w:val="Heading2"/>
        <w:keepNext w:val="1"/>
      </w:pPr>
      <w:bookmarkStart w:id="110" w:name="feeling_as_evidence"/>
      <w:r>
        <w:rPr/>
        <w:t>Feeling as Evidence</w:t>
      </w:r>
      <w:bookmarkEnd w:id="110"/>
    </w:p>
    <w:p>
      <w:pPr>
        <w:pStyle w:val="DOTBody"/>
        <w:keepLines w:val="0"/>
        <w:ind w:firstLine="0"/>
      </w:pPr>
      <w:r>
        <w:rPr>
          <w:b w:val="0"/>
          <w:i w:val="0"/>
        </w:rPr>
        <w:t>Feeling is not the embarrassing residue of physics.</w:t>
      </w:r>
    </w:p>
    <w:p>
      <w:pPr>
        <w:pStyle w:val="DOTBody"/>
        <w:keepLines w:val="0"/>
      </w:pPr>
      <w:r>
        <w:rPr>
          <w:b w:val="0"/>
          <w:i w:val="0"/>
        </w:rPr>
        <w:t>It is part of the phenomenon.</w:t>
      </w:r>
    </w:p>
    <w:p>
      <w:pPr>
        <w:pStyle w:val="DOTBody"/>
        <w:keepLines w:val="0"/>
      </w:pPr>
      <w:r>
        <w:rPr>
          <w:b w:val="0"/>
          <w:i w:val="0"/>
        </w:rPr>
        <w:t>Any account of perception, decision, trauma, pain, attention, love, fear, or consciousness that removes the felt dimension has not become complete by becoming publicly measurable. It has described one side of an event and omitted the side for whom the event matters.</w:t>
      </w:r>
    </w:p>
    <w:p>
      <w:pPr>
        <w:pStyle w:val="DOTBody"/>
        <w:keepLines w:val="0"/>
      </w:pPr>
      <w:r>
        <w:rPr>
          <w:b w:val="0"/>
          <w:i w:val="0"/>
        </w:rPr>
        <w:t>But feeling must be placed correctly.</w:t>
      </w:r>
    </w:p>
    <w:p>
      <w:pPr>
        <w:pStyle w:val="DOTBody"/>
        <w:keepLines w:val="0"/>
      </w:pPr>
      <w:r>
        <w:rPr>
          <w:b w:val="0"/>
          <w:i w:val="0"/>
        </w:rPr>
        <w:t>It is not an objective record of the external world. It is subjective data about the condition of the interpreter in relation to the world.</w:t>
      </w:r>
    </w:p>
    <w:p>
      <w:pPr>
        <w:pStyle w:val="DOTBody"/>
        <w:keepLines w:val="0"/>
      </w:pPr>
      <w:r>
        <w:rPr>
          <w:b w:val="0"/>
          <w:i w:val="0"/>
        </w:rPr>
        <w:t>A knot in the stomach is real. It may register danger, memory, anticipation, conflict, hunger, illness, or an inherited expectation. Its reality does not settle which interpretation is correct.</w:t>
      </w:r>
    </w:p>
    <w:p>
      <w:pPr>
        <w:pStyle w:val="DOTBody"/>
        <w:keepLines w:val="0"/>
      </w:pPr>
      <w:r>
        <w:rPr>
          <w:b w:val="0"/>
          <w:i w:val="0"/>
        </w:rPr>
        <w:t>This is the Subjective Data Principle operating inside the Canvas:</w:t>
      </w:r>
    </w:p>
    <w:p>
      <w:pPr>
        <w:pStyle w:val="DOTBody"/>
        <w:keepLines w:val="1"/>
        <w:keepNext w:val="0"/>
      </w:pPr>
      <w:r>
        <w:rPr>
          <w:b w:val="0"/>
          <w:i w:val="0"/>
        </w:rPr>
        <w:t>Include the feeling. Inspect what it may be carrying. Do not promote it into truth without further inquiry.</w:t>
      </w:r>
    </w:p>
    <w:p>
      <w:pPr>
        <w:pStyle w:val="DOTBody"/>
        <w:keepLines w:val="0"/>
      </w:pPr>
      <w:r>
        <w:rPr>
          <w:b w:val="0"/>
          <w:i w:val="0"/>
        </w:rPr>
        <w:t>Scientific difficulty does not make feeling unreal. Privacy does not make it meaningless. At the same time, first-person certainty does not make an explanation scientifically established.</w:t>
      </w:r>
    </w:p>
    <w:p>
      <w:pPr>
        <w:pStyle w:val="DOTBody"/>
        <w:keepLines w:val="0"/>
      </w:pPr>
      <w:r>
        <w:rPr>
          <w:b w:val="0"/>
          <w:i w:val="0"/>
        </w:rPr>
        <w:t>DOT requires both forms of honesty.</w:t>
      </w:r>
    </w:p>
    <w:p>
      <w:pPr>
        <w:pStyle w:val="Heading3"/>
        <w:keepNext w:val="1"/>
      </w:pPr>
      <w:bookmarkStart w:id="111" w:name="from_feeling_to_usable_evidence"/>
      <w:r>
        <w:rPr/>
        <w:t>From Feeling to Usable Evidence</w:t>
      </w:r>
      <w:bookmarkEnd w:id="111"/>
    </w:p>
    <w:p>
      <w:pPr>
        <w:pStyle w:val="DOTBody"/>
        <w:keepLines w:val="0"/>
        <w:ind w:firstLine="0"/>
      </w:pPr>
      <w:r>
        <w:rPr>
          <w:b w:val="0"/>
          <w:i w:val="0"/>
        </w:rPr>
        <w:t>The instruction “listen to your feelings” is too vague for a scientific theory and sometimes unsafe as advice.</w:t>
      </w:r>
    </w:p>
    <w:p>
      <w:pPr>
        <w:pStyle w:val="DOTBody"/>
        <w:keepLines w:val="0"/>
      </w:pPr>
      <w:r>
        <w:rPr>
          <w:b w:val="0"/>
          <w:i w:val="0"/>
        </w:rPr>
        <w:t>A feeling becomes more usable when it is decomposed.</w:t>
      </w:r>
    </w:p>
    <w:p>
      <w:pPr>
        <w:pStyle w:val="DOTBody"/>
        <w:keepLines w:val="0"/>
      </w:pPr>
      <w:r>
        <w:rPr>
          <w:b/>
          <w:i w:val="0"/>
        </w:rPr>
        <w:t>Sensation:</w:t>
      </w:r>
      <w:r>
        <w:rPr>
          <w:b w:val="0"/>
          <w:i w:val="0"/>
        </w:rPr>
        <w:t xml:space="preserve"> What is occurring in the body—pressure, heat, shaking, constriction, numbness, activation?</w:t>
      </w:r>
    </w:p>
    <w:p>
      <w:pPr>
        <w:pStyle w:val="DOTBody"/>
        <w:keepLines w:val="0"/>
      </w:pPr>
      <w:r>
        <w:rPr>
          <w:b/>
          <w:i w:val="0"/>
        </w:rPr>
        <w:t>Valence:</w:t>
      </w:r>
      <w:r>
        <w:rPr>
          <w:b w:val="0"/>
          <w:i w:val="0"/>
        </w:rPr>
        <w:t xml:space="preserve"> Does the experience feel pleasant, unpleasant, mixed, or difficult to classify?</w:t>
      </w:r>
    </w:p>
    <w:p>
      <w:pPr>
        <w:pStyle w:val="DOTBody"/>
        <w:keepLines w:val="0"/>
      </w:pPr>
      <w:r>
        <w:rPr>
          <w:b/>
          <w:i w:val="0"/>
        </w:rPr>
        <w:t>Arousal:</w:t>
      </w:r>
      <w:r>
        <w:rPr>
          <w:b w:val="0"/>
          <w:i w:val="0"/>
        </w:rPr>
        <w:t xml:space="preserve"> Is the system activated, slowed, frozen, or rapidly alternating?</w:t>
      </w:r>
    </w:p>
    <w:p>
      <w:pPr>
        <w:pStyle w:val="DOTBody"/>
        <w:keepLines w:val="0"/>
      </w:pPr>
      <w:r>
        <w:rPr>
          <w:b/>
          <w:i w:val="0"/>
        </w:rPr>
        <w:t>Action tendency:</w:t>
      </w:r>
      <w:r>
        <w:rPr>
          <w:b w:val="0"/>
          <w:i w:val="0"/>
        </w:rPr>
        <w:t xml:space="preserve"> What movement is being prepared—approach, escape, attack, hide, submit, seek contact?</w:t>
      </w:r>
    </w:p>
    <w:p>
      <w:pPr>
        <w:pStyle w:val="DOTBody"/>
        <w:keepLines w:val="0"/>
      </w:pPr>
      <w:r>
        <w:rPr>
          <w:b/>
          <w:i w:val="0"/>
        </w:rPr>
        <w:t>Appraisal:</w:t>
      </w:r>
      <w:r>
        <w:rPr>
          <w:b w:val="0"/>
          <w:i w:val="0"/>
        </w:rPr>
        <w:t xml:space="preserve"> What does the Painting predict the situation means?</w:t>
      </w:r>
    </w:p>
    <w:p>
      <w:pPr>
        <w:pStyle w:val="DOTBody"/>
        <w:keepLines w:val="0"/>
      </w:pPr>
      <w:r>
        <w:rPr>
          <w:b/>
          <w:i w:val="0"/>
        </w:rPr>
        <w:t>Context:</w:t>
      </w:r>
      <w:r>
        <w:rPr>
          <w:b w:val="0"/>
          <w:i w:val="0"/>
        </w:rPr>
        <w:t xml:space="preserve"> What is publicly occurring, and what relevant history has been activated?</w:t>
      </w:r>
    </w:p>
    <w:p>
      <w:pPr>
        <w:pStyle w:val="DOTBody"/>
        <w:keepLines w:val="0"/>
      </w:pPr>
      <w:r>
        <w:rPr>
          <w:b/>
          <w:i w:val="0"/>
        </w:rPr>
        <w:t>Confidence:</w:t>
      </w:r>
      <w:r>
        <w:rPr>
          <w:b w:val="0"/>
          <w:i w:val="0"/>
        </w:rPr>
        <w:t xml:space="preserve"> How certain is the person that the appraisal explains the signal?</w:t>
      </w:r>
    </w:p>
    <w:p>
      <w:pPr>
        <w:pStyle w:val="DOTBody"/>
        <w:keepLines w:val="0"/>
      </w:pPr>
      <w:r>
        <w:t xml:space="preserve">These distinctions can be reported imperfectly and still improve inquiry. They help separate “my chest tightened” from “you are dangerous,” and “I want to leave” from “leaving is the only safe option.” The first statement in each pair reports data closer to the experience. The second interprets or commits.</w:t>
      </w:r>
    </w:p>
    <w:p>
      <w:pPr>
        <w:pStyle w:val="DOTBody"/>
        <w:keepLines w:val="0"/>
      </w:pPr>
      <w:r>
        <w:rPr>
          <w:b w:val="0"/>
          <w:i w:val="0"/>
        </w:rPr>
        <w:t>The method is not intended to slow every urgent response. In immediate danger, action may precede analysis. Its value appears when the system has enough safety to examine a recurring pattern.</w:t>
      </w:r>
    </w:p>
    <w:p>
      <w:pPr>
        <w:pStyle w:val="DOTBody"/>
        <w:keepLines w:val="0"/>
      </w:pPr>
      <w:r>
        <w:rPr>
          <w:b w:val="0"/>
          <w:i w:val="0"/>
        </w:rPr>
        <w:t>First-person data should then be triangulated where possible. Does the feeling recur under similar conditions? Does another interpretation change the response? What do behavior, physiology, and consequence show? Does the prediction fit the present or only the past? What happens when the person receives credible safety or threat information?</w:t>
      </w:r>
    </w:p>
    <w:p>
      <w:pPr>
        <w:pStyle w:val="DOTBody"/>
        <w:keepLines w:val="0"/>
      </w:pPr>
      <w:r>
        <w:rPr>
          <w:b w:val="0"/>
          <w:i w:val="0"/>
        </w:rPr>
        <w:t>Feeling enters the inquiry as evidence.</w:t>
      </w:r>
    </w:p>
    <w:p>
      <w:pPr>
        <w:pStyle w:val="DOTBody"/>
        <w:keepLines w:val="0"/>
      </w:pPr>
      <w:r>
        <w:rPr>
          <w:b w:val="0"/>
          <w:i w:val="0"/>
        </w:rPr>
        <w:t>It does not sit as judge over all other evidence.</w:t>
      </w:r>
    </w:p>
    <w:p>
      <w:pPr>
        <w:pStyle w:val="Heading3"/>
        <w:keepNext w:val="1"/>
      </w:pPr>
      <w:bookmarkStart w:id="112" w:name="fear_and_the_narrowing_of_decision_spa"/>
      <w:r>
        <w:rPr/>
        <w:t>Fear and the Narrowing of Decision-Space</w:t>
      </w:r>
      <w:bookmarkEnd w:id="112"/>
    </w:p>
    <w:p>
      <w:pPr>
        <w:pStyle w:val="DOTBody"/>
        <w:keepLines w:val="0"/>
        <w:ind w:firstLine="0"/>
      </w:pPr>
      <w:r>
        <w:rPr>
          <w:b w:val="0"/>
          <w:i w:val="0"/>
        </w:rPr>
        <w:t>A fear response tells Little c that some part of the system is predicting threat. Contemporary neuroscience also cautions against treating conscious fear, defensive behavior, and physiological threat response as one undifferentiated mechanism.</w:t>
      </w:r>
      <w:hyperlink w:anchor="reference_16">
        <w:r>
          <w:rPr>
            <w:vertAlign w:val="superscript"/>
          </w:rPr>
          <w:t>¹⁶</w:t>
        </w:r>
      </w:hyperlink>
    </w:p>
    <w:p>
      <w:pPr>
        <w:pStyle w:val="DOTBody"/>
        <w:keepLines w:val="0"/>
      </w:pPr>
      <w:r>
        <w:rPr>
          <w:b w:val="0"/>
          <w:i w:val="0"/>
        </w:rPr>
        <w:t>Sometimes the prediction is immediate and accurate. Fire is spreading. Violence is present. The body is in danger. A protective response may be necessary.</w:t>
      </w:r>
    </w:p>
    <w:p>
      <w:pPr>
        <w:pStyle w:val="DOTBody"/>
        <w:keepLines w:val="0"/>
      </w:pPr>
      <w:r>
        <w:rPr>
          <w:b w:val="0"/>
          <w:i w:val="0"/>
        </w:rPr>
        <w:t>DOT is not concerned with abolishing that signal.</w:t>
      </w:r>
    </w:p>
    <w:p>
      <w:pPr>
        <w:pStyle w:val="DOTBody"/>
        <w:keepLines w:val="0"/>
      </w:pPr>
      <w:r>
        <w:rPr>
          <w:b w:val="0"/>
          <w:i w:val="0"/>
        </w:rPr>
        <w:t>Its concern is the way an unresolved prediction can become a governing policy.</w:t>
      </w:r>
    </w:p>
    <w:p>
      <w:pPr>
        <w:pStyle w:val="DOTBody"/>
        <w:keepLines w:val="0"/>
      </w:pPr>
      <w:r>
        <w:rPr>
          <w:b w:val="0"/>
          <w:i w:val="0"/>
        </w:rPr>
        <w:t xml:space="preserve">DOT reserves the capitalized term </w:t>
      </w:r>
      <w:r>
        <w:rPr>
          <w:b/>
          <w:i w:val="0"/>
        </w:rPr>
        <w:t>Fear</w:t>
      </w:r>
      <w:r>
        <w:rPr>
          <w:b w:val="0"/>
          <w:i w:val="0"/>
        </w:rPr>
        <w:t xml:space="preserve"> for what happens when the signal becomes a governing contraction:</w:t>
      </w:r>
    </w:p>
    <w:p>
      <w:pPr>
        <w:pStyle w:val="DOTBody"/>
        <w:keepLines w:val="1"/>
        <w:keepNext w:val="0"/>
      </w:pPr>
      <w:r>
        <w:rPr>
          <w:b w:val="0"/>
          <w:i w:val="0"/>
        </w:rPr>
        <w:t>Fear is the governing contraction that organizes decision-space around a predicted threat.</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Sup>
                    <m:e>
                      <m:r>
                        <m:rPr>
                          <m:sty m:val="i"/>
                        </m:rPr>
                        <m:t>𝒟</m:t>
                      </m:r>
                    </m:e>
                    <m:sub>
                      <m:r>
                        <m:rPr>
                          <m:sty m:val="i"/>
                        </m:rPr>
                        <m:t>t</m:t>
                      </m:r>
                    </m:sub>
                    <m:sup>
                      <m:box>
                        <m:e>
                          <m:box>
                            <m:e>
                              <m:r>
                                <m:rPr>
                                  <m:sty m:val="p"/>
                                </m:rPr>
                                <m:t>F</m:t>
                              </m:r>
                              <m:r>
                                <m:rPr>
                                  <m:sty m:val="p"/>
                                </m:rPr>
                                <m:t>e</m:t>
                              </m:r>
                              <m:r>
                                <m:rPr>
                                  <m:sty m:val="p"/>
                                </m:rPr>
                                <m:t>a</m:t>
                              </m:r>
                              <m:r>
                                <m:rPr>
                                  <m:sty m:val="p"/>
                                </m:rPr>
                                <m:t>r</m:t>
                              </m:r>
                            </m:e>
                          </m:box>
                        </m:e>
                      </m:box>
                    </m:sup>
                  </m:sSubSup>
                  <m:r>
                    <m:rPr>
                      <m:sty m:val="p"/>
                    </m:rPr>
                    <m:t>⊂</m:t>
                  </m:r>
                  <m:sSub>
                    <m:e>
                      <m:r>
                        <m:rPr>
                          <m:sty m:val="i"/>
                        </m:rPr>
                        <m:t>𝒟</m:t>
                      </m:r>
                    </m:e>
                    <m:sub>
                      <m:r>
                        <m:rPr>
                          <m:sty m:val="i"/>
                        </m:rPr>
                        <m:t>t</m:t>
                      </m:r>
                    </m:sub>
                  </m:sSub>
                </m:e>
              </m:box>
            </m:oMath>
          </w:p>
        </w:tc>
        <w:tc>
          <w:tcPr>
            <w:tcW w:type="dxa" w:w="720"/>
            <w:tcMar>
              <w:top w:w="20" w:type="dxa"/>
              <w:start w:w="15" w:type="dxa"/>
              <w:bottom w:w="20" w:type="dxa"/>
              <w:end w:w="15" w:type="dxa"/>
            </w:tcMar>
            <w:vAlign w:val="center"/>
          </w:tcPr>
          <w:p>
            <w:pPr>
              <w:pStyle w:val="DOTEquationNumber"/>
            </w:pPr>
            <w:bookmarkStart w:id="113" w:name="equation_5_8"/>
            <w:r>
              <w:rPr/>
              <w:t>(5.</w:t>
            </w:r>
            <w:r>
              <w:rPr/>
              <w:fldChar w:fldCharType="begin" w:dirty="true"/>
            </w:r>
            <w:r>
              <w:rPr/>
              <w:instrText xml:space="preserve"> SEQ DOTEquation5 \* ARABIC </w:instrText>
            </w:r>
            <w:r>
              <w:rPr/>
              <w:fldChar w:fldCharType="separate"/>
            </w:r>
            <w:r>
              <w:rPr/>
              <w:t>8</w:t>
            </w:r>
            <w:r>
              <w:rPr/>
              <w:fldChar w:fldCharType="end"/>
            </w:r>
            <w:r>
              <w:rPr/>
              <w:t>)</w:t>
            </w:r>
            <w:bookmarkEnd w:id="113"/>
          </w:p>
        </w:tc>
      </w:tr>
    </w:tbl>
    <w:p>
      <w:pPr>
        <w:pStyle w:val="DOTBody"/>
        <w:keepLines w:val="0"/>
      </w:pPr>
      <w:r>
        <w:rPr>
          <w:b w:val="0"/>
          <w:i w:val="0"/>
        </w:rPr>
        <w:t xml:space="preserve">Equation </w:t>
      </w:r>
      <w:r>
        <w:rPr/>
        <w:fldChar w:fldCharType="begin" w:dirty="true"/>
      </w:r>
      <w:r>
        <w:rPr/>
        <w:instrText xml:space="preserve"> REF equation_5_8 \h </w:instrText>
      </w:r>
      <w:r>
        <w:rPr/>
        <w:fldChar w:fldCharType="separate"/>
      </w:r>
      <w:r>
        <w:rPr>
          <w:b w:val="0"/>
          <w:i w:val="0"/>
        </w:rPr>
        <w:t>(5.8)</w:t>
      </w:r>
      <w:r>
        <w:rPr/>
        <w:fldChar w:fldCharType="end"/>
      </w:r>
      <w:r>
        <w:rPr>
          <w:b w:val="0"/>
          <w:i w:val="0"/>
        </w:rPr>
        <w:t xml:space="preserve"> expresses narrowing: the drafts that remain accessible under governing Fear, </w:t>
      </w:r>
      <m:oMath>
        <m:box>
          <m:e>
            <m:sSubSup>
              <m:e>
                <m:r>
                  <m:rPr>
                    <m:sty m:val="i"/>
                  </m:rPr>
                  <m:t>𝒟</m:t>
                </m:r>
              </m:e>
              <m:sub>
                <m:box>
                  <m:e>
                    <m:r>
                      <m:rPr>
                        <m:sty m:val="i"/>
                      </m:rPr>
                      <m:t>t</m:t>
                    </m:r>
                  </m:e>
                </m:box>
              </m:sub>
              <m:sup>
                <m:box>
                  <m:e>
                    <m:r>
                      <m:rPr>
                        <m:sty m:val="i"/>
                      </m:rPr>
                      <m:t>F</m:t>
                    </m:r>
                    <m:r>
                      <m:rPr>
                        <m:sty m:val="i"/>
                      </m:rPr>
                      <m:t>e</m:t>
                    </m:r>
                    <m:r>
                      <m:rPr>
                        <m:sty m:val="i"/>
                      </m:rPr>
                      <m:t>a</m:t>
                    </m:r>
                    <m:r>
                      <m:rPr>
                        <m:sty m:val="i"/>
                      </m:rPr>
                      <m:t>r</m:t>
                    </m:r>
                  </m:e>
                </m:box>
              </m:sup>
            </m:sSubSup>
          </m:e>
        </m:box>
      </m:oMath>
      <w:r>
        <w:rPr>
          <w:b w:val="0"/>
          <w:i w:val="0"/>
        </w:rPr>
        <w:t xml:space="preserve">, are drawn from but do not exhaust the drafts otherwise available, </w:t>
      </w:r>
      <m:oMath>
        <m:box>
          <m:e>
            <m:sSub>
              <m:e>
                <m:r>
                  <m:rPr>
                    <m:sty m:val="i"/>
                  </m:rPr>
                  <m:t>𝒟</m:t>
                </m:r>
              </m:e>
              <m:sub>
                <m:box>
                  <m:e>
                    <m:r>
                      <m:rPr>
                        <m:sty m:val="i"/>
                      </m:rPr>
                      <m:t>t</m:t>
                    </m:r>
                  </m:e>
                </m:box>
              </m:sub>
            </m:sSub>
          </m:e>
        </m:box>
      </m:oMath>
      <w:r>
        <w:rPr>
          <w:b w:val="0"/>
          <w:i w:val="0"/>
        </w:rPr>
        <w:t>. It does not imply that every removed option was safe or wise.</w:t>
      </w:r>
    </w:p>
    <w:p>
      <w:pPr>
        <w:pStyle w:val="DOTBody"/>
        <w:keepLines w:val="0"/>
      </w:pPr>
      <w:r>
        <w:rPr>
          <w:b w:val="0"/>
          <w:i w:val="0"/>
        </w:rPr>
        <w:t>Little c approaches a conversation, a height, a decision, a relationship, or a different version of self. The situation passes through the Painting. If threat is predicted, the available field contracts.</w:t>
      </w:r>
    </w:p>
    <w:p>
      <w:pPr>
        <w:pStyle w:val="DOTBody"/>
        <w:keepLines w:val="0"/>
      </w:pPr>
      <w:r>
        <w:rPr>
          <w:b w:val="0"/>
          <w:i w:val="0"/>
        </w:rPr>
        <w:t>Little c may want to speak, but silence feels safer.</w:t>
      </w:r>
    </w:p>
    <w:p>
      <w:pPr>
        <w:pStyle w:val="DOTBody"/>
        <w:keepLines w:val="0"/>
      </w:pPr>
      <w:r>
        <w:rPr>
          <w:b w:val="0"/>
          <w:i w:val="0"/>
        </w:rPr>
        <w:t>It may want to love, but withdrawal feels safer.</w:t>
      </w:r>
    </w:p>
    <w:p>
      <w:pPr>
        <w:pStyle w:val="DOTBody"/>
        <w:keepLines w:val="0"/>
      </w:pPr>
      <w:r>
        <w:rPr>
          <w:b w:val="0"/>
          <w:i w:val="0"/>
        </w:rPr>
        <w:t>It may want to tell the truth, but performance feels safer.</w:t>
      </w:r>
    </w:p>
    <w:p>
      <w:pPr>
        <w:pStyle w:val="DOTBody"/>
        <w:keepLines w:val="0"/>
      </w:pPr>
      <w:r>
        <w:rPr>
          <w:b w:val="0"/>
          <w:i w:val="0"/>
        </w:rPr>
        <w:t>It may want to change, but the familiar contraction feels safer.</w:t>
      </w:r>
    </w:p>
    <w:p>
      <w:pPr>
        <w:pStyle w:val="DOTBody"/>
        <w:keepLines w:val="0"/>
      </w:pPr>
      <w:r>
        <w:rPr>
          <w:b w:val="0"/>
          <w:i w:val="0"/>
        </w:rPr>
        <w:t>The pain is real.</w:t>
      </w:r>
    </w:p>
    <w:p>
      <w:pPr>
        <w:pStyle w:val="DOTBody"/>
        <w:keepLines w:val="0"/>
      </w:pPr>
      <w:r>
        <w:rPr>
          <w:b w:val="0"/>
          <w:i w:val="0"/>
        </w:rPr>
        <w:t>The predicted danger may or may not fit the present.</w:t>
      </w:r>
    </w:p>
    <w:p>
      <w:pPr>
        <w:pStyle w:val="DOTBody"/>
        <w:keepLines w:val="0"/>
      </w:pPr>
      <w:r>
        <w:rPr>
          <w:b w:val="0"/>
          <w:i w:val="0"/>
        </w:rPr>
        <w:t>This is why fear can mislead without being imaginary. The signal may carry accurate information, an exaggerated expectation, an outdated defense, or several of these at once. The task is not to shame the response. It is to distinguish present danger from inherited contraction.</w:t>
      </w:r>
    </w:p>
    <w:p>
      <w:pPr>
        <w:pStyle w:val="Heading3"/>
        <w:keepNext w:val="1"/>
      </w:pPr>
      <w:bookmarkStart w:id="114" w:name="the_human_identity_trap"/>
      <w:r>
        <w:rPr/>
        <w:t>The Human Identity Trap</w:t>
      </w:r>
      <w:bookmarkEnd w:id="114"/>
    </w:p>
    <w:p>
      <w:pPr>
        <w:pStyle w:val="DOTBody"/>
        <w:keepLines w:val="0"/>
        <w:ind w:firstLine="0"/>
      </w:pPr>
      <w:r>
        <w:rPr>
          <w:b w:val="0"/>
          <w:i w:val="0"/>
        </w:rPr>
        <w:t>When Fear narrows Intent long enough, the narrowing begins to feel like self.</w:t>
      </w:r>
    </w:p>
    <w:p>
      <w:pPr>
        <w:pStyle w:val="DOTBody"/>
        <w:keepLines w:val="0"/>
      </w:pPr>
      <w:r>
        <w:rPr>
          <w:b w:val="0"/>
          <w:i w:val="0"/>
        </w:rPr>
        <w:t>The Painting carries family structure, historical structure, cultural assumptions, religious interpretations, scientific assumptions, status hierarchies, trauma, and the emotional logic of the environment. Little c may defend these inherited patterns as identity because it has never encountered itself apart from them.</w:t>
      </w:r>
    </w:p>
    <w:p>
      <w:pPr>
        <w:pStyle w:val="DOTBody"/>
        <w:keepLines w:val="0"/>
      </w:pPr>
      <w:r>
        <w:rPr>
          <w:b w:val="0"/>
          <w:i w:val="0"/>
        </w:rPr>
        <w:t xml:space="preserve">This is the </w:t>
      </w:r>
      <w:r>
        <w:rPr>
          <w:b/>
          <w:i w:val="0"/>
        </w:rPr>
        <w:t>Human Identity Trap</w:t>
      </w:r>
      <w:r>
        <w:rPr>
          <w:b w:val="0"/>
          <w:i w:val="0"/>
        </w:rPr>
        <w:t>:</w:t>
      </w:r>
    </w:p>
    <w:p>
      <w:pPr>
        <w:pStyle w:val="DOTBody"/>
        <w:keepLines w:val="1"/>
        <w:keepNext w:val="0"/>
      </w:pPr>
      <w:r>
        <w:rPr>
          <w:b w:val="0"/>
          <w:i w:val="0"/>
        </w:rPr>
        <w:t>Little c mistakes a limited Painting for the whole self and organizes life around protecting it.</w:t>
      </w:r>
    </w:p>
    <w:p>
      <w:pPr>
        <w:pStyle w:val="DOTBody"/>
        <w:keepLines w:val="0"/>
      </w:pPr>
      <w:r>
        <w:t xml:space="preserve">Dogma is the collective form of the same mistake. A group protects a shared Painting and calls it truth, tradition, science, religion, nation, ideology, or common sense. The group rewards interpretations that preserve the Painting and punishes those that expose its limits.</w:t>
      </w:r>
    </w:p>
    <w:p>
      <w:pPr>
        <w:pStyle w:val="DOTBody"/>
        <w:keepLines w:val="0"/>
      </w:pPr>
      <w:r>
        <w:rPr>
          <w:b w:val="0"/>
          <w:i w:val="0"/>
        </w:rPr>
        <w:t>This is how a status quo enters the Canvas.</w:t>
      </w:r>
    </w:p>
    <w:p>
      <w:pPr>
        <w:pStyle w:val="DOTBody"/>
        <w:keepLines w:val="0"/>
      </w:pPr>
      <w:r>
        <w:rPr>
          <w:b w:val="0"/>
          <w:i w:val="0"/>
        </w:rPr>
        <w:t>The problem is not that every inherited pattern is false. Inheritance contains language, knowledge, survival, affection, skill, and accumulated human achievement. The trap is the inability to distinguish what was inherited from what is true.</w:t>
      </w:r>
    </w:p>
    <w:p>
      <w:pPr>
        <w:pStyle w:val="Heading3"/>
        <w:keepNext w:val="1"/>
      </w:pPr>
      <w:bookmarkStart w:id="115" w:name="the_fear_gating_principle"/>
      <w:r>
        <w:rPr/>
        <w:t>The Fear-Gating Principle</w:t>
      </w:r>
      <w:bookmarkEnd w:id="115"/>
    </w:p>
    <w:p>
      <w:pPr>
        <w:pStyle w:val="DOTBody"/>
        <w:keepLines w:val="0"/>
        <w:ind w:firstLine="0"/>
      </w:pPr>
      <w:r>
        <w:rPr>
          <w:b w:val="0"/>
          <w:i w:val="0"/>
        </w:rPr>
        <w:t>Fear is not merely an emotion in DOT. It can become a gate.</w:t>
      </w:r>
    </w:p>
    <w:p>
      <w:pPr>
        <w:pStyle w:val="DOTBody"/>
        <w:keepLines w:val="0"/>
      </w:pPr>
      <w:r>
        <w:rPr>
          <w:b/>
          <w:i w:val="0"/>
        </w:rPr>
        <w:t>Fear-Gating Principle:</w:t>
      </w:r>
      <w:r>
        <w:rPr>
          <w:b w:val="0"/>
          <w:i w:val="0"/>
        </w:rPr>
        <w:t xml:space="preserve"> Any unresolved fear on the Canvas may narrow Intent, distort perception, and prevent Little c from entering that region of experience with full authorship.</w:t>
      </w:r>
    </w:p>
    <w:p>
      <w:pPr>
        <w:pStyle w:val="DOTBody"/>
        <w:keepLines w:val="0"/>
      </w:pPr>
      <w:r>
        <w:rPr>
          <w:b w:val="0"/>
          <w:i w:val="0"/>
        </w:rPr>
        <w:t>Real danger may require decisive action. The gate is the contraction that continues to govern beyond what the present condition requires.</w:t>
      </w:r>
    </w:p>
    <w:p>
      <w:pPr>
        <w:pStyle w:val="DOTBody"/>
        <w:keepLines w:val="0"/>
      </w:pPr>
      <w:r>
        <w:rPr>
          <w:b w:val="0"/>
          <w:i w:val="0"/>
        </w:rPr>
        <w:t>DOT therefore distinguishes signal, care, and governing Fear.</w:t>
      </w:r>
    </w:p>
    <w:p>
      <w:pPr>
        <w:pStyle w:val="DOTBody"/>
        <w:keepLines w:val="0"/>
      </w:pPr>
      <w:r>
        <w:rPr>
          <w:b w:val="0"/>
          <w:i w:val="0"/>
        </w:rPr>
        <w:t>A signal may be accurate: the fire is spreading.</w:t>
      </w:r>
    </w:p>
    <w:p>
      <w:pPr>
        <w:pStyle w:val="DOTBody"/>
        <w:keepLines w:val="0"/>
      </w:pPr>
      <w:r>
        <w:rPr>
          <w:b w:val="0"/>
          <w:i w:val="0"/>
        </w:rPr>
        <w:t>Care may direct action: protect the child, move the body, repair the harm, prepare for the future.</w:t>
      </w:r>
    </w:p>
    <w:p>
      <w:pPr>
        <w:pStyle w:val="DOTBody"/>
        <w:keepLines w:val="0"/>
      </w:pPr>
      <w:r>
        <w:rPr>
          <w:b w:val="0"/>
          <w:i w:val="0"/>
        </w:rPr>
        <w:t>Fear becomes governing when care collapses into panic, protection into control, or warning into a lasting loss of decision-space.</w:t>
      </w:r>
    </w:p>
    <w:p>
      <w:pPr>
        <w:pStyle w:val="DOTBody"/>
        <w:keepLines w:val="0"/>
      </w:pPr>
      <w:r>
        <w:rPr>
          <w:b w:val="0"/>
          <w:i w:val="0"/>
        </w:rPr>
        <w:t>Even the fear of death should be handled through this distinction. Protecting life is rational. The body is the interface through which Little c learns, loves, repairs, and acts. DOT’s further claim—that Fear of death ultimately reflects Little c mistaking the avatar for the whole self—depends on the Decoupling Principle and remains part of the theory’s ontology, not an established conclusion.</w:t>
      </w:r>
    </w:p>
    <w:p>
      <w:pPr>
        <w:pStyle w:val="DOTBody"/>
        <w:keepLines w:val="0"/>
      </w:pPr>
      <w:r>
        <w:rPr>
          <w:b w:val="0"/>
          <w:i w:val="0"/>
        </w:rPr>
        <w:t>The rational movement is the clearest response available to the actual conditions.</w:t>
      </w:r>
    </w:p>
    <w:p>
      <w:pPr>
        <w:pStyle w:val="DOTBody"/>
        <w:keepLines w:val="0"/>
      </w:pPr>
      <w:r>
        <w:rPr>
          <w:b w:val="0"/>
          <w:i w:val="0"/>
        </w:rPr>
        <w:t>A fear response may help sound the alarm.</w:t>
      </w:r>
    </w:p>
    <w:p>
      <w:pPr>
        <w:pStyle w:val="DOTBody"/>
        <w:keepLines w:val="0"/>
      </w:pPr>
      <w:r>
        <w:rPr>
          <w:b w:val="0"/>
          <w:i w:val="0"/>
        </w:rPr>
        <w:t>It should not govern the entire inquiry after the information has been received.</w:t>
      </w:r>
    </w:p>
    <w:p>
      <w:pPr>
        <w:pStyle w:val="Heading3"/>
        <w:keepNext w:val="1"/>
      </w:pPr>
      <w:bookmarkStart w:id="116" w:name="repainting_the_canvas"/>
      <w:r>
        <w:rPr/>
        <w:t>Repainting the Canvas</w:t>
      </w:r>
      <w:bookmarkEnd w:id="116"/>
    </w:p>
    <w:p>
      <w:pPr>
        <w:pStyle w:val="DOTBody"/>
        <w:keepLines w:val="0"/>
        <w:ind w:firstLine="0"/>
      </w:pPr>
      <w:r>
        <w:rPr>
          <w:b w:val="0"/>
          <w:i w:val="0"/>
        </w:rPr>
        <w:t>A hardened Painting is not fate.</w:t>
      </w:r>
    </w:p>
    <w:p>
      <w:pPr>
        <w:pStyle w:val="DOTBody"/>
        <w:keepLines w:val="0"/>
      </w:pPr>
      <w:r>
        <w:t xml:space="preserve">Repainting begins when a pattern becomes visible and Little c can remain present long enough to examine it. Research on reconsolidation and exposure-based inhibitory learning offers biological and clinical examples of how reactivated expectations can become modifiable and how new learning can compete with established fear.</w:t>
      </w:r>
      <w:hyperlink w:anchor="reference_17">
        <w:r>
          <w:rPr>
            <w:vertAlign w:val="superscript"/>
          </w:rPr>
          <w:t>¹⁷</w:t>
        </w:r>
      </w:hyperlink>
      <w:r>
        <w:t xml:space="preserve">,</w:t>
      </w:r>
      <w:hyperlink w:anchor="reference_18">
        <w:r>
          <w:rPr>
            <w:vertAlign w:val="superscript"/>
          </w:rPr>
          <w:t>¹⁸</w:t>
        </w:r>
      </w:hyperlink>
      <w:r>
        <w:t xml:space="preserve"> The process may require protection, repeated practice, honest relationship, therapy, material repair, a different environment, prayer, study, ritual, or professional care. None of these works by magic, and no single method is sufficient for every Canvas.</w:t>
      </w:r>
    </w:p>
    <w:p>
      <w:pPr>
        <w:pStyle w:val="DOTBody"/>
        <w:keepLines w:val="0"/>
      </w:pPr>
      <w:r>
        <w:t xml:space="preserve">The term reconsolidation should be handled with particular care. Animal studies provide strong evidence that some reactivated memories can enter a state requiring restabilization. Human claims that a retrieved memory can be reliably “rewritten” through new learning are more variable. Direct and conceptual replication attempts have failed to reproduce some influential behavioral effects.</w:t>
      </w:r>
      <w:hyperlink w:anchor="reference_39">
        <w:r>
          <w:rPr>
            <w:vertAlign w:val="superscript"/>
          </w:rPr>
          <w:t>³⁹</w:t>
        </w:r>
      </w:hyperlink>
      <w:r>
        <w:t xml:space="preserve"> DOT should not promise erasure where the evidence supports boundary conditions, new learning, altered access, or changed response.</w:t>
      </w:r>
    </w:p>
    <w:p>
      <w:pPr>
        <w:pStyle w:val="DOTBody"/>
        <w:keepLines w:val="0"/>
      </w:pPr>
      <w:r>
        <w:rPr>
          <w:b w:val="0"/>
          <w:i w:val="0"/>
        </w:rPr>
        <w:t>Often the old pattern remains available while a new pattern becomes more retrievable.</w:t>
      </w:r>
    </w:p>
    <w:p>
      <w:pPr>
        <w:pStyle w:val="DOTBody"/>
        <w:keepLines w:val="0"/>
      </w:pPr>
      <w:r>
        <w:rPr>
          <w:b w:val="0"/>
          <w:i w:val="0"/>
        </w:rPr>
        <w:t>That is not failure. Freedom can increase because the system now has more than one route.</w:t>
      </w:r>
    </w:p>
    <w:p>
      <w:pPr>
        <w:pStyle w:val="DOTBody"/>
        <w:keepLines w:val="0"/>
      </w:pPr>
      <w:r>
        <w:rPr>
          <w:b w:val="0"/>
          <w:i w:val="0"/>
        </w:rPr>
        <w:t>Some patterns can be tested through ordinary practice. Others formed through trauma, violence, deprivation, or prolonged instability and should not be confronted recklessly. Safety and gradual exposure may be part of the work.</w:t>
      </w:r>
    </w:p>
    <w:p>
      <w:pPr>
        <w:pStyle w:val="DOTBody"/>
        <w:keepLines w:val="0"/>
      </w:pPr>
      <w:r>
        <w:rPr>
          <w:b w:val="0"/>
          <w:i w:val="0"/>
        </w:rPr>
        <w:t>Repainting is also constrained by the present environment. A nervous system cannot learn stable safety while danger remains continuous. A worker cannot mindfulness-practice away an abusive workplace. A child cannot privately revise a policy that is still required for survival in the home. Sometimes the correct intervention is not a new interpretation but a changed condition, protected boundary, material resource, or collective action.</w:t>
      </w:r>
    </w:p>
    <w:p>
      <w:pPr>
        <w:pStyle w:val="DOTBody"/>
        <w:keepLines w:val="0"/>
      </w:pPr>
      <w:r>
        <w:rPr>
          <w:b w:val="0"/>
          <w:i w:val="0"/>
        </w:rPr>
        <w:t>This prevents Canvas language from becoming blame.</w:t>
      </w:r>
    </w:p>
    <w:p>
      <w:pPr>
        <w:pStyle w:val="DOTBody"/>
        <w:keepLines w:val="0"/>
      </w:pPr>
      <w:r>
        <w:rPr>
          <w:b w:val="0"/>
          <w:i w:val="0"/>
        </w:rPr>
        <w:t>People participate in their learned patterns to different degrees and under different constraints. Responsibility can grow with awareness and capacity without pretending that origin, opportunity, and power were equally chosen.</w:t>
      </w:r>
    </w:p>
    <w:p>
      <w:pPr>
        <w:pStyle w:val="DOTBody"/>
        <w:keepLines w:val="0"/>
      </w:pPr>
      <w:r>
        <w:rPr>
          <w:b w:val="0"/>
          <w:i w:val="0"/>
        </w:rPr>
        <w:t>Courage is not the performance of danger.</w:t>
      </w:r>
    </w:p>
    <w:p>
      <w:pPr>
        <w:pStyle w:val="DOTBody"/>
        <w:keepLines w:val="0"/>
      </w:pPr>
      <w:r>
        <w:rPr>
          <w:b w:val="0"/>
          <w:i w:val="0"/>
        </w:rPr>
        <w:t>It is the recovery of choice.</w:t>
      </w:r>
    </w:p>
    <w:p>
      <w:pPr>
        <w:pStyle w:val="DOTBody"/>
        <w:keepLines w:val="0"/>
      </w:pPr>
      <w:r>
        <w:rPr>
          <w:b w:val="0"/>
          <w:i w:val="0"/>
        </w:rPr>
        <w:t>The loop of repainting is already familiar:</w:t>
      </w:r>
    </w:p>
    <w:p>
      <w:pPr>
        <w:pStyle w:val="DOTBody"/>
        <w:keepLines w:val="0"/>
      </w:pPr>
      <w:r>
        <w:rPr>
          <w:b w:val="0"/>
          <w:i w:val="0"/>
        </w:rPr>
        <w:t>notice the pattern → identify what it predicts → test the prediction carefully → receive consequence → update</w:t>
      </w:r>
    </w:p>
    <w:p>
      <w:pPr>
        <w:pStyle w:val="DOTBody"/>
        <w:keepLines w:val="0"/>
      </w:pPr>
      <w:r>
        <w:rPr>
          <w:b w:val="0"/>
          <w:i w:val="0"/>
        </w:rPr>
        <w:t>The point is not to erase the Canvas. Without persistence, Little c could not learn. The point is to stop confusing an inherited protective pattern with the whole self.</w:t>
      </w:r>
    </w:p>
    <w:p>
      <w:pPr>
        <w:pStyle w:val="DOTBody"/>
        <w:keepLines w:val="0"/>
      </w:pPr>
      <w:r>
        <w:rPr>
          <w:b w:val="0"/>
          <w:i w:val="0"/>
        </w:rPr>
        <w:t>Fear can become the lock.</w:t>
      </w:r>
    </w:p>
    <w:p>
      <w:pPr>
        <w:pStyle w:val="DOTBody"/>
        <w:keepLines w:val="0"/>
      </w:pPr>
      <w:r>
        <w:rPr>
          <w:b w:val="0"/>
          <w:i w:val="0"/>
        </w:rPr>
        <w:t>Truth helps identify the gate.</w:t>
      </w:r>
    </w:p>
    <w:p>
      <w:pPr>
        <w:pStyle w:val="DOTBody"/>
        <w:keepLines w:val="0"/>
      </w:pPr>
      <w:r>
        <w:rPr>
          <w:b w:val="0"/>
          <w:i w:val="0"/>
        </w:rPr>
        <w:t>Love is the condition in which Fear no longer governs what Little c is permitted to see or choose.</w:t>
      </w:r>
    </w:p>
    <w:p>
      <w:pPr>
        <w:pStyle w:val="Heading2"/>
        <w:keepNext w:val="1"/>
      </w:pPr>
      <w:bookmarkStart w:id="117" w:name="the_canvas__conclusion"/>
      <w:r>
        <w:rPr/>
        <w:t>Conclusion</w:t>
      </w:r>
      <w:bookmarkEnd w:id="117"/>
    </w:p>
    <w:p>
      <w:pPr>
        <w:pStyle w:val="DOTBody"/>
        <w:keepLines w:val="0"/>
        <w:ind w:firstLine="0"/>
      </w:pPr>
      <w:r>
        <w:rPr/>
        <w:t xml:space="preserve">The Canvas carries state. The Painting is its accumulated organization; Character expresses it through repeated action. Together they describe how earlier consequence participates in the present.</w:t>
      </w:r>
    </w:p>
    <w:p>
      <w:pPr>
        <w:pStyle w:val="DOTBody"/>
        <w:keepLines w:val="0"/>
      </w:pPr>
      <w:r>
        <w:t xml:space="preserve">This architecture does not require feelings to be infallible, the body to be unreal, or every fear to be irrational. It requires that the subjective be included, interpreted, and tested rather than ignored or worshipped.</w:t>
      </w:r>
    </w:p>
    <w:p>
      <w:pPr>
        <w:pStyle w:val="DOTBody"/>
        <w:keepLines w:val="0"/>
      </w:pPr>
      <w:r>
        <w:rPr/>
        <w:t xml:space="preserve">You encounter the world through accumulated patterns of self. As a pattern becomes visible, participation in revising it becomes possible. Its place in your history is real; its claim to govern every future response can be questioned.</w:t>
      </w:r>
    </w:p>
    <w:p>
      <w:pPr>
        <w:sectPr w:rsidR="00FC693F" w:rsidRPr="0006063C" w:rsidSect="00034616">
          <w:type w:val="oddPage"/>
          <w:headerReference w:type="default" r:id="rId114"/>
          <w:headerReference w:type="even" r:id="rId115"/>
          <w:headerReference w:type="first" r:id="rId116"/>
          <w:footerReference w:type="default" r:id="rId117"/>
          <w:footerReference w:type="even" r:id="rId118"/>
          <w:footerReference w:type="first" r:id="rId119"/>
          <w:pgSz w:w="8640" w:h="12960"/>
          <w:pgMar w:top="1060" w:right="936" w:bottom="1080" w:left="1224" w:header="560" w:footer="560" w:gutter="0"/>
          <w:cols w:space="720"/>
          <w:titlePg/>
          <w:docGrid w:linePitch="360"/>
          <w:pgNumType w:fmt="decimal"/>
        </w:sectPr>
      </w:pPr>
    </w:p>
    <w:p>
      <w:pPr>
        <w:pStyle w:val="Heading1"/>
        <w:keepNext/>
        <w:pageBreakBefore w:val="0"/>
      </w:pPr>
      <w:bookmarkStart w:id="118" w:name="the_painting"/>
      <w:r>
        <w:rPr>
          <w:rFonts w:ascii="Space Grotesk" w:hAnsi="Space Grotesk" w:cs="Space Grotesk" w:eastAsia="Space Grotesk"/>
          <w:color w:val="285C4B"/>
          <w:sz w:val="17"/>
          <w:szCs w:val="17"/>
          <w:spacing w:val="30"/>
        </w:rPr>
        <w:t>CHAPTER 6</w:t>
        <w:br/>
        <w:br/>
      </w:r>
      <w:r>
        <w:rPr/>
        <w:t>The Painting</w:t>
      </w:r>
      <w:bookmarkEnd w:id="118"/>
    </w:p>
    <w:p>
      <w:pPr>
        <w:pStyle w:val="DOTChapterDeck"/>
      </w:pPr>
      <w:bookmarkStart w:id="119" w:name="see_the_painting_first"/>
      <w:r>
        <w:rPr/>
        <w:t>See the Painting First</w:t>
      </w:r>
      <w:bookmarkEnd w:id="119"/>
    </w:p>
    <w:p>
      <w:pPr>
        <w:pStyle w:val="DOTChapterLead"/>
      </w:pPr>
      <w:r>
        <w:rPr>
          <w:b w:val="0"/>
          <w:i w:val="0"/>
        </w:rPr>
        <w:t>By now, the basic architecture is on the table. DOT has proposed a consequence-dense Reality Frame in which Little c is brought into direct contact with itself. The Frame provides a decision-space that can expand through learning. Little c enters that space through a body, receives a Reality Stream, forms Intent, acts, and encounters consequence.</w:t>
      </w:r>
    </w:p>
    <w:p>
      <w:pPr>
        <w:pStyle w:val="DOTBody"/>
        <w:keepLines w:val="0"/>
      </w:pPr>
      <w:r>
        <w:rPr>
          <w:b w:val="0"/>
          <w:i w:val="0"/>
        </w:rPr>
        <w:t>But Little c never meets that stream empty-handed.</w:t>
      </w:r>
    </w:p>
    <w:p>
      <w:pPr>
        <w:pStyle w:val="DOTBody"/>
        <w:keepLines w:val="0"/>
      </w:pPr>
      <w:r>
        <w:rPr>
          <w:b w:val="0"/>
          <w:i w:val="0"/>
        </w:rPr>
        <w:t>Every experience is interpreted through what has already accumulated on its Canvas. The Canvas is the persistent inner substrate. The Painting is the accumulated information carried on it: expectations, associations, fears, loyalties, beliefs, habits, meanings, and unresolved contradictions. Character is the pattern of action that emerges from that Painting over time.</w:t>
      </w:r>
    </w:p>
    <w:p>
      <w:pPr>
        <w:pStyle w:val="DOTBody"/>
        <w:keepLines w:val="0"/>
      </w:pPr>
      <w:r>
        <w:rPr>
          <w:b w:val="0"/>
          <w:i w:val="0"/>
        </w:rPr>
        <w:t>The distinction matters:</w:t>
      </w:r>
    </w:p>
    <w:p>
      <w:pPr>
        <w:pStyle w:val="DOTBody"/>
        <w:keepLines w:val="1"/>
        <w:keepNext w:val="0"/>
      </w:pPr>
      <w:r>
        <w:rPr>
          <w:b w:val="0"/>
        </w:rPr>
        <w:t xml:space="preserve">The Canvas carries. The Painting interprets. Character acts.</w:t>
      </w:r>
    </w:p>
    <w:p>
      <w:pPr>
        <w:pStyle w:val="DOTBody"/>
        <w:keepLines w:val="0"/>
      </w:pPr>
      <w:r>
        <w:rPr>
          <w:b w:val="0"/>
          <w:i w:val="0"/>
        </w:rPr>
        <w:t>The Reality Stream arrives as input. Little c interprets that stream through the Painting. From that interpretation, Intent forms. The body renders action. The Reality Frame returns consequence. That return becomes feedback, and the feedback leaves another stroke on the Canvas.</w:t>
      </w:r>
    </w:p>
    <w:p>
      <w:pPr>
        <w:pStyle w:val="DOTBody"/>
        <w:keepLines w:val="0"/>
      </w:pPr>
      <w:r>
        <w:rPr>
          <w:b w:val="0"/>
          <w:i w:val="0"/>
        </w:rPr>
        <w:t>This is the loop of lived experience.</w:t>
      </w:r>
    </w:p>
    <w:p>
      <w:pPr>
        <w:pStyle w:val="DOTBody"/>
        <w:keepLines w:val="0"/>
      </w:pPr>
      <w:r>
        <w:rPr>
          <w:b w:val="0"/>
          <w:i w:val="0"/>
        </w:rPr>
        <w:t>A recurring or disproportionate reaction often reveals something about the Painting through which the moment was interpreted. A delayed reply may become rejection. A disagreement may become disrespect. Another person’s success may become evidence of your own inadequacy. A new idea may become danger before it has even been examined. The event matters, but the event alone does not explain the reaction. The Painting participates.</w:t>
      </w:r>
    </w:p>
    <w:p>
      <w:pPr>
        <w:pStyle w:val="DOTBody"/>
        <w:keepLines w:val="0"/>
      </w:pPr>
      <w:r>
        <w:rPr>
          <w:b w:val="0"/>
          <w:i w:val="0"/>
        </w:rPr>
        <w:t>From inside the experience, this rarely feels like interpretation.</w:t>
      </w:r>
    </w:p>
    <w:p>
      <w:pPr>
        <w:pStyle w:val="DOTBody"/>
        <w:keepLines w:val="0"/>
      </w:pPr>
      <w:r>
        <w:rPr>
          <w:b w:val="0"/>
          <w:i w:val="0"/>
        </w:rPr>
        <w:t>It feels like reality.</w:t>
      </w:r>
    </w:p>
    <w:p>
      <w:pPr>
        <w:pStyle w:val="DOTBody"/>
        <w:keepLines w:val="0"/>
      </w:pPr>
      <w:r>
        <w:rPr>
          <w:b w:val="0"/>
          <w:i w:val="0"/>
        </w:rPr>
        <w:t>That is why we must see the Painting first.</w:t>
      </w:r>
    </w:p>
    <w:p>
      <w:pPr>
        <w:pStyle w:val="DOTBody"/>
        <w:keepLines w:val="0"/>
      </w:pPr>
      <w:r>
        <w:rPr>
          <w:b w:val="0"/>
          <w:i w:val="0"/>
        </w:rPr>
        <w:t>You did not choose most of its earliest strokes. They arrived through the body into which you entered, the care you received, the fears surrounding your childhood, the language spoken around you, the consequences attached to belonging, and the civilization that supplied your first explanations. Much of the Painting formed before you possessed the clarity to question it.</w:t>
      </w:r>
    </w:p>
    <w:p>
      <w:pPr>
        <w:pStyle w:val="DOTBody"/>
        <w:keepLines w:val="0"/>
      </w:pPr>
      <w:r>
        <w:rPr>
          <w:b w:val="0"/>
          <w:i w:val="0"/>
        </w:rPr>
        <w:t>Yet the Painting is not the painter.</w:t>
      </w:r>
    </w:p>
    <w:p>
      <w:pPr>
        <w:pStyle w:val="DOTBody"/>
        <w:keepLines w:val="0"/>
      </w:pPr>
      <w:r>
        <w:rPr/>
        <w:t xml:space="preserve">What shaped you participates in who you have become, but no single pattern exhausts you. An automatic reaction need not be your considered Intent. A learned prejudice has real consequences without being beyond revision. A habit of self-erasure can govern a life without defining its remaining possibilities. The Painting carries a developed identity, and that identity can change.</w:t>
      </w:r>
    </w:p>
    <w:p>
      <w:pPr>
        <w:pStyle w:val="DOTBody"/>
        <w:keepLines w:val="0"/>
      </w:pPr>
      <w:r>
        <w:rPr>
          <w:b w:val="0"/>
          <w:i w:val="0"/>
        </w:rPr>
        <w:t>This chapter is about the difficult awakening from conditioning into authorship.</w:t>
      </w:r>
    </w:p>
    <w:p>
      <w:pPr>
        <w:pStyle w:val="DOTBody"/>
        <w:keepLines w:val="0"/>
      </w:pPr>
      <w:r>
        <w:rPr/>
        <w:t xml:space="preserve">The Canvas accumulates a Painting before the person can examine it. Development begins as more of that Painting becomes available to awareness and revision. The process is recursive: changed state makes further seeing and choosing possible.</w:t>
      </w:r>
    </w:p>
    <w:p>
      <w:pPr>
        <w:pStyle w:val="Heading2"/>
        <w:keepNext w:val="1"/>
      </w:pPr>
      <w:bookmarkStart w:id="120" w:name="the_metaphoric_mediation_principle"/>
      <w:r>
        <w:rPr/>
        <w:t>The Metaphoric Mediation Principle</w:t>
      </w:r>
      <w:bookmarkEnd w:id="120"/>
    </w:p>
    <w:p>
      <w:pPr>
        <w:pStyle w:val="DOTBody"/>
        <w:keepLines w:val="0"/>
        <w:ind w:firstLine="0"/>
      </w:pPr>
      <w:r>
        <w:rPr>
          <w:b w:val="0"/>
          <w:i w:val="0"/>
        </w:rPr>
        <w:t>Even this language is a set of handles. Canvas, Painting, Reality Stream, Frame, and rendering are metaphors. They point toward an architecture of experience; they are not the architecture itself.</w:t>
      </w:r>
    </w:p>
    <w:p>
      <w:pPr>
        <w:pStyle w:val="DOTBody"/>
        <w:keepLines w:val="0"/>
      </w:pPr>
      <w:r>
        <w:rPr>
          <w:b w:val="0"/>
          <w:i w:val="0"/>
        </w:rPr>
        <w:t>Life as process can be lived directly but described only indirectly. I cannot place my fear, grief, wonder, love, or recognition directly into you. I must encode what I experienced through language, symbols, analogies, and references we may share. You then interpret that encoding through your own Painting.</w:t>
      </w:r>
    </w:p>
    <w:p>
      <w:pPr>
        <w:pStyle w:val="DOTBody"/>
        <w:keepLines w:val="0"/>
      </w:pPr>
      <w:r>
        <w:rPr>
          <w:b w:val="0"/>
          <w:i w:val="0"/>
        </w:rPr>
        <w:t>This gives us the Metaphoric Mediation Principle:</w:t>
      </w:r>
    </w:p>
    <w:p>
      <w:pPr>
        <w:pStyle w:val="DOTBody"/>
        <w:keepLines w:val="0"/>
      </w:pPr>
      <w:r>
        <w:rPr>
          <w:b w:val="0"/>
          <w:i w:val="0"/>
        </w:rPr>
        <w:t>Little c communicates its experience of deeper reality by translating it through metaphors drawn from its Reality Frame and from what has already been painted on its Canvas.</w:t>
      </w:r>
    </w:p>
    <w:p>
      <w:pPr>
        <w:pStyle w:val="DOTBody"/>
        <w:keepLines w:val="0"/>
      </w:pPr>
      <w:r>
        <w:rPr>
          <w:b w:val="0"/>
          <w:i w:val="0"/>
        </w:rPr>
        <w:t>I am an engineer, an AI scientist, and a systems architect. My professional life has trained me to notice interfaces, memory, feedback loops, data streams, latency, constraints, and architecture. These are the handles I reach for. A farmer may reach for soil, seasons, seeds, and harvest. A musician may reach for rhythm, harmony, tension, and resolution. A religious person may reach for soul, sin, grace, and salvation. A physicist may reach for fields, particles, laws, and emergence.</w:t>
      </w:r>
    </w:p>
    <w:p>
      <w:pPr>
        <w:pStyle w:val="DOTBody"/>
        <w:keepLines w:val="0"/>
      </w:pPr>
      <w:r>
        <w:rPr>
          <w:b w:val="0"/>
          <w:i w:val="0"/>
        </w:rPr>
        <w:t>The metaphor can reveal something about what is being described and something about the person doing the describing.</w:t>
      </w:r>
    </w:p>
    <w:p>
      <w:pPr>
        <w:pStyle w:val="DOTBody"/>
        <w:keepLines w:val="0"/>
      </w:pPr>
      <w:r>
        <w:rPr>
          <w:b w:val="0"/>
          <w:i w:val="0"/>
        </w:rPr>
        <w:t>This should make us humble. No metaphor deserves worship. DOT should not be believed merely because its language is compelling. Its terms should be used as instruments: compare them with experience, test the distinctions they make possible, and keep only what helps you see more clearly.</w:t>
      </w:r>
    </w:p>
    <w:p>
      <w:pPr>
        <w:pStyle w:val="DOTBody"/>
        <w:keepLines w:val="0"/>
      </w:pPr>
      <w:r>
        <w:rPr>
          <w:b w:val="0"/>
          <w:i w:val="0"/>
        </w:rPr>
        <w:t>The goal is not to believe in the Painting.</w:t>
      </w:r>
    </w:p>
    <w:p>
      <w:pPr>
        <w:pStyle w:val="DOTBody"/>
        <w:keepLines w:val="0"/>
      </w:pPr>
      <w:r>
        <w:rPr>
          <w:b w:val="0"/>
          <w:i w:val="0"/>
        </w:rPr>
        <w:t>The goal is to see yours.</w:t>
      </w:r>
    </w:p>
    <w:p>
      <w:pPr>
        <w:pStyle w:val="Heading2"/>
        <w:keepNext w:val="1"/>
      </w:pPr>
      <w:bookmarkStart w:id="121" w:name="the_inheritance_principle"/>
      <w:r>
        <w:rPr/>
        <w:t>The Inheritance Principle</w:t>
      </w:r>
      <w:bookmarkEnd w:id="121"/>
    </w:p>
    <w:p>
      <w:pPr>
        <w:pStyle w:val="DOTBody"/>
        <w:keepLines w:val="0"/>
        <w:ind w:firstLine="0"/>
      </w:pPr>
      <w:r>
        <w:rPr>
          <w:b w:val="0"/>
          <w:i w:val="0"/>
        </w:rPr>
        <w:t>Not every stroke has the same depth.</w:t>
      </w:r>
    </w:p>
    <w:p>
      <w:pPr>
        <w:pStyle w:val="DOTBody"/>
        <w:keepLines w:val="0"/>
      </w:pPr>
      <w:r>
        <w:rPr>
          <w:b w:val="0"/>
          <w:i w:val="0"/>
        </w:rPr>
        <w:t>Some ideas pass lightly across the surface and disappear. Others become so deeply coupled to the body that questioning them produces fear, shame, anger, or physical contraction. The difference is not always the quality of the idea. It is often the conditions under which the stroke was received.</w:t>
      </w:r>
    </w:p>
    <w:p>
      <w:pPr>
        <w:pStyle w:val="DOTBody"/>
        <w:keepLines w:val="0"/>
      </w:pPr>
      <w:r>
        <w:rPr>
          <w:b w:val="0"/>
          <w:i w:val="0"/>
        </w:rPr>
        <w:t>The Inheritance Principle states:</w:t>
      </w:r>
    </w:p>
    <w:p>
      <w:pPr>
        <w:pStyle w:val="DOTBody"/>
        <w:keepLines w:val="0"/>
      </w:pPr>
      <w:r>
        <w:rPr>
          <w:b w:val="0"/>
          <w:i w:val="0"/>
        </w:rPr>
        <w:t>The earlier, more repeated, more emotionally charged, and more consequence-bound an experience is, the more deeply it tends to enter the Painting.</w:t>
      </w:r>
    </w:p>
    <w:p>
      <w:pPr>
        <w:pStyle w:val="DOTBody"/>
        <w:keepLines w:val="0"/>
      </w:pPr>
      <w:r>
        <w:rPr>
          <w:b w:val="0"/>
          <w:i w:val="0"/>
        </w:rPr>
        <w:t>A lesson delivered once by a stranger may be forgotten. The same message repeated by a parent, reinforced by peers, rewarded by a school, represented in media, and enforced by the threat of exclusion may become part of identity. It no longer appears as something learned. It appears as the way things are.</w:t>
      </w:r>
    </w:p>
    <w:p>
      <w:pPr>
        <w:pStyle w:val="DOTBody"/>
        <w:keepLines w:val="0"/>
      </w:pPr>
      <w:r>
        <w:rPr>
          <w:b w:val="0"/>
          <w:i w:val="0"/>
        </w:rPr>
        <w:t>The body lays down some of the first strokes. Hunger, pain, warmth, touch, illness, strength, disability, skin color, sex, and physical appearance affect how the world receives a child and how the child learns to receive the world. Because immersion is coupled to a body, bodily conditions can become confused with the nature of Little c itself.</w:t>
      </w:r>
    </w:p>
    <w:p>
      <w:pPr>
        <w:pStyle w:val="DOTBody"/>
        <w:keepLines w:val="0"/>
      </w:pPr>
      <w:r>
        <w:rPr>
          <w:b w:val="0"/>
          <w:i w:val="0"/>
        </w:rPr>
        <w:t>Family adds another layer. A home teaches what love feels like, what conflict means, which emotions are permitted, whose needs matter, whether mistakes are survivable, and whether truth threatens belonging. A child may learn that peace means silence, care means control, achievement earns affection, or vulnerability invites harm. These lessons may never be spoken. They are painted through repetition and consequence.</w:t>
      </w:r>
    </w:p>
    <w:p>
      <w:pPr>
        <w:pStyle w:val="DOTBody"/>
        <w:keepLines w:val="0"/>
      </w:pPr>
      <w:r>
        <w:rPr>
          <w:b w:val="0"/>
          <w:i w:val="0"/>
        </w:rPr>
        <w:t>Then come language and social identity. Names, categories, ancestry, religion, class, race, nationality, and gender locate the child inside a story already in progress. These identities can carry belonging, memory, responsibility, and beauty. They can also carry inherited fear, rank, resentment, and obligation. Little c receives the story before it can inspect the role assigned to it.</w:t>
      </w:r>
    </w:p>
    <w:p>
      <w:pPr>
        <w:pStyle w:val="DOTBody"/>
        <w:keepLines w:val="0"/>
      </w:pPr>
      <w:r>
        <w:rPr>
          <w:b w:val="0"/>
          <w:i w:val="0"/>
        </w:rPr>
        <w:t>Trauma can drive a stroke deep in a single moment. Habit can deepen one quietly through repetition. Shame can hide a stroke from inspection by making the act of looking feel dangerous. Status can protect a stroke by rewarding the person for keeping it. Fear can turn a stroke into a gate around the decision-space.</w:t>
      </w:r>
    </w:p>
    <w:p>
      <w:pPr>
        <w:pStyle w:val="DOTBody"/>
        <w:keepLines w:val="0"/>
      </w:pPr>
      <w:r>
        <w:rPr>
          <w:b w:val="0"/>
          <w:i w:val="0"/>
        </w:rPr>
        <w:t>Every fear marks a gate.</w:t>
      </w:r>
    </w:p>
    <w:p>
      <w:pPr>
        <w:pStyle w:val="DOTBody"/>
        <w:keepLines w:val="0"/>
      </w:pPr>
      <w:r>
        <w:rPr>
          <w:b w:val="0"/>
          <w:i w:val="0"/>
        </w:rPr>
        <w:t>Some gates protect life and should be respected. Others guard pain that was never processed, a possibility that was never explored, a truth that threatened belonging, or a part of the self that learned to remain hidden. A fear response may have served a real purpose. But a gate built for an earlier environment can remain closed long after the original danger has passed.</w:t>
      </w:r>
    </w:p>
    <w:p>
      <w:pPr>
        <w:pStyle w:val="DOTBody"/>
        <w:keepLines w:val="0"/>
      </w:pPr>
      <w:r>
        <w:rPr>
          <w:b w:val="0"/>
          <w:i w:val="0"/>
        </w:rPr>
        <w:t>This is why inherited conditioning deserves careful inspection rather than contempt. Many patterns began as attempts to survive, belong, remain loved, or make sense of limited information. The Painting often contains the best adaptations Little c could form with the clarity and decision-space available at the time.</w:t>
      </w:r>
    </w:p>
    <w:p>
      <w:pPr>
        <w:pStyle w:val="DOTBody"/>
        <w:keepLines w:val="0"/>
      </w:pPr>
      <w:r>
        <w:rPr>
          <w:b w:val="0"/>
          <w:i w:val="0"/>
        </w:rPr>
        <w:t>Compassion recognizes why the stroke formed.</w:t>
      </w:r>
    </w:p>
    <w:p>
      <w:pPr>
        <w:pStyle w:val="DOTBody"/>
        <w:keepLines w:val="0"/>
      </w:pPr>
      <w:r>
        <w:rPr>
          <w:b w:val="0"/>
          <w:i w:val="0"/>
        </w:rPr>
        <w:t>Responsibility examines what the stroke is doing now.</w:t>
      </w:r>
    </w:p>
    <w:p>
      <w:pPr>
        <w:pStyle w:val="Heading3"/>
        <w:keepNext w:val="1"/>
      </w:pPr>
      <w:bookmarkStart w:id="122" w:name="responsibility_has_levels"/>
      <w:r>
        <w:rPr/>
        <w:t>Responsibility Has Levels</w:t>
      </w:r>
      <w:bookmarkEnd w:id="122"/>
    </w:p>
    <w:p>
      <w:pPr>
        <w:pStyle w:val="DOTBody"/>
        <w:keepLines w:val="0"/>
        <w:ind w:firstLine="0"/>
      </w:pPr>
      <w:r>
        <w:rPr>
          <w:b w:val="0"/>
          <w:i w:val="0"/>
        </w:rPr>
        <w:t>The Painting exists inside nested systems. A complete account must examine at least four levels without collapsing one into another.</w:t>
      </w:r>
    </w:p>
    <w:p>
      <w:pPr>
        <w:pStyle w:val="DOTBody"/>
        <w:keepLines w:val="0"/>
      </w:pPr>
      <w:r>
        <w:rPr>
          <w:b/>
          <w:i w:val="0"/>
        </w:rPr>
        <w:t>Event level:</w:t>
      </w:r>
      <w:r>
        <w:rPr>
          <w:b w:val="0"/>
          <w:i w:val="0"/>
        </w:rPr>
        <w:t xml:space="preserve"> What happened in this specific moment? What did each person do, know, intend, and have the power to change?</w:t>
      </w:r>
    </w:p>
    <w:p>
      <w:pPr>
        <w:pStyle w:val="DOTBody"/>
        <w:keepLines w:val="0"/>
      </w:pPr>
      <w:r>
        <w:rPr>
          <w:b/>
          <w:i w:val="0"/>
        </w:rPr>
        <w:t>Personal pattern level:</w:t>
      </w:r>
      <w:r>
        <w:rPr>
          <w:b w:val="0"/>
          <w:i w:val="0"/>
        </w:rPr>
        <w:t xml:space="preserve"> What recurring expectation or policy shaped the interpretation and action? What capacity for awareness and revision was available?</w:t>
      </w:r>
    </w:p>
    <w:p>
      <w:pPr>
        <w:pStyle w:val="DOTBody"/>
        <w:keepLines w:val="0"/>
      </w:pPr>
      <w:r>
        <w:rPr>
          <w:b/>
          <w:i w:val="0"/>
        </w:rPr>
        <w:t>Relational level:</w:t>
      </w:r>
      <w:r>
        <w:rPr>
          <w:b w:val="0"/>
          <w:i w:val="0"/>
        </w:rPr>
        <w:t xml:space="preserve"> What repeated dynamics between people maintain the pattern—reward, withdrawal, coercion, rescue, silence, trust, repair?</w:t>
      </w:r>
    </w:p>
    <w:p>
      <w:pPr>
        <w:pStyle w:val="DOTBody"/>
        <w:keepLines w:val="0"/>
      </w:pPr>
      <w:r>
        <w:rPr>
          <w:b/>
          <w:i w:val="0"/>
        </w:rPr>
        <w:t>Structural level:</w:t>
      </w:r>
      <w:r>
        <w:rPr>
          <w:b w:val="0"/>
          <w:i w:val="0"/>
        </w:rPr>
        <w:t xml:space="preserve"> What laws, incentives, material conditions, institutional practices, and inherited distributions of power make some trajectories easier and others costly or unavailable?</w:t>
      </w:r>
    </w:p>
    <w:p>
      <w:pPr>
        <w:pStyle w:val="DOTBody"/>
        <w:keepLines w:val="0"/>
      </w:pPr>
      <w:r>
        <w:rPr>
          <w:b w:val="0"/>
          <w:i w:val="0"/>
        </w:rPr>
        <w:t>An explanation can be valid at more than one level. A person may act from a fear-shaped Painting and still cause real harm. A workplace may reward the behavior. A legal or economic arrangement may concentrate the risk on people with less power. The victim’s nervous system may then learn an accurate expectation of danger.</w:t>
      </w:r>
    </w:p>
    <w:p>
      <w:pPr>
        <w:pStyle w:val="DOTBody"/>
        <w:keepLines w:val="0"/>
      </w:pPr>
      <w:r>
        <w:rPr>
          <w:b w:val="0"/>
          <w:i w:val="0"/>
        </w:rPr>
        <w:t>If we treat only the personal level, structural harm becomes a mindset problem. If we treat only the structural level, individual action can disappear into abstraction. If we treat only Intent, consequence is neglected. If we treat only consequence, learning and moral development become harder to understand.</w:t>
      </w:r>
    </w:p>
    <w:p>
      <w:pPr>
        <w:pStyle w:val="DOTBody"/>
        <w:keepLines w:val="0"/>
      </w:pPr>
      <w:r>
        <w:rPr>
          <w:b w:val="0"/>
          <w:i w:val="0"/>
        </w:rPr>
        <w:t>DOT’s contribution should be integration, not displacement.</w:t>
      </w:r>
    </w:p>
    <w:p>
      <w:pPr>
        <w:pStyle w:val="DOTBody"/>
        <w:keepLines w:val="0"/>
      </w:pPr>
      <w:r>
        <w:rPr>
          <w:b w:val="0"/>
          <w:i w:val="0"/>
        </w:rPr>
        <w:t>Responsibility expands with causal participation, knowledge, power, and available alternatives. It also includes the duty to build alternatives where none presently exist. A person with institutional authority has responsibilities unavailable to the person merely enduring the institution. A group can be responsible for repair without every member carrying identical blame.</w:t>
      </w:r>
    </w:p>
    <w:p>
      <w:pPr>
        <w:pStyle w:val="DOTBody"/>
        <w:keepLines w:val="0"/>
      </w:pPr>
      <w:r>
        <w:rPr>
          <w:b w:val="0"/>
          <w:i w:val="0"/>
        </w:rPr>
        <w:t>This layered view also protects the Subjective Data Principle. Distress may reveal a personal wound, a relational betrayal, a dangerous environment, a structural burden, a medical condition, or several at once. Listening inward is the beginning of differentiation, not the end of diagnosis.</w:t>
      </w:r>
    </w:p>
    <w:p>
      <w:pPr>
        <w:pStyle w:val="Heading2"/>
        <w:keepNext w:val="1"/>
      </w:pPr>
      <w:bookmarkStart w:id="123" w:name="what_is_on_your_painting"/>
      <w:r>
        <w:rPr/>
        <w:t>What Is on Your Painting?</w:t>
      </w:r>
      <w:bookmarkEnd w:id="123"/>
    </w:p>
    <w:p>
      <w:pPr>
        <w:pStyle w:val="DOTBody"/>
        <w:keepLines w:val="0"/>
        <w:ind w:firstLine="0"/>
      </w:pPr>
      <w:r>
        <w:rPr>
          <w:b w:val="0"/>
          <w:i w:val="0"/>
        </w:rPr>
        <w:t>If the Painting participates in every interpretation, what are we actually looking for?</w:t>
      </w:r>
    </w:p>
    <w:p>
      <w:pPr>
        <w:pStyle w:val="DOTBody"/>
        <w:keepLines w:val="0"/>
      </w:pPr>
      <w:r>
        <w:rPr>
          <w:b w:val="0"/>
          <w:i w:val="0"/>
        </w:rPr>
        <w:t>Begin with recurring reactions. Notice what reliably tightens the body, narrows attention, or produces a familiar story. Notice the people you need to impress, the people you dismiss before understanding, the questions you avoid, the mistakes you cannot forgive, and the situations in which you become smaller, louder, crueler, or less honest than you intended.</w:t>
      </w:r>
    </w:p>
    <w:p>
      <w:pPr>
        <w:pStyle w:val="DOTBody"/>
        <w:keepLines w:val="0"/>
      </w:pPr>
      <w:r>
        <w:rPr>
          <w:b w:val="0"/>
          <w:i w:val="0"/>
        </w:rPr>
        <w:t>Look for inherited caution tape:</w:t>
      </w:r>
    </w:p>
    <w:p>
      <w:pPr>
        <w:pStyle w:val="DOTBody"/>
        <w:keepLines w:val="0"/>
      </w:pPr>
      <w:r>
        <w:rPr>
          <w:b w:val="0"/>
          <w:i w:val="0"/>
        </w:rPr>
        <w:t>People like us do not do that.</w:t>
      </w:r>
    </w:p>
    <w:p>
      <w:pPr>
        <w:pStyle w:val="DOTBody"/>
        <w:keepLines w:val="0"/>
      </w:pPr>
      <w:r>
        <w:rPr>
          <w:b w:val="0"/>
          <w:i w:val="0"/>
        </w:rPr>
        <w:t>People like them cannot be trusted.</w:t>
      </w:r>
    </w:p>
    <w:p>
      <w:pPr>
        <w:pStyle w:val="DOTBody"/>
        <w:keepLines w:val="0"/>
      </w:pPr>
      <w:r>
        <w:rPr>
          <w:b w:val="0"/>
          <w:i w:val="0"/>
        </w:rPr>
        <w:t>If I fail, I will become nothing.</w:t>
      </w:r>
    </w:p>
    <w:p>
      <w:pPr>
        <w:pStyle w:val="DOTBody"/>
        <w:keepLines w:val="0"/>
      </w:pPr>
      <w:r>
        <w:rPr>
          <w:b w:val="0"/>
          <w:i w:val="0"/>
        </w:rPr>
        <w:t>If I am not needed, I will not be loved.</w:t>
      </w:r>
    </w:p>
    <w:p>
      <w:pPr>
        <w:pStyle w:val="DOTBody"/>
        <w:keepLines w:val="0"/>
      </w:pPr>
      <w:r>
        <w:rPr>
          <w:b w:val="0"/>
          <w:i w:val="0"/>
        </w:rPr>
        <w:t>If I change my mind, I will betray my group.</w:t>
      </w:r>
    </w:p>
    <w:p>
      <w:pPr>
        <w:pStyle w:val="DOTBody"/>
        <w:keepLines w:val="0"/>
      </w:pPr>
      <w:r>
        <w:rPr>
          <w:b w:val="0"/>
          <w:i w:val="0"/>
        </w:rPr>
        <w:t>If I slow down, everything will collapse.</w:t>
      </w:r>
    </w:p>
    <w:p>
      <w:pPr>
        <w:pStyle w:val="DOTBody"/>
        <w:keepLines w:val="0"/>
      </w:pPr>
      <w:r>
        <w:rPr>
          <w:b w:val="0"/>
          <w:i w:val="0"/>
        </w:rPr>
        <w:t>If I tell the truth, I will lose my place.</w:t>
      </w:r>
    </w:p>
    <w:p>
      <w:pPr>
        <w:pStyle w:val="DOTBody"/>
        <w:keepLines w:val="0"/>
      </w:pPr>
      <w:r>
        <w:rPr>
          <w:b w:val="0"/>
          <w:i w:val="0"/>
        </w:rPr>
        <w:t>These sentences may never appear so cleanly in the mind. They may appear as an impulse, a bodily contraction, a joke, a preference, a certainty, or an immediate explanation for why another option is impossible. Habits become invisible walls precisely because Little c stops experiencing them as walls.</w:t>
      </w:r>
    </w:p>
    <w:p>
      <w:pPr>
        <w:pStyle w:val="DOTBody"/>
        <w:keepLines w:val="0"/>
      </w:pPr>
      <w:r>
        <w:rPr>
          <w:b w:val="0"/>
          <w:i w:val="0"/>
        </w:rPr>
        <w:t>Fear, habit, and ego are not separate intruders. They are recurring organizations of the Painting.</w:t>
      </w:r>
    </w:p>
    <w:p>
      <w:pPr>
        <w:pStyle w:val="DOTBody"/>
        <w:keepLines w:val="0"/>
      </w:pPr>
      <w:r>
        <w:rPr>
          <w:b w:val="0"/>
          <w:i w:val="0"/>
        </w:rPr>
        <w:t>Fear contracts the decision-space around anticipated harm.</w:t>
      </w:r>
    </w:p>
    <w:p>
      <w:pPr>
        <w:pStyle w:val="DOTBody"/>
        <w:keepLines w:val="0"/>
      </w:pPr>
      <w:r>
        <w:rPr>
          <w:b w:val="0"/>
          <w:i w:val="0"/>
        </w:rPr>
        <w:t>Habit repeats what has become efficient or familiar.</w:t>
      </w:r>
    </w:p>
    <w:p>
      <w:pPr>
        <w:pStyle w:val="DOTBody"/>
        <w:keepLines w:val="0"/>
      </w:pPr>
      <w:r>
        <w:rPr>
          <w:b w:val="0"/>
          <w:i w:val="0"/>
        </w:rPr>
        <w:t>Ego defends the Character Little c has learned to call itself.</w:t>
      </w:r>
    </w:p>
    <w:p>
      <w:pPr>
        <w:pStyle w:val="DOTBody"/>
        <w:keepLines w:val="0"/>
      </w:pPr>
      <w:r>
        <w:rPr>
          <w:b w:val="0"/>
          <w:i w:val="0"/>
        </w:rPr>
        <w:t>Each can serve a useful function. A fear response can signal danger. Habit can preserve attention for new problems. A stable identity can support continuity and commitment. The difficulty begins when these patterns operate without inspection—when Fear governs every unfamiliar situation, habit survives after its purpose has ended, or identity requires reality to be distorted for the Character to remain intact.</w:t>
      </w:r>
    </w:p>
    <w:p>
      <w:pPr>
        <w:pStyle w:val="DOTBody"/>
        <w:keepLines w:val="0"/>
      </w:pPr>
      <w:r>
        <w:rPr>
          <w:b w:val="0"/>
          <w:i w:val="0"/>
        </w:rPr>
        <w:t>The Painting then begins protecting itself.</w:t>
      </w:r>
    </w:p>
    <w:p>
      <w:pPr>
        <w:pStyle w:val="Heading3"/>
        <w:keepNext w:val="1"/>
      </w:pPr>
      <w:bookmarkStart w:id="124" w:name="the_painting_protects_itself"/>
      <w:r>
        <w:rPr/>
        <w:t>The Painting Protects Itself</w:t>
      </w:r>
      <w:bookmarkEnd w:id="124"/>
    </w:p>
    <w:p>
      <w:pPr>
        <w:pStyle w:val="DOTBody"/>
        <w:keepLines w:val="0"/>
        <w:ind w:firstLine="0"/>
      </w:pPr>
      <w:r>
        <w:rPr>
          <w:b w:val="0"/>
          <w:i w:val="0"/>
        </w:rPr>
        <w:t>An established Painting is not passive. It shapes what receives attention, how evidence is interpreted, which memories become available, and which explanations feel safe enough to consider. It can therefore recruit new experience to defend old conclusions.</w:t>
      </w:r>
      <w:hyperlink w:anchor="reference_20">
        <w:r>
          <w:rPr>
            <w:vertAlign w:val="superscript"/>
          </w:rPr>
          <w:t>²⁰</w:t>
        </w:r>
      </w:hyperlink>
    </w:p>
    <w:p>
      <w:pPr>
        <w:pStyle w:val="DOTBody"/>
        <w:keepLines w:val="0"/>
      </w:pPr>
      <w:r>
        <w:rPr>
          <w:b w:val="0"/>
          <w:i w:val="0"/>
        </w:rPr>
        <w:t>If the Painting says that people cannot be trusted, acts of betrayal become highly visible while acts of care are treated as exceptions. If it says that your worth depends on performance, praise provides only temporary relief and criticism becomes a threat to identity. If it says that your group alone is good, the failures of outsiders become proof while the failures of insiders require explanation, concealment, or forgiveness.</w:t>
      </w:r>
    </w:p>
    <w:p>
      <w:pPr>
        <w:pStyle w:val="DOTBody"/>
        <w:keepLines w:val="0"/>
      </w:pPr>
      <w:r>
        <w:rPr>
          <w:b w:val="0"/>
          <w:i w:val="0"/>
        </w:rPr>
        <w:t>The Painting generates the interpretation.</w:t>
      </w:r>
    </w:p>
    <w:p>
      <w:pPr>
        <w:pStyle w:val="DOTBody"/>
        <w:keepLines w:val="0"/>
      </w:pPr>
      <w:r>
        <w:rPr>
          <w:b w:val="0"/>
          <w:i w:val="0"/>
        </w:rPr>
        <w:t>The interpretation selects the evidence.</w:t>
      </w:r>
    </w:p>
    <w:p>
      <w:pPr>
        <w:pStyle w:val="DOTBody"/>
        <w:keepLines w:val="0"/>
      </w:pPr>
      <w:r>
        <w:rPr>
          <w:b w:val="0"/>
          <w:i w:val="0"/>
        </w:rPr>
        <w:t>The selected evidence confirms the Painting.</w:t>
      </w:r>
    </w:p>
    <w:p>
      <w:pPr>
        <w:pStyle w:val="DOTBody"/>
        <w:keepLines w:val="0"/>
      </w:pPr>
      <w:r>
        <w:rPr>
          <w:b w:val="0"/>
          <w:i w:val="0"/>
        </w:rPr>
        <w:t>The loop closes.</w:t>
      </w:r>
    </w:p>
    <w:p>
      <w:pPr>
        <w:pStyle w:val="DOTBody"/>
        <w:keepLines w:val="0"/>
      </w:pPr>
      <w:r>
        <w:rPr>
          <w:b w:val="0"/>
          <w:i w:val="0"/>
        </w:rPr>
        <w:t>This is one reason exposure to new information does not automatically produce clarity. Information that threatens a deep stroke may be experienced as an attack on the self. Little c may become defensive before it has understood what is being said. It may attack the messenger, search for a flaw that permits dismissal, retreat into the group, or convert discomfort into certainty.</w:t>
      </w:r>
    </w:p>
    <w:p>
      <w:pPr>
        <w:pStyle w:val="DOTBody"/>
        <w:keepLines w:val="0"/>
      </w:pPr>
      <w:r>
        <w:rPr>
          <w:b w:val="0"/>
          <w:i w:val="0"/>
        </w:rPr>
        <w:t>This response should not surprise us. If a belief is tied to belonging, dignity, safety, livelihood, or the love of one’s family, questioning it can feel like risking all of those at once.</w:t>
      </w:r>
    </w:p>
    <w:p>
      <w:pPr>
        <w:pStyle w:val="DOTBody"/>
        <w:keepLines w:val="0"/>
      </w:pPr>
      <w:r>
        <w:rPr>
          <w:b w:val="0"/>
          <w:i w:val="0"/>
        </w:rPr>
        <w:t>So approach your Painting carefully.</w:t>
      </w:r>
    </w:p>
    <w:p>
      <w:pPr>
        <w:pStyle w:val="DOTBody"/>
        <w:keepLines w:val="0"/>
      </w:pPr>
      <w:r>
        <w:rPr>
          <w:b w:val="0"/>
          <w:i w:val="0"/>
        </w:rPr>
        <w:t>Seeing does not require humiliation. You do not have to hate the person you were in order to become more conscious than that person could be. Shame often drives the Painting underground, where it continues operating without being named. Honest attention brings it into view.</w:t>
      </w:r>
    </w:p>
    <w:p>
      <w:pPr>
        <w:pStyle w:val="DOTBody"/>
        <w:keepLines w:val="0"/>
      </w:pPr>
      <w:r>
        <w:rPr>
          <w:b w:val="0"/>
          <w:i w:val="0"/>
        </w:rPr>
        <w:t>The first task is not immediate correction.</w:t>
      </w:r>
    </w:p>
    <w:p>
      <w:pPr>
        <w:pStyle w:val="DOTBody"/>
        <w:keepLines w:val="0"/>
      </w:pPr>
      <w:r>
        <w:rPr>
          <w:b w:val="0"/>
          <w:i w:val="0"/>
        </w:rPr>
        <w:t>The first task is accurate sight.</w:t>
      </w:r>
    </w:p>
    <w:p>
      <w:pPr>
        <w:pStyle w:val="Heading2"/>
        <w:keepNext w:val="1"/>
      </w:pPr>
      <w:bookmarkStart w:id="125" w:name="the_culture_inside_you"/>
      <w:r>
        <w:rPr/>
        <w:t>The Culture Inside You</w:t>
      </w:r>
      <w:bookmarkEnd w:id="125"/>
    </w:p>
    <w:p>
      <w:pPr>
        <w:pStyle w:val="DOTBody"/>
        <w:keepLines w:val="0"/>
        <w:ind w:firstLine="0"/>
      </w:pPr>
      <w:r>
        <w:rPr>
          <w:b w:val="0"/>
          <w:i w:val="0"/>
        </w:rPr>
        <w:t>Before we can understand many of the strokes on the Painting, we must understand how a civilization enters a person.</w:t>
      </w:r>
    </w:p>
    <w:p>
      <w:pPr>
        <w:pStyle w:val="DOTBody"/>
        <w:keepLines w:val="0"/>
      </w:pPr>
      <w:r>
        <w:rPr>
          <w:b w:val="0"/>
          <w:i w:val="0"/>
        </w:rPr>
        <w:t>It arrives as ordinary life.</w:t>
      </w:r>
    </w:p>
    <w:p>
      <w:pPr>
        <w:pStyle w:val="DOTBody"/>
        <w:keepLines w:val="0"/>
      </w:pPr>
      <w:r>
        <w:t xml:space="preserve">It arrives through the language around you, the emotions permitted at home, the authority figures you are taught to obey, the people you are encouraged to admire, and the futures you are told to pursue. It also arrives through schools, religious teachings, family expectations, advertisements, entertainment, workplace incentives, laws, markets, screens, and the quiet social consequences attached to belonging.</w:t>
      </w:r>
    </w:p>
    <w:p>
      <w:pPr>
        <w:pStyle w:val="DOTBody"/>
        <w:keepLines w:val="0"/>
      </w:pPr>
      <w:r>
        <w:rPr>
          <w:b w:val="0"/>
          <w:i w:val="0"/>
        </w:rPr>
        <w:t>I mean nearly everything you have absorbed through your senses over time.</w:t>
      </w:r>
    </w:p>
    <w:p>
      <w:pPr>
        <w:pStyle w:val="DOTBody"/>
        <w:keepLines w:val="0"/>
      </w:pPr>
      <w:r>
        <w:rPr>
          <w:b w:val="0"/>
          <w:i w:val="0"/>
        </w:rPr>
        <w:t>You absorb much of it before you can name it.</w:t>
      </w:r>
    </w:p>
    <w:p>
      <w:pPr>
        <w:pStyle w:val="DOTBody"/>
        <w:keepLines w:val="0"/>
      </w:pPr>
      <w:r>
        <w:rPr>
          <w:b w:val="0"/>
          <w:i w:val="0"/>
        </w:rPr>
        <w:t>By the time you are old enough to question your society, much of that society is already participating in the questioning. Its categories are inside your language. Its fears are inside your body. Its measures of success are inside your ambitions. Even your rebellion may be organized by the options it taught you to see.</w:t>
      </w:r>
    </w:p>
    <w:p>
      <w:pPr>
        <w:pStyle w:val="DOTBody"/>
        <w:keepLines w:val="0"/>
      </w:pPr>
      <w:r>
        <w:rPr>
          <w:b w:val="0"/>
          <w:i w:val="0"/>
        </w:rPr>
        <w:t>This is how civilization becomes Painting.</w:t>
      </w:r>
    </w:p>
    <w:p>
      <w:pPr>
        <w:pStyle w:val="DOTBody"/>
        <w:keepLines w:val="0"/>
      </w:pPr>
      <w:r>
        <w:rPr>
          <w:b w:val="0"/>
          <w:i w:val="0"/>
        </w:rPr>
        <w:t>Civilization is the inherited historical foundation. The status quo is its current operating form: the arrangement of institutions, incentives, authorities, technologies, and accepted explanations that organizes the present. Culture is the living transmission layer. It carries the civilization and its present status quo into daily experience, where they become strokes on individual Canvases.</w:t>
      </w:r>
    </w:p>
    <w:p>
      <w:pPr>
        <w:pStyle w:val="DOTBody"/>
        <w:keepLines w:val="0"/>
      </w:pPr>
      <w:r>
        <w:rPr>
          <w:b w:val="0"/>
          <w:i w:val="0"/>
        </w:rPr>
        <w:t>Civilization supplies the inheritance.</w:t>
      </w:r>
    </w:p>
    <w:p>
      <w:pPr>
        <w:pStyle w:val="DOTBody"/>
        <w:keepLines w:val="0"/>
      </w:pPr>
      <w:r>
        <w:rPr>
          <w:b w:val="0"/>
          <w:i w:val="0"/>
        </w:rPr>
        <w:t>The status quo organizes the present.</w:t>
      </w:r>
    </w:p>
    <w:p>
      <w:pPr>
        <w:pStyle w:val="DOTBody"/>
        <w:keepLines w:val="0"/>
      </w:pPr>
      <w:r>
        <w:rPr>
          <w:b w:val="0"/>
          <w:i w:val="0"/>
        </w:rPr>
        <w:t>Culture carries both into you.</w:t>
      </w:r>
    </w:p>
    <w:p>
      <w:pPr>
        <w:pStyle w:val="DOTBody"/>
        <w:keepLines w:val="0"/>
      </w:pPr>
      <w:r>
        <w:t xml:space="preserve">Culture does more than tell you what to believe; it helps determine what can feel believable. It supplies answers and establishes which questions appear reasonable, respectable, dangerous, or absurd. Over time, it shapes how you interpret dignity, danger, freedom, responsibility, success, and yourself.</w:t>
      </w:r>
    </w:p>
    <w:p>
      <w:pPr>
        <w:pStyle w:val="DOTBody"/>
        <w:keepLines w:val="0"/>
      </w:pPr>
      <w:r>
        <w:rPr>
          <w:b w:val="0"/>
          <w:i w:val="0"/>
        </w:rPr>
        <w:t>The Western civilization many of us inherited is neither sacred nor identical to reality. It is a historical Painting.</w:t>
      </w:r>
    </w:p>
    <w:p>
      <w:pPr>
        <w:pStyle w:val="DOTBody"/>
        <w:keepLines w:val="0"/>
      </w:pPr>
      <w:r>
        <w:rPr>
          <w:b w:val="0"/>
          <w:i w:val="0"/>
        </w:rPr>
        <w:t>It contains extraordinary achievements. It developed powerful traditions of scientific inquiry, legal reasoning, individual rights, constitutional government, technological invention, and resistance to arbitrary power. These strokes matter. They should not be discarded merely because we are examining the larger picture.</w:t>
      </w:r>
    </w:p>
    <w:p>
      <w:pPr>
        <w:pStyle w:val="DOTBody"/>
        <w:keepLines w:val="0"/>
      </w:pPr>
      <w:r>
        <w:t xml:space="preserve">The same civilization also formed through conquest, enclosure, colonial expansion, racial hierarchy, forced labor, resource extraction, and the conversion of increasingly large portions of life into property. Comparative historical and economic research has documented how colonial extraction and the slave trades left durable institutional and developmental effects.</w:t>
      </w:r>
      <w:hyperlink w:anchor="reference_21">
        <w:r>
          <w:rPr>
            <w:vertAlign w:val="superscript"/>
          </w:rPr>
          <w:t>²¹</w:t>
        </w:r>
      </w:hyperlink>
      <w:r>
        <w:t xml:space="preserve">,</w:t>
      </w:r>
      <w:hyperlink w:anchor="reference_22">
        <w:r>
          <w:rPr>
            <w:vertAlign w:val="superscript"/>
          </w:rPr>
          <w:t>²²</w:t>
        </w:r>
      </w:hyperlink>
      <w:r>
        <w:t xml:space="preserve"> These are not incidental stains around an otherwise perfect picture. They became part of its durable structure.</w:t>
      </w:r>
    </w:p>
    <w:p>
      <w:pPr>
        <w:pStyle w:val="DOTBody"/>
        <w:keepLines w:val="0"/>
      </w:pPr>
      <w:r>
        <w:rPr>
          <w:b w:val="0"/>
          <w:i w:val="0"/>
        </w:rPr>
        <w:t>Dominant Western institutions learned to describe land as a resource, work as labor input, time as money, attention as inventory, nature as raw material, and human beings as units of production, consumption, taxation, military power, and economic growth.</w:t>
      </w:r>
      <w:hyperlink w:anchor="reference_24">
        <w:r>
          <w:rPr>
            <w:vertAlign w:val="superscript"/>
          </w:rPr>
          <w:t>²⁴</w:t>
        </w:r>
      </w:hyperlink>
      <w:r>
        <w:rPr>
          <w:vertAlign w:val="superscript"/>
        </w:rPr>
        <w:t>,</w:t>
      </w:r>
      <w:hyperlink w:anchor="reference_25">
        <w:r>
          <w:rPr>
            <w:vertAlign w:val="superscript"/>
          </w:rPr>
          <w:t>²⁵</w:t>
        </w:r>
      </w:hyperlink>
      <w:r>
        <w:rPr>
          <w:b w:val="0"/>
          <w:i w:val="0"/>
        </w:rPr>
        <w:t xml:space="preserve"> They became skilled at measuring output while often neglecting the condition of the being doing the measuring.</w:t>
      </w:r>
    </w:p>
    <w:p>
      <w:pPr>
        <w:pStyle w:val="DOTBody"/>
        <w:keepLines w:val="0"/>
      </w:pPr>
      <w:r>
        <w:rPr>
          <w:b w:val="0"/>
          <w:i w:val="0"/>
        </w:rPr>
        <w:t>This critique does not require the conclusion that every Western person is cruel, every Western idea is corrupt, or extraction belongs to the West alone. Conquest, domination, hierarchy, and exploitation have appeared across human civilizations. The Western distinction is largely one of institutional form, technological reach, and global scale.</w:t>
      </w:r>
    </w:p>
    <w:p>
      <w:pPr>
        <w:pStyle w:val="DOTBody"/>
        <w:keepLines w:val="0"/>
      </w:pPr>
      <w:r>
        <w:rPr>
          <w:b w:val="0"/>
          <w:i w:val="0"/>
        </w:rPr>
        <w:t>Its machinery expanded what human beings could accomplish. It also expanded the reach of the unresolved Painting directing that machinery.</w:t>
      </w:r>
    </w:p>
    <w:p>
      <w:pPr>
        <w:pStyle w:val="DOTBody"/>
        <w:keepLines w:val="0"/>
      </w:pPr>
      <w:r>
        <w:rPr>
          <w:b w:val="0"/>
          <w:i w:val="0"/>
        </w:rPr>
        <w:t>Ancient fears acquired modern instruments.</w:t>
      </w:r>
    </w:p>
    <w:p>
      <w:pPr>
        <w:pStyle w:val="DOTBody"/>
        <w:keepLines w:val="0"/>
      </w:pPr>
      <w:r>
        <w:t xml:space="preserve">A civilization is larger than the conscious Intent of any one person inside it. Kind people can participate in extractive systems; loving parents can transmit fear; honest workers can maintain institutions whose cumulative consequences they would never consciously choose. A person does not have to intend the whole system for the system to continue through that person.</w:t>
      </w:r>
    </w:p>
    <w:p>
      <w:pPr>
        <w:pStyle w:val="DOTBody"/>
        <w:keepLines w:val="0"/>
      </w:pPr>
      <w:r>
        <w:rPr>
          <w:b w:val="0"/>
          <w:i w:val="0"/>
        </w:rPr>
        <w:t>That is how a collective Painting survives.</w:t>
      </w:r>
    </w:p>
    <w:p>
      <w:pPr>
        <w:pStyle w:val="DOTBody"/>
        <w:keepLines w:val="0"/>
      </w:pPr>
      <w:r>
        <w:rPr>
          <w:b w:val="0"/>
          <w:i w:val="0"/>
        </w:rPr>
        <w:t>It becomes ordinary.</w:t>
      </w:r>
    </w:p>
    <w:p>
      <w:pPr>
        <w:pStyle w:val="Heading3"/>
        <w:keepNext w:val="1"/>
      </w:pPr>
      <w:bookmarkStart w:id="126" w:name="culture_enters_through_more_than_belie"/>
      <w:r>
        <w:rPr/>
        <w:t>Culture Enters Through More Than Belief</w:t>
      </w:r>
      <w:bookmarkEnd w:id="126"/>
    </w:p>
    <w:p>
      <w:pPr>
        <w:pStyle w:val="DOTBody"/>
        <w:keepLines w:val="0"/>
        <w:ind w:firstLine="0"/>
      </w:pPr>
      <w:r>
        <w:rPr>
          <w:b w:val="0"/>
          <w:i w:val="0"/>
        </w:rPr>
        <w:t>Culture is often discussed as a set of ideas. It is also a distribution of exposures.</w:t>
      </w:r>
    </w:p>
    <w:p>
      <w:pPr>
        <w:pStyle w:val="DOTBody"/>
        <w:keepLines w:val="0"/>
      </w:pPr>
      <w:r>
        <w:t xml:space="preserve">Neighborhood safety, housing, air quality, food access, medical care, school resources, schedule control, debt, policing, disability access, and employment security alter the Reality Stream before a person forms an explicit opinion. Social position affects which kinds of threat, rest, opportunity, and repair repeatedly reach the body.</w:t>
      </w:r>
      <w:hyperlink w:anchor="reference_23">
        <w:r>
          <w:rPr>
            <w:vertAlign w:val="superscript"/>
          </w:rPr>
          <w:t>²³</w:t>
        </w:r>
      </w:hyperlink>
      <w:r>
        <w:t xml:space="preserve"/>
      </w:r>
    </w:p>
    <w:p>
      <w:pPr>
        <w:pStyle w:val="DOTBody"/>
        <w:keepLines w:val="0"/>
      </w:pPr>
      <w:r>
        <w:rPr>
          <w:b w:val="0"/>
          <w:i w:val="0"/>
        </w:rPr>
        <w:t>Social threat is biologically consequential. Work on social safety describes how conflict, isolation, devaluation, rejection, and exclusion can recruit interacting neural, endocrine, autonomic, and immune processes, particularly when threat becomes sustained.</w:t>
      </w:r>
      <w:hyperlink w:anchor="reference_47">
        <w:r>
          <w:rPr>
            <w:vertAlign w:val="superscript"/>
          </w:rPr>
          <w:t>⁴⁷</w:t>
        </w:r>
      </w:hyperlink>
      <w:r>
        <w:rPr>
          <w:b w:val="0"/>
          <w:i w:val="0"/>
        </w:rPr>
        <w:t xml:space="preserve"> This does not mean every health difference is caused by perceived rejection or that one theory explains all stress. It demonstrates why social conditions cannot be cleanly separated from bodies and Canvases.</w:t>
      </w:r>
    </w:p>
    <w:p>
      <w:pPr>
        <w:pStyle w:val="DOTBody"/>
        <w:keepLines w:val="0"/>
      </w:pPr>
      <w:r>
        <w:rPr>
          <w:b w:val="0"/>
          <w:i w:val="0"/>
        </w:rPr>
        <w:t>A civilization paints through at least four channels:</w:t>
      </w:r>
    </w:p>
    <w:p>
      <w:pPr>
        <w:pStyle w:val="ListBullet"/>
      </w:pPr>
      <w:r>
        <w:rPr>
          <w:b w:val="0"/>
          <w:i w:val="0"/>
        </w:rPr>
        <w:t xml:space="preserve"> </w:t>
      </w:r>
      <w:r>
        <w:rPr>
          <w:b/>
          <w:i w:val="0"/>
        </w:rPr>
        <w:t>Narrative:</w:t>
      </w:r>
      <w:r>
        <w:rPr>
          <w:b w:val="0"/>
          <w:i w:val="0"/>
        </w:rPr>
        <w:t xml:space="preserve"> the stories and categories used to interpret reality;</w:t>
      </w:r>
      <w:r>
        <w:rPr>
          <w:b w:val="0"/>
          <w:i w:val="0"/>
        </w:rPr>
        <w:t xml:space="preserve"> </w:t>
      </w:r>
    </w:p>
    <w:p>
      <w:pPr>
        <w:pStyle w:val="ListBullet"/>
      </w:pPr>
      <w:r>
        <w:rPr>
          <w:b w:val="0"/>
          <w:i w:val="0"/>
        </w:rPr>
        <w:t xml:space="preserve"> </w:t>
      </w:r>
      <w:r>
        <w:rPr>
          <w:b/>
          <w:i w:val="0"/>
        </w:rPr>
        <w:t>Incentive:</w:t>
      </w:r>
      <w:r>
        <w:rPr>
          <w:b w:val="0"/>
          <w:i w:val="0"/>
        </w:rPr>
        <w:t xml:space="preserve"> the rewards and punishments attached to action;</w:t>
      </w:r>
      <w:r>
        <w:rPr>
          <w:b w:val="0"/>
          <w:i w:val="0"/>
        </w:rPr>
        <w:t xml:space="preserve"> </w:t>
      </w:r>
    </w:p>
    <w:p>
      <w:pPr>
        <w:pStyle w:val="ListBullet"/>
      </w:pPr>
      <w:r>
        <w:rPr>
          <w:b w:val="0"/>
          <w:i w:val="0"/>
        </w:rPr>
        <w:t xml:space="preserve"> </w:t>
      </w:r>
      <w:r>
        <w:rPr>
          <w:b/>
          <w:i w:val="0"/>
        </w:rPr>
        <w:t>Exposure:</w:t>
      </w:r>
      <w:r>
        <w:rPr>
          <w:b w:val="0"/>
          <w:i w:val="0"/>
        </w:rPr>
        <w:t xml:space="preserve"> the conditions repeatedly delivered to different bodies;</w:t>
      </w:r>
      <w:r>
        <w:rPr>
          <w:b w:val="0"/>
          <w:i w:val="0"/>
        </w:rPr>
        <w:t xml:space="preserve"> </w:t>
      </w:r>
    </w:p>
    <w:p>
      <w:pPr>
        <w:pStyle w:val="ListBullet"/>
      </w:pPr>
      <w:r>
        <w:rPr>
          <w:b w:val="0"/>
          <w:i w:val="0"/>
        </w:rPr>
        <w:t xml:space="preserve"> </w:t>
      </w:r>
      <w:r>
        <w:rPr>
          <w:b/>
          <w:i w:val="0"/>
        </w:rPr>
        <w:t>Affordance:</w:t>
      </w:r>
      <w:r>
        <w:rPr>
          <w:b w:val="0"/>
          <w:i w:val="0"/>
        </w:rPr>
        <w:t xml:space="preserve"> the real options and resources made available.</w:t>
      </w:r>
      <w:r>
        <w:rPr>
          <w:b w:val="0"/>
          <w:i w:val="0"/>
        </w:rPr>
        <w:t xml:space="preserve"> </w:t>
      </w:r>
    </w:p>
    <w:p>
      <w:pPr>
        <w:pStyle w:val="DOTBody"/>
        <w:keepLines w:val="0"/>
      </w:pPr>
      <w:r>
        <w:t xml:space="preserve">Changing the narrative while leaving exposure and affordance untouched produces shallow repainting. Tell people they are equal while organizing unequal risk, and you teach two conflicting lessons; the body may learn the enforced lesson more deeply than the slogan.</w:t>
      </w:r>
    </w:p>
    <w:p>
      <w:pPr>
        <w:pStyle w:val="DOTBody"/>
        <w:keepLines w:val="0"/>
      </w:pPr>
      <w:r>
        <w:rPr>
          <w:b w:val="0"/>
          <w:i w:val="0"/>
        </w:rPr>
        <w:t>The reverse is also true. Material reform without a change in inherited interpretation may leave distrust, stigma, and domination ready to rebuild the old pattern through new machinery.</w:t>
      </w:r>
    </w:p>
    <w:p>
      <w:pPr>
        <w:pStyle w:val="DOTBody"/>
        <w:keepLines w:val="0"/>
      </w:pPr>
      <w:r>
        <w:rPr>
          <w:b w:val="0"/>
          <w:i w:val="0"/>
        </w:rPr>
        <w:t>Collective repainting therefore requires both meaning and structure.</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How civilization becomes Painting</w:t>
            </w:r>
          </w:p>
        </w:tc>
      </w:tr>
      <w:tr>
        <w:trPr>
          <w:cantSplit/>
        </w:trPr>
        <w:tc>
          <w:tcPr>
            <w:tcW w:w="2100" w:type="dxa"/>
          </w:tcPr>
          <w:p>
            <w:pPr>
              <w:pStyle w:val="DOTTableHeader"/>
              <w:keepNext/>
            </w:pPr>
            <w:r>
              <w:rPr>
                <w:b w:val="1"/>
              </w:rPr>
              <w:t xml:space="preserve">Civilization</w:t>
            </w:r>
          </w:p>
        </w:tc>
        <w:tc>
          <w:tcPr>
            <w:tcW w:w="4380" w:type="dxa"/>
          </w:tcPr>
          <w:p>
            <w:pPr>
              <w:pStyle w:val="DOTTableBody"/>
              <w:keepNext/>
            </w:pPr>
            <w:r>
              <w:rPr>
                <w:b w:val="0"/>
              </w:rPr>
              <w:t xml:space="preserve">Historical foundations and inherited structures.</w:t>
            </w:r>
          </w:p>
        </w:tc>
      </w:tr>
      <w:tr>
        <w:trPr>
          <w:cantSplit/>
        </w:trPr>
        <w:tc>
          <w:tcPr>
            <w:tcW w:w="2100" w:type="dxa"/>
          </w:tcPr>
          <w:p>
            <w:pPr>
              <w:pStyle w:val="DOTTableHeader"/>
              <w:keepNext/>
            </w:pPr>
            <w:r>
              <w:rPr>
                <w:b w:val="1"/>
              </w:rPr>
              <w:t xml:space="preserve">Status quo</w:t>
            </w:r>
          </w:p>
        </w:tc>
        <w:tc>
          <w:tcPr>
            <w:tcW w:w="4380" w:type="dxa"/>
          </w:tcPr>
          <w:p>
            <w:pPr>
              <w:pStyle w:val="DOTTableBody"/>
              <w:keepNext/>
            </w:pPr>
            <w:r>
              <w:rPr>
                <w:b w:val="0"/>
              </w:rPr>
              <w:t xml:space="preserve">Present institutions, incentives, authorities, and technologies.</w:t>
            </w:r>
          </w:p>
        </w:tc>
      </w:tr>
      <w:tr>
        <w:trPr>
          <w:cantSplit/>
        </w:trPr>
        <w:tc>
          <w:tcPr>
            <w:tcW w:w="2100" w:type="dxa"/>
          </w:tcPr>
          <w:p>
            <w:pPr>
              <w:pStyle w:val="DOTTableHeader"/>
              <w:keepNext/>
            </w:pPr>
            <w:r>
              <w:rPr>
                <w:b w:val="1"/>
              </w:rPr>
              <w:t xml:space="preserve">Culture</w:t>
            </w:r>
          </w:p>
        </w:tc>
        <w:tc>
          <w:tcPr>
            <w:tcW w:w="4380" w:type="dxa"/>
          </w:tcPr>
          <w:p>
            <w:pPr>
              <w:pStyle w:val="DOTTableBody"/>
              <w:keepNext/>
            </w:pPr>
            <w:r>
              <w:rPr>
                <w:b w:val="0"/>
              </w:rPr>
              <w:t xml:space="preserve">Daily transmission through narrative, incentive, exposure, and affordance.</w:t>
            </w:r>
          </w:p>
        </w:tc>
      </w:tr>
      <w:tr>
        <w:trPr>
          <w:cantSplit/>
        </w:trPr>
        <w:tc>
          <w:tcPr>
            <w:tcW w:w="2100" w:type="dxa"/>
          </w:tcPr>
          <w:p>
            <w:pPr>
              <w:pStyle w:val="DOTTableHeader"/>
              <w:keepNext/>
            </w:pPr>
            <w:r>
              <w:rPr>
                <w:b w:val="1"/>
              </w:rPr>
              <w:t xml:space="preserve">Painting</w:t>
            </w:r>
          </w:p>
        </w:tc>
        <w:tc>
          <w:tcPr>
            <w:tcW w:w="4380" w:type="dxa"/>
          </w:tcPr>
          <w:p>
            <w:pPr>
              <w:pStyle w:val="DOTTableBody"/>
              <w:keepNext/>
            </w:pPr>
            <w:r>
              <w:rPr>
                <w:b w:val="0"/>
              </w:rPr>
              <w:t xml:space="preserve">Accumulated meanings and policies carried by individuals.</w:t>
            </w:r>
          </w:p>
        </w:tc>
      </w:tr>
      <w:tr>
        <w:trPr>
          <w:cantSplit/>
        </w:trPr>
        <w:tc>
          <w:tcPr>
            <w:tcW w:w="2100" w:type="dxa"/>
          </w:tcPr>
          <w:p>
            <w:pPr>
              <w:pStyle w:val="DOTTableHeader"/>
              <w:keepNext/>
            </w:pPr>
            <w:r>
              <w:rPr>
                <w:b w:val="1"/>
              </w:rPr>
              <w:t xml:space="preserve">Character and action</w:t>
            </w:r>
          </w:p>
        </w:tc>
        <w:tc>
          <w:tcPr>
            <w:tcW w:w="4380" w:type="dxa"/>
          </w:tcPr>
          <w:p>
            <w:pPr>
              <w:pStyle w:val="DOTTableBody"/>
              <w:keepNext/>
            </w:pPr>
            <w:r>
              <w:rPr>
                <w:b w:val="0"/>
              </w:rPr>
              <w:t xml:space="preserve">Repeated responses sustain or revise the shared world.</w:t>
            </w:r>
          </w:p>
        </w:tc>
      </w:tr>
    </w:tbl>
    <w:p>
      <w:pPr>
        <w:pStyle w:val="DOTFigureCaption"/>
        <w:keepLines w:val="1"/>
      </w:pPr>
      <w:r>
        <w:rPr>
          <w:b w:val="0"/>
          <w:i w:val="0"/>
        </w:rPr>
        <w:t>Table 4 · How civilization becomes Painting. Culture transmits narrative, incentive, exposure, and affordance into individual development; action then feeds back into the institutions that organize the next stream.</w:t>
      </w:r>
    </w:p>
    <w:p>
      <w:pPr>
        <w:pStyle w:val="Heading3"/>
        <w:keepNext w:val="1"/>
      </w:pPr>
      <w:bookmarkStart w:id="127" w:name="learning_to_see_from_between_paintings"/>
      <w:r>
        <w:rPr/>
        <w:t>Learning to See from Between Paintings</w:t>
      </w:r>
      <w:bookmarkEnd w:id="127"/>
    </w:p>
    <w:p>
      <w:pPr>
        <w:pStyle w:val="DOTBody"/>
        <w:keepLines w:val="0"/>
        <w:ind w:firstLine="0"/>
      </w:pPr>
      <w:r>
        <w:rPr>
          <w:b w:val="0"/>
          <w:i w:val="0"/>
        </w:rPr>
        <w:t>I did not learn to see this distinction from theory alone.</w:t>
      </w:r>
    </w:p>
    <w:p>
      <w:pPr>
        <w:pStyle w:val="DOTBody"/>
        <w:keepLines w:val="0"/>
      </w:pPr>
      <w:r>
        <w:rPr>
          <w:b w:val="0"/>
          <w:i w:val="0"/>
        </w:rPr>
        <w:t>I came to the United States as an African migrant roughly twenty years ago. Migration placed me between cultural Paintings. Assumptions that felt natural in one environment became visible when they met another. The movement was difficult. I had to inspect what I had inherited, what I was being asked to absorb, what I admired, what wounded me, and what I had begun to repeat without noticing.</w:t>
      </w:r>
    </w:p>
    <w:p>
      <w:pPr>
        <w:pStyle w:val="DOTBody"/>
        <w:keepLines w:val="0"/>
      </w:pPr>
      <w:r>
        <w:rPr>
          <w:b w:val="0"/>
          <w:i w:val="0"/>
        </w:rPr>
        <w:t>The experience did not place me outside culture. No one stands outside the Painting. It gave me contrast.</w:t>
      </w:r>
    </w:p>
    <w:p>
      <w:pPr>
        <w:pStyle w:val="DOTBody"/>
        <w:keepLines w:val="0"/>
      </w:pPr>
      <w:r>
        <w:rPr>
          <w:b w:val="0"/>
          <w:i w:val="0"/>
        </w:rPr>
        <w:t>My scientific training gave me another discipline: observe, form a model, test it against experience, revise it, and continue. Self-reflection supplied data that conventional measurement often excludes. Participation in mainstream life supplied consequence. Over time, I began to recognize that the world is interactive and alive with feedback, even when its structures appear static and its changes seem gradual.</w:t>
      </w:r>
    </w:p>
    <w:p>
      <w:pPr>
        <w:pStyle w:val="DOTBody"/>
        <w:keepLines w:val="0"/>
      </w:pPr>
      <w:r>
        <w:rPr>
          <w:b w:val="0"/>
          <w:i w:val="0"/>
        </w:rPr>
        <w:t>This is part of how I arrived at DOT. It is not proof of the theory. It is an honest account of the position from which I learned to ask these questions.</w:t>
      </w:r>
    </w:p>
    <w:p>
      <w:pPr>
        <w:pStyle w:val="DOTBody"/>
        <w:keepLines w:val="0"/>
      </w:pPr>
      <w:r>
        <w:rPr>
          <w:b w:val="0"/>
          <w:i w:val="0"/>
        </w:rPr>
        <w:t>The reader does not need my migration to begin seeing. Contrast can arrive through another culture, a relationship, parenthood, grief, failure, illness, travel, history, science, art, or a moment when a familiar explanation no longer accounts for experience. The opening may be small.</w:t>
      </w:r>
    </w:p>
    <w:p>
      <w:pPr>
        <w:pStyle w:val="DOTBody"/>
        <w:keepLines w:val="0"/>
      </w:pPr>
      <w:r>
        <w:rPr>
          <w:b w:val="0"/>
          <w:i w:val="0"/>
        </w:rPr>
        <w:t>What matters is what Little c does with the opening.</w:t>
      </w:r>
    </w:p>
    <w:p>
      <w:pPr>
        <w:pStyle w:val="Heading2"/>
        <w:keepNext w:val="1"/>
      </w:pPr>
      <w:bookmarkStart w:id="128" w:name="the_four_culture_traps"/>
      <w:r>
        <w:rPr/>
        <w:t>The Four Culture Traps</w:t>
      </w:r>
      <w:bookmarkEnd w:id="128"/>
    </w:p>
    <w:p>
      <w:pPr>
        <w:pStyle w:val="DOTBody"/>
        <w:keepLines w:val="0"/>
        <w:ind w:firstLine="0"/>
      </w:pPr>
      <w:r>
        <w:rPr>
          <w:b w:val="0"/>
          <w:i w:val="0"/>
        </w:rPr>
        <w:t>Culture rarely captures Little c by offering something obviously harmful. Its most durable traps begin with legitimate human needs and redirect them toward substitutes that keep the inherited Painting in place.</w:t>
      </w:r>
    </w:p>
    <w:p>
      <w:pPr>
        <w:pStyle w:val="DOTBody"/>
        <w:keepLines w:val="0"/>
      </w:pPr>
      <w:r>
        <w:rPr>
          <w:b w:val="0"/>
          <w:i w:val="0"/>
        </w:rPr>
        <w:t>The need is real.</w:t>
      </w:r>
    </w:p>
    <w:p>
      <w:pPr>
        <w:pStyle w:val="DOTBody"/>
        <w:keepLines w:val="0"/>
      </w:pPr>
      <w:r>
        <w:rPr>
          <w:b w:val="0"/>
          <w:i w:val="0"/>
        </w:rPr>
        <w:t>The substitute is the trap.</w:t>
      </w:r>
    </w:p>
    <w:p>
      <w:pPr>
        <w:pStyle w:val="Heading3"/>
        <w:keepNext w:val="1"/>
      </w:pPr>
      <w:bookmarkStart w:id="129" w:name="b_1_the_performance_trap"/>
      <w:r>
        <w:rPr/>
        <w:t>1. The Performance Trap</w:t>
      </w:r>
      <w:bookmarkEnd w:id="129"/>
    </w:p>
    <w:p>
      <w:pPr>
        <w:pStyle w:val="DOTBody"/>
        <w:keepLines w:val="0"/>
        <w:ind w:firstLine="0"/>
      </w:pPr>
      <w:r>
        <w:rPr>
          <w:b w:val="0"/>
          <w:i w:val="0"/>
        </w:rPr>
        <w:t>Every person needs to experience worth, competence, contribution, and recognition. The performance trap converts these needs into a demand for continuous proof.</w:t>
      </w:r>
    </w:p>
    <w:p>
      <w:pPr>
        <w:pStyle w:val="DOTBody"/>
        <w:keepLines w:val="0"/>
      </w:pPr>
      <w:r>
        <w:rPr>
          <w:b w:val="0"/>
          <w:i w:val="0"/>
        </w:rPr>
        <w:t>Worth becomes achievement.</w:t>
      </w:r>
    </w:p>
    <w:p>
      <w:pPr>
        <w:pStyle w:val="DOTBody"/>
        <w:keepLines w:val="0"/>
      </w:pPr>
      <w:r>
        <w:rPr>
          <w:b w:val="0"/>
          <w:i w:val="0"/>
        </w:rPr>
        <w:t>Rest becomes laziness.</w:t>
      </w:r>
    </w:p>
    <w:p>
      <w:pPr>
        <w:pStyle w:val="DOTBody"/>
        <w:keepLines w:val="0"/>
      </w:pPr>
      <w:r>
        <w:rPr>
          <w:b w:val="0"/>
          <w:i w:val="0"/>
        </w:rPr>
        <w:t>Mistakes become identity.</w:t>
      </w:r>
    </w:p>
    <w:p>
      <w:pPr>
        <w:pStyle w:val="DOTBody"/>
        <w:keepLines w:val="0"/>
      </w:pPr>
      <w:r>
        <w:rPr>
          <w:b w:val="0"/>
          <w:i w:val="0"/>
        </w:rPr>
        <w:t>Life becomes an examination for which no final grade is ever issued.</w:t>
      </w:r>
    </w:p>
    <w:p>
      <w:pPr>
        <w:pStyle w:val="DOTBody"/>
        <w:keepLines w:val="0"/>
      </w:pPr>
      <w:r>
        <w:rPr>
          <w:b w:val="0"/>
          <w:i w:val="0"/>
        </w:rPr>
        <w:t>Inside this trap, Little c learns to look outward for evidence that it deserves to exist. Productivity, credentials, income, appearance, intelligence, influence, or moral correctness become measurements of being. Success may bring relief, but only briefly, because a worth that must be continually demonstrated can always be lost.</w:t>
      </w:r>
    </w:p>
    <w:p>
      <w:pPr>
        <w:pStyle w:val="DOTBody"/>
        <w:keepLines w:val="0"/>
      </w:pPr>
      <w:r>
        <w:rPr>
          <w:b w:val="0"/>
          <w:i w:val="0"/>
        </w:rPr>
        <w:t>This trap produces capable people who cannot feel sufficient. They may accomplish extraordinary things while remaining frightened of stillness, ordinary need, aging, failure, or being seen without the performance.</w:t>
      </w:r>
    </w:p>
    <w:p>
      <w:pPr>
        <w:pStyle w:val="DOTBody"/>
        <w:keepLines w:val="0"/>
      </w:pPr>
      <w:r>
        <w:rPr>
          <w:b w:val="0"/>
          <w:i w:val="0"/>
        </w:rPr>
        <w:t>The way out is not the abandonment of excellence. It is the recovery of the distinction between expression and existence. Work can reveal discipline, skill, and care. It cannot manufacture the fundamental worth of the Little c doing the work.</w:t>
      </w:r>
    </w:p>
    <w:p>
      <w:pPr>
        <w:pStyle w:val="DOTBody"/>
        <w:keepLines w:val="0"/>
      </w:pPr>
      <w:r>
        <w:rPr>
          <w:b w:val="0"/>
          <w:i w:val="0"/>
        </w:rPr>
        <w:t>You may improve what you do without turning your life into evidence that you deserve to be here.</w:t>
      </w:r>
    </w:p>
    <w:p>
      <w:pPr>
        <w:pStyle w:val="Heading3"/>
        <w:keepNext w:val="1"/>
      </w:pPr>
      <w:bookmarkStart w:id="130" w:name="b_2_the_accumulation_trap"/>
      <w:r>
        <w:rPr/>
        <w:t>2. The Accumulation Trap</w:t>
      </w:r>
      <w:bookmarkEnd w:id="130"/>
    </w:p>
    <w:p>
      <w:pPr>
        <w:pStyle w:val="DOTBody"/>
        <w:keepLines w:val="0"/>
        <w:ind w:firstLine="0"/>
      </w:pPr>
      <w:r>
        <w:rPr>
          <w:b w:val="0"/>
          <w:i w:val="0"/>
        </w:rPr>
        <w:t>Every person needs some degree of safety, continuity, and material stability. The accumulation trap converts enough into an endlessly receding horizon.</w:t>
      </w:r>
    </w:p>
    <w:p>
      <w:pPr>
        <w:pStyle w:val="DOTBody"/>
        <w:keepLines w:val="0"/>
      </w:pPr>
      <w:r>
        <w:rPr>
          <w:b w:val="0"/>
          <w:i w:val="0"/>
        </w:rPr>
        <w:t>Possession becomes protection.</w:t>
      </w:r>
    </w:p>
    <w:p>
      <w:pPr>
        <w:pStyle w:val="DOTBody"/>
        <w:keepLines w:val="0"/>
      </w:pPr>
      <w:r>
        <w:rPr>
          <w:b w:val="0"/>
          <w:i w:val="0"/>
        </w:rPr>
        <w:t>Control becomes security.</w:t>
      </w:r>
    </w:p>
    <w:p>
      <w:pPr>
        <w:pStyle w:val="DOTBody"/>
        <w:keepLines w:val="0"/>
      </w:pPr>
      <w:r>
        <w:rPr>
          <w:b w:val="0"/>
          <w:i w:val="0"/>
        </w:rPr>
        <w:t>More becomes the answer to the fear of loss.</w:t>
      </w:r>
    </w:p>
    <w:p>
      <w:pPr>
        <w:pStyle w:val="DOTBody"/>
        <w:keepLines w:val="0"/>
      </w:pPr>
      <w:r>
        <w:t xml:space="preserve">Within this Painting, scarcity becomes more than a condition to be addressed; it becomes an orientation toward life. Little c may possess far more than it needs while remaining organized around the possibility that it will not be enough. Wealth, territory, information, authority, and even people can become objects of control.</w:t>
      </w:r>
    </w:p>
    <w:p>
      <w:pPr>
        <w:pStyle w:val="DOTBody"/>
        <w:keepLines w:val="0"/>
      </w:pPr>
      <w:r>
        <w:t xml:space="preserve">Accumulation can reduce real vulnerability. Poverty is not a spiritual exercise, and material security matters. The trap begins when accumulation can no longer satisfy the fear driving it: each gain increases what must be defended. Security becomes indistinguishable from dominance, and the decision-space of others is narrowed to protect one’s own.</w:t>
      </w:r>
    </w:p>
    <w:p>
      <w:pPr>
        <w:pStyle w:val="DOTBody"/>
        <w:keepLines w:val="0"/>
      </w:pPr>
      <w:r>
        <w:rPr>
          <w:b w:val="0"/>
          <w:i w:val="0"/>
        </w:rPr>
        <w:t>The way out is not irresponsibility. It is the development of sufficiency, resilience, reciprocity, and trust. A secure life requires resources, but it also requires relationships, competence, shared institutions, and the capacity to face uncertainty without trying to own the world.</w:t>
      </w:r>
    </w:p>
    <w:p>
      <w:pPr>
        <w:pStyle w:val="DOTBody"/>
        <w:keepLines w:val="0"/>
      </w:pPr>
      <w:r>
        <w:rPr>
          <w:b w:val="0"/>
          <w:i w:val="0"/>
        </w:rPr>
        <w:t>Enough is partly a material condition.</w:t>
      </w:r>
    </w:p>
    <w:p>
      <w:pPr>
        <w:pStyle w:val="DOTBody"/>
        <w:keepLines w:val="0"/>
      </w:pPr>
      <w:r>
        <w:rPr>
          <w:b w:val="0"/>
          <w:i w:val="0"/>
        </w:rPr>
        <w:t>It is also an achievement of the Painting.</w:t>
      </w:r>
    </w:p>
    <w:p>
      <w:pPr>
        <w:pStyle w:val="Heading3"/>
        <w:keepNext w:val="1"/>
      </w:pPr>
      <w:bookmarkStart w:id="131" w:name="b_3_the_conformity_trap"/>
      <w:r>
        <w:rPr/>
        <w:t>3. The Conformity Trap</w:t>
      </w:r>
      <w:bookmarkEnd w:id="131"/>
    </w:p>
    <w:p>
      <w:pPr>
        <w:pStyle w:val="DOTBody"/>
        <w:keepLines w:val="0"/>
        <w:ind w:firstLine="0"/>
      </w:pPr>
      <w:r>
        <w:rPr/>
        <w:t xml:space="preserve">Every person needs belonging. We develop through relationship, recognition, and participation in something larger than ourselves. The conformity trap makes belonging conditional on the surrender of honest perception.</w:t>
      </w:r>
    </w:p>
    <w:p>
      <w:pPr>
        <w:pStyle w:val="DOTBody"/>
        <w:keepLines w:val="0"/>
      </w:pPr>
      <w:r>
        <w:rPr>
          <w:b w:val="0"/>
          <w:i w:val="0"/>
        </w:rPr>
        <w:t>Agreement becomes loyalty.</w:t>
      </w:r>
    </w:p>
    <w:p>
      <w:pPr>
        <w:pStyle w:val="DOTBody"/>
        <w:keepLines w:val="0"/>
      </w:pPr>
      <w:r>
        <w:rPr>
          <w:b w:val="0"/>
          <w:i w:val="0"/>
        </w:rPr>
        <w:t>Difference becomes betrayal.</w:t>
      </w:r>
    </w:p>
    <w:p>
      <w:pPr>
        <w:pStyle w:val="DOTBody"/>
        <w:keepLines w:val="0"/>
      </w:pPr>
      <w:r>
        <w:rPr>
          <w:b w:val="0"/>
          <w:i w:val="0"/>
        </w:rPr>
        <w:t>Acceptance requires the performance of an approved Character.</w:t>
      </w:r>
    </w:p>
    <w:p>
      <w:pPr>
        <w:pStyle w:val="DOTBody"/>
        <w:keepLines w:val="0"/>
      </w:pPr>
      <w:r>
        <w:t xml:space="preserve">This trap can appear in families, religions, political movements, professions, nations, and social groups of every kind. The group provides language, protection, meaning, and companionship. It may also decide which facts can be acknowledged, whose pain counts, which questions are forbidden, and which people may be treated without compassion.</w:t>
      </w:r>
    </w:p>
    <w:p>
      <w:pPr>
        <w:pStyle w:val="DOTBody"/>
        <w:keepLines w:val="0"/>
      </w:pPr>
      <w:r>
        <w:rPr>
          <w:b w:val="0"/>
          <w:i w:val="0"/>
        </w:rPr>
        <w:t>Little c then faces a painful conflict: see clearly and risk belonging, or preserve belonging by refusing to see.</w:t>
      </w:r>
    </w:p>
    <w:p>
      <w:pPr>
        <w:pStyle w:val="DOTBody"/>
        <w:keepLines w:val="0"/>
      </w:pPr>
      <w:r>
        <w:rPr>
          <w:b w:val="0"/>
          <w:i w:val="0"/>
        </w:rPr>
        <w:t>Many people choose the group because exclusion is not an abstract cost. For a social being, it can feel like danger. We should understand the pressure without pretending that the resulting harm is harmless.</w:t>
      </w:r>
    </w:p>
    <w:p>
      <w:pPr>
        <w:pStyle w:val="DOTBody"/>
        <w:keepLines w:val="0"/>
      </w:pPr>
      <w:r>
        <w:rPr>
          <w:b w:val="0"/>
          <w:i w:val="0"/>
        </w:rPr>
        <w:t>The way out is not isolation. It is mature belonging: relationship strong enough to permit truth, difference, correction, and growth. A community that requires blindness does not protect Little c. It protects the Painting.</w:t>
      </w:r>
    </w:p>
    <w:p>
      <w:pPr>
        <w:pStyle w:val="DOTBody"/>
        <w:keepLines w:val="0"/>
      </w:pPr>
      <w:r>
        <w:rPr>
          <w:b w:val="0"/>
          <w:i w:val="0"/>
        </w:rPr>
        <w:t>Belonging should expand the capacity to see.</w:t>
      </w:r>
    </w:p>
    <w:p>
      <w:pPr>
        <w:pStyle w:val="DOTBody"/>
        <w:keepLines w:val="0"/>
      </w:pPr>
      <w:r>
        <w:rPr>
          <w:b w:val="0"/>
          <w:i w:val="0"/>
        </w:rPr>
        <w:t>It should not demand the loss of sight.</w:t>
      </w:r>
    </w:p>
    <w:p>
      <w:pPr>
        <w:pStyle w:val="Heading3"/>
        <w:keepNext w:val="1"/>
      </w:pPr>
      <w:bookmarkStart w:id="132" w:name="b_4_the_selection_trap"/>
      <w:r>
        <w:rPr/>
        <w:t>4. The Selection Trap</w:t>
      </w:r>
      <w:bookmarkEnd w:id="132"/>
    </w:p>
    <w:p>
      <w:pPr>
        <w:pStyle w:val="DOTBody"/>
        <w:keepLines w:val="0"/>
        <w:ind w:firstLine="0"/>
      </w:pPr>
      <w:r>
        <w:rPr>
          <w:b w:val="0"/>
          <w:i w:val="0"/>
        </w:rPr>
        <w:t>Every person needs agency—the capacity to make meaningful choices and participate in shaping a life. The selection trap offers a growing menu while narrowing the power to determine what appears on it.</w:t>
      </w:r>
    </w:p>
    <w:p>
      <w:pPr>
        <w:pStyle w:val="DOTBody"/>
        <w:keepLines w:val="0"/>
      </w:pPr>
      <w:r>
        <w:rPr>
          <w:b w:val="0"/>
          <w:i w:val="0"/>
        </w:rPr>
        <w:t>Freedom becomes consumption.</w:t>
      </w:r>
    </w:p>
    <w:p>
      <w:pPr>
        <w:pStyle w:val="DOTBody"/>
        <w:keepLines w:val="0"/>
      </w:pPr>
      <w:r>
        <w:rPr>
          <w:b w:val="0"/>
          <w:i w:val="0"/>
        </w:rPr>
        <w:t>Choice becomes preference among supplied options.</w:t>
      </w:r>
    </w:p>
    <w:p>
      <w:pPr>
        <w:pStyle w:val="DOTBody"/>
        <w:keepLines w:val="0"/>
      </w:pPr>
      <w:r>
        <w:rPr>
          <w:b w:val="0"/>
          <w:i w:val="0"/>
        </w:rPr>
        <w:t>Participation becomes clicking, purchasing, reacting, and selecting between identities prepared in advance.</w:t>
      </w:r>
    </w:p>
    <w:p>
      <w:pPr>
        <w:pStyle w:val="DOTBody"/>
        <w:keepLines w:val="0"/>
      </w:pPr>
      <w:r>
        <w:rPr>
          <w:b w:val="0"/>
          <w:i w:val="0"/>
        </w:rPr>
        <w:t>Modern systems can provide enormous convenience and genuine access. They can also create the sensation of freedom while the deeper conditions of life—ownership, work, time, information, infrastructure, and political possibility—remain outside ordinary control.</w:t>
      </w:r>
    </w:p>
    <w:p>
      <w:pPr>
        <w:pStyle w:val="DOTBody"/>
        <w:keepLines w:val="0"/>
      </w:pPr>
      <w:r>
        <w:rPr>
          <w:b w:val="0"/>
          <w:i w:val="0"/>
        </w:rPr>
        <w:t>Little c is kept busy choosing without learning to author.</w:t>
      </w:r>
    </w:p>
    <w:p>
      <w:pPr>
        <w:pStyle w:val="DOTBody"/>
        <w:keepLines w:val="0"/>
      </w:pPr>
      <w:r>
        <w:rPr>
          <w:b w:val="0"/>
          <w:i w:val="0"/>
        </w:rPr>
        <w:t>Even rebellion can be packaged as a style, sold back as identity, and contained within the same system it appears to reject. The person feels active while remaining predictable.</w:t>
      </w:r>
    </w:p>
    <w:p>
      <w:pPr>
        <w:pStyle w:val="DOTBody"/>
        <w:keepLines w:val="0"/>
      </w:pPr>
      <w:r>
        <w:t xml:space="preserve">The way out is not the rejection of choice. It is the recovery of authorship. Ask who designed the options, whose interests shaped them, what possibilities were excluded, and whether the choice expands or contracts the decision-space of Little c and others.</w:t>
      </w:r>
    </w:p>
    <w:p>
      <w:pPr>
        <w:pStyle w:val="DOTBody"/>
        <w:keepLines w:val="0"/>
      </w:pPr>
      <w:r>
        <w:rPr>
          <w:b w:val="0"/>
          <w:i w:val="0"/>
        </w:rPr>
        <w:t>Freedom is more than selection.</w:t>
      </w:r>
    </w:p>
    <w:p>
      <w:pPr>
        <w:pStyle w:val="DOTBody"/>
        <w:keepLines w:val="0"/>
      </w:pPr>
      <w:r>
        <w:rPr>
          <w:b w:val="0"/>
          <w:i w:val="0"/>
        </w:rPr>
        <w:t>Freedom is participation in the creation of possibility.</w:t>
      </w:r>
    </w:p>
    <w:p>
      <w:pPr>
        <w:pStyle w:val="DOTBody"/>
        <w:keepLines w:val="0"/>
      </w:pPr>
      <w:r>
        <w:rPr>
          <w:b w:val="0"/>
          <w:i w:val="0"/>
        </w:rPr>
        <w:t>These traps overlap. Performance promises worth. Accumulation promises safety. Conformity promises belonging. Selection promises freedom. Each begins with something human and redirects it toward a pattern that can be externally measured, managed, and reproduced.</w:t>
      </w:r>
    </w:p>
    <w:p>
      <w:pPr>
        <w:pStyle w:val="DOTBody"/>
        <w:keepLines w:val="0"/>
      </w:pPr>
      <w:r>
        <w:rPr>
          <w:b w:val="0"/>
          <w:i w:val="0"/>
        </w:rPr>
        <w:t>This is why the traps are difficult to see. Little c is not foolish for entering them. It was reaching for something it genuinely needed.</w:t>
      </w:r>
    </w:p>
    <w:p>
      <w:pPr>
        <w:pStyle w:val="DOTBody"/>
        <w:keepLines w:val="0"/>
      </w:pPr>
      <w:r>
        <w:rPr>
          <w:b w:val="0"/>
          <w:i w:val="0"/>
        </w:rPr>
        <w:t>The work is to recover the need from the substitute.</w:t>
      </w:r>
    </w:p>
    <w:p>
      <w:pPr>
        <w:pStyle w:val="Heading2"/>
        <w:keepNext w:val="1"/>
      </w:pPr>
      <w:bookmarkStart w:id="133" w:name="extraction_is_fear_made_architectural"/>
      <w:r>
        <w:rPr/>
        <w:t>Extraction Is Fear Made Architectural</w:t>
      </w:r>
      <w:bookmarkEnd w:id="133"/>
    </w:p>
    <w:p>
      <w:pPr>
        <w:pStyle w:val="DOTBody"/>
        <w:keepLines w:val="0"/>
        <w:ind w:firstLine="0"/>
      </w:pPr>
      <w:r>
        <w:rPr>
          <w:b w:val="0"/>
          <w:i w:val="0"/>
        </w:rPr>
        <w:t>The culture traps do not remain inside individuals. When repeated across generations and encoded into institutions, they become architecture.</w:t>
      </w:r>
    </w:p>
    <w:p>
      <w:pPr>
        <w:pStyle w:val="DOTBody"/>
        <w:keepLines w:val="0"/>
      </w:pPr>
      <w:r>
        <w:rPr>
          <w:b w:val="0"/>
          <w:i w:val="0"/>
        </w:rPr>
        <w:t>DOT interprets much of this extractive form as Fear made architectural:</w:t>
      </w:r>
    </w:p>
    <w:p>
      <w:pPr>
        <w:pStyle w:val="DOTBody"/>
        <w:keepLines w:val="0"/>
      </w:pPr>
      <w:r>
        <w:t xml:space="preserve">The phrase “interprets much” carries important weight. Fear is not a universal solvent that explains every institution after the fact. Extraction can be maintained by profit, habit, administrative inertia, strategic advantage, ideology, unequal bargaining power, and coordination failures even when no participant feels consciously afraid. Those mechanisms should be studied in their own terms.</w:t>
      </w:r>
    </w:p>
    <w:p>
      <w:pPr>
        <w:pStyle w:val="DOTBody"/>
        <w:keepLines w:val="0"/>
      </w:pPr>
      <w:r>
        <w:rPr>
          <w:b w:val="0"/>
          <w:i w:val="0"/>
        </w:rPr>
        <w:t>DOT’s claim is narrower: threat prediction and defensive contraction often help explain why control, accumulation, exclusion, and domination become emotionally compelling, morally rationalized, and resistant to contrary evidence. Fear can organize the Painting through which other incentives are understood.</w:t>
      </w:r>
    </w:p>
    <w:p>
      <w:pPr>
        <w:pStyle w:val="DOTBody"/>
        <w:keepLines w:val="0"/>
      </w:pPr>
      <w:r>
        <w:t xml:space="preserve">That hypothesis has testable implications. Under perceived threat, people should show a narrower range of considered alternatives, stronger preference for familiar control strategies, less tolerance for ambiguity, and reduced willingness to share vulnerability. Variation across persons and contexts should remain meaningful. Increasing credible safety should reduce some of those effects. If it does not, another mechanism may be carrying the institution.</w:t>
      </w:r>
    </w:p>
    <w:p>
      <w:pPr>
        <w:pStyle w:val="DOTBody"/>
        <w:keepLines w:val="0"/>
      </w:pPr>
      <w:r>
        <w:rPr>
          <w:b w:val="0"/>
          <w:i w:val="0"/>
        </w:rPr>
        <w:t>This prevents the framework from diagnosing enemies. A critic cannot know another person’s hidden Fear merely because their actions fit the theory. The inference must remain open to evidence.</w:t>
      </w:r>
    </w:p>
    <w:p>
      <w:pPr>
        <w:pStyle w:val="DOTBody"/>
        <w:keepLines w:val="0"/>
      </w:pPr>
      <w:r>
        <w:rPr>
          <w:b w:val="0"/>
          <w:i w:val="0"/>
        </w:rPr>
        <w:t>Fear that there will not be enough.</w:t>
      </w:r>
    </w:p>
    <w:p>
      <w:pPr>
        <w:pStyle w:val="DOTBody"/>
        <w:keepLines w:val="0"/>
      </w:pPr>
      <w:r>
        <w:rPr>
          <w:b w:val="0"/>
          <w:i w:val="0"/>
        </w:rPr>
        <w:t>Fear that another group will gain power.</w:t>
      </w:r>
    </w:p>
    <w:p>
      <w:pPr>
        <w:pStyle w:val="DOTBody"/>
        <w:keepLines w:val="0"/>
      </w:pPr>
      <w:r>
        <w:rPr>
          <w:b w:val="0"/>
          <w:i w:val="0"/>
        </w:rPr>
        <w:t>Fear of disorder, dependency, humiliation, decline, insignificance, and death.</w:t>
      </w:r>
    </w:p>
    <w:p>
      <w:pPr>
        <w:pStyle w:val="DOTBody"/>
        <w:keepLines w:val="0"/>
      </w:pPr>
      <w:r>
        <w:rPr>
          <w:b w:val="0"/>
          <w:i w:val="0"/>
        </w:rPr>
        <w:t>In this reading, civilizations externalized unresolved fear and built institutions around it.</w:t>
      </w:r>
    </w:p>
    <w:p>
      <w:pPr>
        <w:pStyle w:val="DOTBody"/>
        <w:keepLines w:val="0"/>
      </w:pPr>
      <w:r>
        <w:rPr>
          <w:b w:val="0"/>
          <w:i w:val="0"/>
        </w:rPr>
        <w:t>Accumulation became protection against scarcity.</w:t>
      </w:r>
    </w:p>
    <w:p>
      <w:pPr>
        <w:pStyle w:val="DOTBody"/>
        <w:keepLines w:val="0"/>
      </w:pPr>
      <w:r>
        <w:rPr>
          <w:b w:val="0"/>
          <w:i w:val="0"/>
        </w:rPr>
        <w:t>Domination became protection against vulnerability.</w:t>
      </w:r>
    </w:p>
    <w:p>
      <w:pPr>
        <w:pStyle w:val="DOTBody"/>
        <w:keepLines w:val="0"/>
      </w:pPr>
      <w:r>
        <w:rPr>
          <w:b w:val="0"/>
          <w:i w:val="0"/>
        </w:rPr>
        <w:t>Status became protection against insignificance.</w:t>
      </w:r>
    </w:p>
    <w:p>
      <w:pPr>
        <w:pStyle w:val="DOTBody"/>
        <w:keepLines w:val="0"/>
      </w:pPr>
      <w:r>
        <w:rPr>
          <w:b w:val="0"/>
          <w:i w:val="0"/>
        </w:rPr>
        <w:t>Empire became protection against competing empires.</w:t>
      </w:r>
    </w:p>
    <w:p>
      <w:pPr>
        <w:pStyle w:val="DOTBody"/>
        <w:keepLines w:val="0"/>
      </w:pPr>
      <w:r>
        <w:rPr>
          <w:b w:val="0"/>
          <w:i w:val="0"/>
        </w:rPr>
        <w:t>Permanent economic growth became protection against collapse.</w:t>
      </w:r>
    </w:p>
    <w:p>
      <w:pPr>
        <w:pStyle w:val="DOTBody"/>
        <w:keepLines w:val="0"/>
      </w:pPr>
      <w:r>
        <w:rPr>
          <w:b w:val="0"/>
          <w:i w:val="0"/>
        </w:rPr>
        <w:t>Control became protection against uncertainty.</w:t>
      </w:r>
    </w:p>
    <w:p>
      <w:pPr>
        <w:pStyle w:val="DOTBody"/>
        <w:keepLines w:val="0"/>
      </w:pPr>
      <w:r>
        <w:rPr>
          <w:b w:val="0"/>
          <w:i w:val="0"/>
        </w:rPr>
        <w:t>The fear was never removed.</w:t>
      </w:r>
    </w:p>
    <w:p>
      <w:pPr>
        <w:pStyle w:val="DOTBody"/>
        <w:keepLines w:val="0"/>
      </w:pPr>
      <w:r>
        <w:rPr>
          <w:b w:val="0"/>
          <w:i w:val="0"/>
        </w:rPr>
        <w:t>It was organized.</w:t>
      </w:r>
    </w:p>
    <w:p>
      <w:pPr>
        <w:pStyle w:val="DOTBody"/>
        <w:keepLines w:val="0"/>
      </w:pPr>
      <w:r>
        <w:t xml:space="preserve">This is how a civilization can become materially powerful while remaining internally frightened. Its machinery grows more sophisticated, but the unresolved Painting still directs the machinery. Intelligence serves the same old contraction.</w:t>
      </w:r>
    </w:p>
    <w:p>
      <w:pPr>
        <w:pStyle w:val="DOTBody"/>
        <w:keepNext w:val="0"/>
        <w:keepLines w:val="1"/>
      </w:pPr>
      <w:r>
        <w:rPr>
          <w:b w:val="0"/>
        </w:rPr>
        <w:t xml:space="preserve">The tools improve. The fear scales.</w:t>
      </w:r>
    </w:p>
    <w:p>
      <w:pPr>
        <w:pStyle w:val="DOTBody"/>
        <w:keepLines w:val="0"/>
      </w:pPr>
      <w:r>
        <w:t xml:space="preserve">We may then study behavior produced inside this environment and call it human nature. Seeing competition, greed, tribalism, domination, and status-seeking, we conclude that this is simply what human beings are.</w:t>
      </w:r>
    </w:p>
    <w:p>
      <w:pPr>
        <w:pStyle w:val="DOTBody"/>
        <w:keepLines w:val="0"/>
      </w:pPr>
      <w:r>
        <w:rPr>
          <w:b w:val="0"/>
          <w:i w:val="0"/>
        </w:rPr>
        <w:t>DOT asks us to look again.</w:t>
      </w:r>
    </w:p>
    <w:p>
      <w:pPr>
        <w:pStyle w:val="DOTBody"/>
        <w:keepLines w:val="0"/>
      </w:pPr>
      <w:r>
        <w:rPr>
          <w:b w:val="0"/>
          <w:i w:val="0"/>
        </w:rPr>
        <w:t>Are we observing the nature of Little c?</w:t>
      </w:r>
    </w:p>
    <w:p>
      <w:pPr>
        <w:pStyle w:val="DOTBody"/>
        <w:keepLines w:val="0"/>
      </w:pPr>
      <w:r>
        <w:rPr>
          <w:b w:val="0"/>
          <w:i w:val="0"/>
        </w:rPr>
        <w:t>Or are we observing Little c after generations of immersion in a Painting organized around scarcity, hierarchy, extraction, and fear?</w:t>
      </w:r>
    </w:p>
    <w:p>
      <w:pPr>
        <w:pStyle w:val="DOTBody"/>
        <w:keepLines w:val="0"/>
      </w:pPr>
      <w:r>
        <w:rPr>
          <w:b w:val="0"/>
          <w:i w:val="0"/>
        </w:rPr>
        <w:t>Conditioning is real.</w:t>
      </w:r>
    </w:p>
    <w:p>
      <w:pPr>
        <w:pStyle w:val="DOTBody"/>
        <w:keepLines w:val="0"/>
      </w:pPr>
      <w:r>
        <w:rPr>
          <w:b w:val="0"/>
          <w:i w:val="0"/>
        </w:rPr>
        <w:t>Conditioning is not essence.</w:t>
      </w:r>
    </w:p>
    <w:p>
      <w:pPr>
        <w:pStyle w:val="DOTBody"/>
        <w:keepLines w:val="0"/>
      </w:pPr>
      <w:r>
        <w:t xml:space="preserve">The persistence of a pattern does not prove that it is fundamental to consciousness. It may show that the conditions reproducing it have remained in place. Instances of Little c enter similar structures, inherit similar fears, encounter similar rewards and punishments, and produce behavior that appears to confirm the Painting that formed them.</w:t>
      </w:r>
    </w:p>
    <w:p>
      <w:pPr>
        <w:pStyle w:val="DOTBody"/>
        <w:keepLines w:val="0"/>
      </w:pPr>
      <w:r>
        <w:rPr>
          <w:b w:val="0"/>
          <w:i w:val="0"/>
        </w:rPr>
        <w:t>The Painting generates the behavior.</w:t>
      </w:r>
    </w:p>
    <w:p>
      <w:pPr>
        <w:pStyle w:val="DOTBody"/>
        <w:keepLines w:val="0"/>
      </w:pPr>
      <w:r>
        <w:rPr>
          <w:b w:val="0"/>
          <w:i w:val="0"/>
        </w:rPr>
        <w:t>The behavior is offered as proof of the Painting.</w:t>
      </w:r>
    </w:p>
    <w:p>
      <w:pPr>
        <w:pStyle w:val="DOTBody"/>
        <w:keepLines w:val="0"/>
      </w:pPr>
      <w:r>
        <w:rPr>
          <w:b w:val="0"/>
          <w:i w:val="0"/>
        </w:rPr>
        <w:t>The loop closes.</w:t>
      </w:r>
    </w:p>
    <w:p>
      <w:pPr>
        <w:pStyle w:val="Heading3"/>
        <w:keepNext w:val="1"/>
      </w:pPr>
      <w:bookmarkStart w:id="134" w:name="the_performance_of_normality"/>
      <w:r>
        <w:rPr/>
        <w:t>The Performance of Normality</w:t>
      </w:r>
      <w:bookmarkEnd w:id="134"/>
    </w:p>
    <w:p>
      <w:pPr>
        <w:pStyle w:val="DOTBody"/>
        <w:keepLines w:val="0"/>
        <w:ind w:firstLine="0"/>
      </w:pPr>
      <w:r>
        <w:t xml:space="preserve">A society may remain wealthy while many of its people become anxious, isolated, exhausted, indebted, distrustful, and politically disoriented. Markets may grow while families lose time with one another. Technology may become more intelligent while public understanding becomes shallower. Institutions may continue operating while fewer people believe they serve them.</w:t>
      </w:r>
    </w:p>
    <w:p>
      <w:pPr>
        <w:pStyle w:val="DOTBody"/>
        <w:keepLines w:val="0"/>
      </w:pPr>
      <w:r>
        <w:rPr>
          <w:b w:val="0"/>
          <w:i w:val="0"/>
        </w:rPr>
        <w:t>The surface can shine while the structure underneath becomes brittle.</w:t>
      </w:r>
    </w:p>
    <w:p>
      <w:pPr>
        <w:pStyle w:val="DOTBody"/>
        <w:keepLines w:val="0"/>
      </w:pPr>
      <w:r>
        <w:rPr>
          <w:b w:val="0"/>
          <w:i w:val="0"/>
        </w:rPr>
        <w:t>A civilization organized around extraction becomes skilled at maintaining the appearance of progress. It can produce convenience, spectacle, consumption, and technological wonder while reducing the autonomy, attention, security, and decision-space of the people living inside it.</w:t>
      </w:r>
    </w:p>
    <w:p>
      <w:pPr>
        <w:pStyle w:val="DOTBody"/>
        <w:keepLines w:val="0"/>
      </w:pPr>
      <w:r>
        <w:rPr>
          <w:b w:val="0"/>
          <w:i w:val="0"/>
        </w:rPr>
        <w:t>Progress in one dimension can conceal deterioration in another.</w:t>
      </w:r>
    </w:p>
    <w:p>
      <w:pPr>
        <w:pStyle w:val="DOTBody"/>
        <w:keepLines w:val="0"/>
      </w:pPr>
      <w:r>
        <w:t xml:space="preserve">A faster system is not necessarily a wiser system. A more productive population is not necessarily a more developed population. A society may generate enormous wealth and still fail to teach people how to confront fear, govern attention, inspect inherited identity, or distinguish freedom from consumption.</w:t>
      </w:r>
    </w:p>
    <w:p>
      <w:pPr>
        <w:pStyle w:val="DOTBody"/>
        <w:keepLines w:val="0"/>
      </w:pPr>
      <w:r>
        <w:rPr>
          <w:b w:val="0"/>
          <w:i w:val="0"/>
        </w:rPr>
        <w:t>So we perform normality.</w:t>
      </w:r>
    </w:p>
    <w:p>
      <w:pPr>
        <w:pStyle w:val="DOTBody"/>
        <w:keepLines w:val="0"/>
      </w:pPr>
      <w:r>
        <w:rPr>
          <w:b w:val="0"/>
          <w:i w:val="0"/>
        </w:rPr>
        <w:t>We go to work. We pay bills. We scroll. We compete. We entertain ourselves. We repeat the approved explanations. We call exhaustion adulthood, anxiety responsibility, isolation independence, and endless accumulation success.</w:t>
      </w:r>
    </w:p>
    <w:p>
      <w:pPr>
        <w:pStyle w:val="DOTBody"/>
        <w:keepLines w:val="0"/>
      </w:pPr>
      <w:r>
        <w:rPr>
          <w:b w:val="0"/>
          <w:i w:val="0"/>
        </w:rPr>
        <w:t>We pretend the picture is coherent because admitting otherwise would require us to question the identities and institutions built inside it.</w:t>
      </w:r>
    </w:p>
    <w:p>
      <w:pPr>
        <w:pStyle w:val="DOTBody"/>
        <w:keepLines w:val="0"/>
      </w:pPr>
      <w:r>
        <w:rPr>
          <w:b w:val="0"/>
          <w:i w:val="0"/>
        </w:rPr>
        <w:t>But the contradiction registers on the Canvas.</w:t>
      </w:r>
    </w:p>
    <w:p>
      <w:pPr>
        <w:pStyle w:val="DOTBody"/>
        <w:keepLines w:val="0"/>
      </w:pPr>
      <w:r>
        <w:rPr>
          <w:b w:val="0"/>
          <w:i w:val="0"/>
        </w:rPr>
        <w:t>The body tightens.</w:t>
      </w:r>
    </w:p>
    <w:p>
      <w:pPr>
        <w:pStyle w:val="DOTBody"/>
        <w:keepLines w:val="0"/>
      </w:pPr>
      <w:r>
        <w:rPr>
          <w:b w:val="0"/>
          <w:i w:val="0"/>
        </w:rPr>
        <w:t>Attention fragments.</w:t>
      </w:r>
    </w:p>
    <w:p>
      <w:pPr>
        <w:pStyle w:val="DOTBody"/>
        <w:keepLines w:val="0"/>
      </w:pPr>
      <w:r>
        <w:rPr>
          <w:b w:val="0"/>
          <w:i w:val="0"/>
        </w:rPr>
        <w:t>Trust declines.</w:t>
      </w:r>
    </w:p>
    <w:p>
      <w:pPr>
        <w:pStyle w:val="DOTBody"/>
        <w:keepLines w:val="0"/>
      </w:pPr>
      <w:r>
        <w:rPr>
          <w:b w:val="0"/>
          <w:i w:val="0"/>
        </w:rPr>
        <w:t>Meaning thins.</w:t>
      </w:r>
    </w:p>
    <w:p>
      <w:pPr>
        <w:pStyle w:val="DOTBody"/>
        <w:keepLines w:val="0"/>
      </w:pPr>
      <w:r>
        <w:rPr>
          <w:b w:val="0"/>
          <w:i w:val="0"/>
        </w:rPr>
        <w:t>Something in Little c recognizes that a life organized around extraction cannot become Love.</w:t>
      </w:r>
    </w:p>
    <w:p>
      <w:pPr>
        <w:pStyle w:val="DOTBody"/>
        <w:keepLines w:val="0"/>
      </w:pPr>
      <w:r>
        <w:t xml:space="preserve">This recognition may first appear as discomfort, anger, depression, alienation, or a persistent sense that something essential is missing. These experiences have many causes and should not be romanticized or reduced to a single explanation. People may need medical care, material support, protection, rest, community, or professional help. At the same time, do not always treat subjective distress as meaningless noise from a defective individual.</w:t>
      </w:r>
    </w:p>
    <w:p>
      <w:pPr>
        <w:pStyle w:val="DOTBody"/>
        <w:keepLines w:val="0"/>
      </w:pPr>
      <w:r>
        <w:rPr>
          <w:b w:val="0"/>
          <w:i w:val="0"/>
        </w:rPr>
        <w:t>Sometimes the discomfort carries information about the environment. The large literature on social determinants of health likewise shows that social position and material conditions participate in patterned differences in health and distress.</w:t>
      </w:r>
      <w:hyperlink w:anchor="reference_23">
        <w:r>
          <w:rPr>
            <w:vertAlign w:val="superscript"/>
          </w:rPr>
          <w:t>²³</w:t>
        </w:r>
      </w:hyperlink>
    </w:p>
    <w:p>
      <w:pPr>
        <w:pStyle w:val="DOTBody"/>
        <w:keepLines w:val="0"/>
      </w:pPr>
      <w:r>
        <w:rPr>
          <w:b w:val="0"/>
          <w:i w:val="0"/>
        </w:rPr>
        <w:t>The person may be hurting, and the environment may also be disordered.</w:t>
      </w:r>
    </w:p>
    <w:p>
      <w:pPr>
        <w:pStyle w:val="DOTBody"/>
        <w:keepLines w:val="0"/>
      </w:pPr>
      <w:r>
        <w:rPr>
          <w:b w:val="0"/>
          <w:i w:val="0"/>
        </w:rPr>
        <w:t>A culture invested in preserving its arrangements may locate every failure inside the individual. The person is treated. The incentive remains. The worker is coached. The workload remains. The child is corrected. The frightened home remains. The citizen is blamed. The architecture remains.</w:t>
      </w:r>
    </w:p>
    <w:p>
      <w:pPr>
        <w:pStyle w:val="DOTBody"/>
        <w:keepLines w:val="0"/>
      </w:pPr>
      <w:r>
        <w:rPr>
          <w:b w:val="0"/>
          <w:i w:val="0"/>
        </w:rPr>
        <w:t>DOT does not ask us to choose between personal and structural responsibility. The Painting exists across both. Institutions organize consequences and shape the Reality Stream entering millions of people at once. Individuals interpret, participate, resist, repair, and reproduce.</w:t>
      </w:r>
    </w:p>
    <w:p>
      <w:pPr>
        <w:pStyle w:val="DOTBody"/>
        <w:keepLines w:val="0"/>
      </w:pPr>
      <w:r>
        <w:rPr>
          <w:b w:val="0"/>
          <w:i w:val="0"/>
        </w:rPr>
        <w:t>We must learn to see the loop whole.</w:t>
      </w:r>
    </w:p>
    <w:p>
      <w:pPr>
        <w:pStyle w:val="DOTBody"/>
        <w:keepLines w:val="0"/>
      </w:pPr>
      <w:r>
        <w:t xml:space="preserve">I should locate this critique. I am writing from within modern Western industrial society, whose achievements in science, medicine, law, and individual liberty are real. The claim is not that “the West” is uniquely corrupt, or that other civilizations escaped fear, hierarchy, extraction, or domination. The claim is that the institutions surrounding many of us often reward adaptation to their present arrangements more reliably than conscious development. Accurate sight must criticize those conditions without turning a civilization into an enemy or treating its inherited categories as the limits of human possibility.</w:t>
      </w:r>
    </w:p>
    <w:p>
      <w:pPr>
        <w:pStyle w:val="Heading3"/>
        <w:keepNext w:val="1"/>
      </w:pPr>
      <w:bookmarkStart w:id="274" w:name="depth_21_start"/>
      <w:bookmarkEnd w:id="274"/>
      <w:bookmarkStart w:id="135" w:name="agency_needs_conditions"/>
      <w:r>
        <w:rPr/>
        <w:t>Agency Needs Conditions</w:t>
      </w:r>
      <w:bookmarkEnd w:id="135"/>
    </w:p>
    <w:p>
      <w:pPr>
        <w:pStyle w:val="DOTBody"/>
        <w:keepLines w:val="0"/>
        <w:ind w:firstLine="0"/>
      </w:pPr>
      <w:r>
        <w:rPr>
          <w:b w:val="0"/>
          <w:i w:val="0"/>
        </w:rPr>
        <w:t>The language of becoming the painter can sound as though authorship were generated by private insight alone.</w:t>
      </w:r>
    </w:p>
    <w:p>
      <w:pPr>
        <w:pStyle w:val="DOTBody"/>
        <w:keepLines w:val="0"/>
      </w:pPr>
      <w:r>
        <w:rPr>
          <w:b w:val="0"/>
          <w:i w:val="0"/>
        </w:rPr>
        <w:t>It is not.</w:t>
      </w:r>
    </w:p>
    <w:p>
      <w:pPr>
        <w:pStyle w:val="DOTBody"/>
        <w:keepLines w:val="0"/>
      </w:pPr>
      <w:r>
        <w:t xml:space="preserve">Human agency develops through conditions that support the capacity to act. Self-determination theory, for example, organizes a broad body of research around autonomy, competence, and relatedness: meaningful choice, effective capacity, and belonging in relationships that do not require self-abandonment.</w:t>
      </w:r>
      <w:hyperlink w:anchor="reference_45">
        <w:r>
          <w:rPr>
            <w:vertAlign w:val="superscript"/>
          </w:rPr>
          <w:t>⁴⁵</w:t>
        </w:r>
      </w:hyperlink>
      <w:r>
        <w:t xml:space="preserve"> DOT does not absorb that theory as proof of Little c. It recognizes compatible dimensions of an expanding decision-space.</w:t>
      </w:r>
    </w:p>
    <w:p>
      <w:pPr>
        <w:pStyle w:val="DOTBody"/>
        <w:keepLines w:val="0"/>
      </w:pPr>
      <w:r>
        <w:rPr>
          <w:b w:val="0"/>
          <w:i w:val="0"/>
        </w:rPr>
        <w:t>Autonomy without competence produces imagined options a person cannot yet enact. Competence without autonomy can produce a highly effective instrument for another’s Intent. Autonomy and competence without relatedness can leave the person isolated and brittle. Relatedness without autonomy becomes belonging purchased by self-erasure.</w:t>
      </w:r>
    </w:p>
    <w:p>
      <w:pPr>
        <w:pStyle w:val="DOTBody"/>
        <w:keepLines w:val="0"/>
      </w:pPr>
      <w:r>
        <w:rPr>
          <w:b w:val="0"/>
          <w:i w:val="0"/>
        </w:rPr>
        <w:t>Healthy development holds the three in tension.</w:t>
      </w:r>
    </w:p>
    <w:p>
      <w:pPr>
        <w:pStyle w:val="DOTBody"/>
        <w:keepLines w:val="0"/>
      </w:pPr>
      <w:r>
        <w:rPr>
          <w:b w:val="0"/>
          <w:i w:val="0"/>
        </w:rPr>
        <w:t>This changes how institutions should be evaluated. A school does more than transfer information; it shapes whether students experience curiosity, efficacy, and safe participation. A workplace does more than pay wages; it distributes schedule control, voice, learning, security, and social meaning. A family does more than express affection; it teaches whether difference can survive relationship.</w:t>
      </w:r>
    </w:p>
    <w:p>
      <w:pPr>
        <w:pStyle w:val="DOTBody"/>
        <w:keepLines w:val="0"/>
      </w:pPr>
      <w:r>
        <w:rPr>
          <w:b w:val="0"/>
          <w:i w:val="0"/>
        </w:rPr>
        <w:t>An institution expands authorship when it increases real capacity, protects meaningful voice, permits correction, and supports relationship without coercive conformity. It contracts authorship when it extracts performance while making the person more dependent, frightened, and unable to imagine alternatives.</w:t>
      </w:r>
    </w:p>
    <w:p>
      <w:pPr>
        <w:pStyle w:val="DOTBody"/>
        <w:keepLines w:val="0"/>
      </w:pPr>
      <w:r>
        <w:rPr>
          <w:b w:val="0"/>
          <w:i w:val="0"/>
        </w:rPr>
        <w:t>These are observable consequences. They do not require agreement on cosmology.</w:t>
      </w:r>
    </w:p>
    <w:p>
      <w:pPr>
        <w:pStyle w:val="DOTBody"/>
        <w:keepLines w:val="0"/>
      </w:pPr>
      <w:r>
        <w:rPr>
          <w:b w:val="0"/>
          <w:i w:val="0"/>
        </w:rPr>
        <w:t>DOT’s ethical test can therefore be stated plainly:</w:t>
      </w:r>
    </w:p>
    <w:p>
      <w:pPr>
        <w:pStyle w:val="DOTBody"/>
        <w:keepNext w:val="0"/>
        <w:keepLines w:val="1"/>
      </w:pPr>
      <w:r>
        <w:rPr>
          <w:b w:val="0"/>
          <w:i w:val="0"/>
        </w:rPr>
        <w:t>Does this arrangement widen the truthful, meaningful decision-space of the people affected, or does it narrow their options for the sake of control elsewhere?</w:t>
      </w:r>
    </w:p>
    <w:p>
      <w:pPr>
        <w:pStyle w:val="DOTBody"/>
        <w:keepLines w:val="0"/>
      </w:pPr>
      <w:r>
        <w:t xml:space="preserve">The answer may involve tradeoffs. Children need protection. Expertise can justify bounded authority. Coordinated systems require rules. A decision-space containing every imaginable action is neither possible nor desirable. The test is whether constraints are proportionate, visible, revisable, and oriented toward shared capacity rather than permanent domination.</w:t>
      </w:r>
      <w:bookmarkStart w:id="275" w:name="depth_21_end"/>
      <w:bookmarkEnd w:id="275"/>
    </w:p>
    <w:p>
      <w:pPr>
        <w:pStyle w:val="Heading2"/>
        <w:keepNext w:val="1"/>
      </w:pPr>
      <w:bookmarkStart w:id="136" w:name="seeing_without_hatred"/>
      <w:r>
        <w:rPr/>
        <w:t>Seeing Without Hatred</w:t>
      </w:r>
      <w:bookmarkEnd w:id="136"/>
    </w:p>
    <w:p>
      <w:pPr>
        <w:pStyle w:val="DOTBody"/>
        <w:keepLines w:val="0"/>
        <w:ind w:firstLine="0"/>
      </w:pPr>
      <w:r>
        <w:rPr>
          <w:b w:val="0"/>
          <w:i w:val="0"/>
        </w:rPr>
        <w:t>To see the Painting clearly is not to declare war on everyone who carries it.</w:t>
      </w:r>
    </w:p>
    <w:p>
      <w:pPr>
        <w:pStyle w:val="DOTBody"/>
        <w:keepLines w:val="0"/>
      </w:pPr>
      <w:r>
        <w:rPr>
          <w:b w:val="0"/>
          <w:i w:val="0"/>
        </w:rPr>
        <w:t>This is especially important when the strokes involve civilization, race, religion, class, nationality, gender, or political identity. Once a harmful pattern becomes visible, Little c may be tempted to reverse its direction rather than resolve its structure. The former victim may seek a new victim. The excluded may build a new exclusion. The person awakening from one tribe may enter another tribe organized around contempt for the first.</w:t>
      </w:r>
    </w:p>
    <w:p>
      <w:pPr>
        <w:pStyle w:val="DOTBody"/>
        <w:keepLines w:val="0"/>
      </w:pPr>
      <w:r>
        <w:rPr>
          <w:b w:val="0"/>
          <w:i w:val="0"/>
        </w:rPr>
        <w:t>Hatred reproduces the Painting in another form.</w:t>
      </w:r>
    </w:p>
    <w:p>
      <w:pPr>
        <w:pStyle w:val="DOTBody"/>
        <w:keepLines w:val="0"/>
      </w:pPr>
      <w:r>
        <w:rPr>
          <w:b w:val="0"/>
          <w:i w:val="0"/>
        </w:rPr>
        <w:t>It preserves the contraction while changing its target.</w:t>
      </w:r>
    </w:p>
    <w:p>
      <w:pPr>
        <w:pStyle w:val="DOTBody"/>
        <w:keepLines w:val="0"/>
      </w:pPr>
      <w:r>
        <w:t xml:space="preserve">Accurate sight is more demanding. It allows us to name conquest without hating descendants, criticize a civilization without denying its achievements, confront prejudice without reducing a person to the prejudice on the Canvas, and hold institutions accountable without pretending that every participant intended every consequence.</w:t>
      </w:r>
    </w:p>
    <w:p>
      <w:pPr>
        <w:pStyle w:val="DOTBody"/>
        <w:keepLines w:val="0"/>
      </w:pPr>
      <w:r>
        <w:rPr>
          <w:b w:val="0"/>
          <w:i w:val="0"/>
        </w:rPr>
        <w:t>This is not an argument for passivity. Compassion does not require permitting harm. Boundaries, accountability, resistance, and structural change may all be necessary. Love without truth becomes accommodation. Truth without Love can become another instrument of domination.</w:t>
      </w:r>
    </w:p>
    <w:p>
      <w:pPr>
        <w:pStyle w:val="DOTBody"/>
        <w:keepLines w:val="0"/>
      </w:pPr>
      <w:r>
        <w:rPr>
          <w:b w:val="0"/>
          <w:i w:val="0"/>
        </w:rPr>
        <w:t>The task is to confront the stroke without denying the Little c beneath it.</w:t>
      </w:r>
    </w:p>
    <w:p>
      <w:pPr>
        <w:pStyle w:val="DOTBody"/>
        <w:keepLines w:val="0"/>
      </w:pPr>
      <w:r>
        <w:rPr>
          <w:b w:val="0"/>
          <w:i w:val="0"/>
        </w:rPr>
        <w:t>This also changes how we understand blame. An extractive status quo often protects itself by directing pain toward a convenient target: the migrant, the neighbor of another color, the other party’s voter, the poor, the visibly struggling, or anyone whose weakness makes retaliation inexpensive. The injury is real, but the explanation is redirected. Instances of Little c attack one another while the architecture producing insecurity remains intact.</w:t>
      </w:r>
    </w:p>
    <w:p>
      <w:pPr>
        <w:pStyle w:val="DOTBody"/>
        <w:keepLines w:val="0"/>
      </w:pPr>
      <w:r>
        <w:rPr>
          <w:b w:val="0"/>
          <w:i w:val="0"/>
        </w:rPr>
        <w:t>Seeing the Painting interrupts this transfer.</w:t>
      </w:r>
    </w:p>
    <w:p>
      <w:pPr>
        <w:pStyle w:val="DOTBody"/>
        <w:keepLines w:val="0"/>
      </w:pPr>
      <w:r>
        <w:rPr>
          <w:b w:val="0"/>
          <w:i w:val="0"/>
        </w:rPr>
        <w:t>It asks: What fear is active? Who benefits from the interpretation? What consequence keeps the pattern in place? What part belongs to the individual, what part belongs to the institution, and what response would expand rather than contract the decision-space of those involved?</w:t>
      </w:r>
    </w:p>
    <w:p>
      <w:pPr>
        <w:pStyle w:val="DOTBody"/>
        <w:keepLines w:val="0"/>
      </w:pPr>
      <w:r>
        <w:rPr>
          <w:b w:val="0"/>
          <w:i w:val="0"/>
        </w:rPr>
        <w:t>These questions do not remove moral responsibility. They make responsibility more precise.</w:t>
      </w:r>
    </w:p>
    <w:p>
      <w:pPr>
        <w:pStyle w:val="DOTBody"/>
        <w:keepLines w:val="0"/>
      </w:pPr>
      <w:r>
        <w:rPr>
          <w:b w:val="0"/>
          <w:i w:val="0"/>
        </w:rPr>
        <w:t>You are not helped by being told that every inherited stroke is your fault.</w:t>
      </w:r>
    </w:p>
    <w:p>
      <w:pPr>
        <w:pStyle w:val="DOTBody"/>
        <w:keepLines w:val="0"/>
      </w:pPr>
      <w:r>
        <w:rPr>
          <w:b w:val="0"/>
          <w:i w:val="0"/>
        </w:rPr>
        <w:t>You are also not helped by being told that inherited strokes excuse every consequence.</w:t>
      </w:r>
    </w:p>
    <w:p>
      <w:pPr>
        <w:pStyle w:val="DOTBody"/>
        <w:keepLines w:val="0"/>
      </w:pPr>
      <w:r>
        <w:rPr>
          <w:b w:val="0"/>
          <w:i w:val="0"/>
        </w:rPr>
        <w:t>Compassion and accountability belong together.</w:t>
      </w:r>
    </w:p>
    <w:p>
      <w:pPr>
        <w:pStyle w:val="Heading3"/>
        <w:keepNext w:val="1"/>
      </w:pPr>
      <w:bookmarkStart w:id="276" w:name="depth_22_start"/>
      <w:bookmarkEnd w:id="276"/>
      <w:bookmarkStart w:id="137" w:name="love_must_become_operational"/>
      <w:r>
        <w:rPr/>
        <w:t>Love Must Become Operational</w:t>
      </w:r>
      <w:bookmarkEnd w:id="137"/>
    </w:p>
    <w:p>
      <w:pPr>
        <w:pStyle w:val="DOTBody"/>
        <w:keepLines w:val="0"/>
        <w:ind w:firstLine="0"/>
      </w:pPr>
      <w:r>
        <w:rPr>
          <w:b w:val="0"/>
          <w:i w:val="0"/>
        </w:rPr>
        <w:t>If Love means only whatever the author admires, it cannot carry the weight DOT gives it.</w:t>
      </w:r>
    </w:p>
    <w:p>
      <w:pPr>
        <w:pStyle w:val="DOTBody"/>
        <w:keepLines w:val="0"/>
      </w:pPr>
      <w:r>
        <w:t xml:space="preserve">The working definition—the condition in which Fear no longer governs—is negative. It tells us what has loosened but not what action follows. A person freed from one fear can still be careless, uninformed, or harmful. Love therefore needs positive features.</w:t>
      </w:r>
    </w:p>
    <w:p>
      <w:pPr>
        <w:pStyle w:val="DOTBody"/>
        <w:keepLines w:val="0"/>
      </w:pPr>
      <w:r>
        <w:rPr>
          <w:b w:val="0"/>
          <w:i w:val="0"/>
        </w:rPr>
        <w:t>At the human level, DOT proposes that Love tends to support:</w:t>
      </w:r>
    </w:p>
    <w:p>
      <w:pPr>
        <w:pStyle w:val="ListBullet"/>
      </w:pPr>
      <w:r>
        <w:rPr>
          <w:b w:val="0"/>
          <w:i w:val="0"/>
        </w:rPr>
        <w:t xml:space="preserve"> </w:t>
      </w:r>
      <w:r>
        <w:rPr>
          <w:b w:val="0"/>
          <w:i w:val="0"/>
        </w:rPr>
        <w:t>accurate contact with present conditions;</w:t>
      </w:r>
      <w:r>
        <w:rPr>
          <w:b w:val="0"/>
          <w:i w:val="0"/>
        </w:rPr>
        <w:t xml:space="preserve"> </w:t>
      </w:r>
    </w:p>
    <w:p>
      <w:pPr>
        <w:pStyle w:val="ListBullet"/>
      </w:pPr>
      <w:r>
        <w:rPr>
          <w:b w:val="0"/>
          <w:i w:val="0"/>
        </w:rPr>
        <w:t xml:space="preserve"> </w:t>
      </w:r>
      <w:r>
        <w:rPr>
          <w:b w:val="0"/>
          <w:i w:val="0"/>
        </w:rPr>
        <w:t>willingness to revise identity in response to truth;</w:t>
      </w:r>
      <w:r>
        <w:rPr>
          <w:b w:val="0"/>
          <w:i w:val="0"/>
        </w:rPr>
        <w:t xml:space="preserve"> </w:t>
      </w:r>
    </w:p>
    <w:p>
      <w:pPr>
        <w:pStyle w:val="ListBullet"/>
      </w:pPr>
      <w:r>
        <w:rPr>
          <w:b w:val="0"/>
          <w:i w:val="0"/>
        </w:rPr>
        <w:t xml:space="preserve"> </w:t>
      </w:r>
      <w:r>
        <w:rPr>
          <w:b w:val="0"/>
          <w:i w:val="0"/>
        </w:rPr>
        <w:t>concern for the decision-space and dignity of others;</w:t>
      </w:r>
      <w:r>
        <w:rPr>
          <w:b w:val="0"/>
          <w:i w:val="0"/>
        </w:rPr>
        <w:t xml:space="preserve"> </w:t>
      </w:r>
    </w:p>
    <w:p>
      <w:pPr>
        <w:pStyle w:val="ListBullet"/>
      </w:pPr>
      <w:r>
        <w:rPr>
          <w:b w:val="0"/>
          <w:i w:val="0"/>
        </w:rPr>
        <w:t xml:space="preserve"> </w:t>
      </w:r>
      <w:r>
        <w:rPr>
          <w:b w:val="0"/>
          <w:i w:val="0"/>
        </w:rPr>
        <w:t>boundaries proportionate to actual risk;</w:t>
      </w:r>
      <w:r>
        <w:rPr>
          <w:b w:val="0"/>
          <w:i w:val="0"/>
        </w:rPr>
        <w:t xml:space="preserve"> </w:t>
      </w:r>
    </w:p>
    <w:p>
      <w:pPr>
        <w:pStyle w:val="ListBullet"/>
      </w:pPr>
      <w:r>
        <w:rPr>
          <w:b w:val="0"/>
          <w:i w:val="0"/>
        </w:rPr>
        <w:t xml:space="preserve"> </w:t>
      </w:r>
      <w:r>
        <w:rPr>
          <w:b w:val="0"/>
          <w:i w:val="0"/>
        </w:rPr>
        <w:t>tolerance for discomfort without automatic retaliation or retreat;</w:t>
      </w:r>
      <w:r>
        <w:rPr>
          <w:b w:val="0"/>
          <w:i w:val="0"/>
        </w:rPr>
        <w:t xml:space="preserve"> </w:t>
      </w:r>
    </w:p>
    <w:p>
      <w:pPr>
        <w:pStyle w:val="ListBullet"/>
      </w:pPr>
      <w:r>
        <w:rPr>
          <w:b w:val="0"/>
          <w:i w:val="0"/>
        </w:rPr>
        <w:t xml:space="preserve"> </w:t>
      </w:r>
      <w:r>
        <w:rPr>
          <w:b w:val="0"/>
          <w:i w:val="0"/>
        </w:rPr>
        <w:t>repair when consequence reveals harm;</w:t>
      </w:r>
      <w:r>
        <w:rPr>
          <w:b w:val="0"/>
          <w:i w:val="0"/>
        </w:rPr>
        <w:t xml:space="preserve"> </w:t>
      </w:r>
    </w:p>
    <w:p>
      <w:pPr>
        <w:pStyle w:val="ListBullet"/>
      </w:pPr>
      <w:r>
        <w:rPr>
          <w:b w:val="0"/>
          <w:i w:val="0"/>
        </w:rPr>
        <w:t xml:space="preserve"> </w:t>
      </w:r>
      <w:r>
        <w:rPr>
          <w:b w:val="0"/>
          <w:i w:val="0"/>
        </w:rPr>
        <w:t>coordination that does not require domination.</w:t>
      </w:r>
      <w:r>
        <w:rPr>
          <w:b w:val="0"/>
          <w:i w:val="0"/>
        </w:rPr>
        <w:t xml:space="preserve"> </w:t>
      </w:r>
    </w:p>
    <w:p>
      <w:pPr>
        <w:pStyle w:val="DOTBody"/>
        <w:keepLines w:val="0"/>
      </w:pPr>
      <w:r>
        <w:rPr>
          <w:b w:val="0"/>
          <w:i w:val="0"/>
        </w:rPr>
        <w:t>These are tendencies, not a personality style. Love may be quiet or forceful. It may reconcile or separate. It may forgive while preserving a boundary. It may expose a lie that politeness would protect. The common property is that action is not organized primarily around defending a contracted Character from reality.</w:t>
      </w:r>
    </w:p>
    <w:p>
      <w:pPr>
        <w:pStyle w:val="DOTBody"/>
        <w:keepLines w:val="0"/>
      </w:pPr>
      <w:r>
        <w:t xml:space="preserve">Psychological flexibility offers one nearby measurable construct: remaining in contact with present experience and altering or persisting in behavior in service of chosen values as context changes. It has been proposed as a broad component of health and adaptive functioning.</w:t>
      </w:r>
      <w:hyperlink w:anchor="reference_46">
        <w:r>
          <w:rPr>
            <w:vertAlign w:val="superscript"/>
          </w:rPr>
          <w:t>⁴⁶</w:t>
        </w:r>
      </w:hyperlink>
      <w:r>
        <w:t xml:space="preserve"> Love is not identical to psychological flexibility; a flexible person can pursue destructive values skillfully. But flexibility captures part of what non-governance by Fear should make possible.</w:t>
      </w:r>
    </w:p>
    <w:p>
      <w:pPr>
        <w:pStyle w:val="DOTBody"/>
        <w:keepLines w:val="0"/>
      </w:pPr>
      <w:r>
        <w:t xml:space="preserve">Other candidate indicators include generating alternatives under threat, distinguishing signal from identity, updating after disconfirming evidence, preserving another’s humanity during conflict, and accepting accountability without collapse or counterattack.</w:t>
      </w:r>
    </w:p>
    <w:p>
      <w:pPr>
        <w:pStyle w:val="DOTBody"/>
        <w:keepLines w:val="0"/>
      </w:pPr>
      <w:r>
        <w:rPr>
          <w:b w:val="0"/>
          <w:i w:val="0"/>
        </w:rPr>
        <w:t>The construct should be tested against hard cases.</w:t>
      </w:r>
    </w:p>
    <w:p>
      <w:pPr>
        <w:pStyle w:val="DOTBody"/>
        <w:keepLines w:val="0"/>
      </w:pPr>
      <w:r>
        <w:rPr>
          <w:b w:val="0"/>
          <w:i w:val="0"/>
        </w:rPr>
        <w:t>If a person remains in an abusive relationship because they call endurance Love, Fear may still be governing through terror of abandonment or conflict. If a leader suppresses dissent in the name of harmony, control may be wearing the language of care. If an activist dehumanizes an entire population while claiming justice, the target changed but the contraction may remain. If a parent removes every consequence to avoid a child’s distress, the parent’s Fear may be preventing development.</w:t>
      </w:r>
    </w:p>
    <w:p>
      <w:pPr>
        <w:pStyle w:val="DOTBody"/>
        <w:keepLines w:val="0"/>
      </w:pPr>
      <w:r>
        <w:rPr>
          <w:b w:val="0"/>
          <w:i w:val="0"/>
        </w:rPr>
        <w:t>Love is not proved by a warm feeling or a noble explanation.</w:t>
      </w:r>
    </w:p>
    <w:p>
      <w:pPr>
        <w:pStyle w:val="DOTBody"/>
        <w:keepLines w:val="0"/>
      </w:pPr>
      <w:r>
        <w:rPr>
          <w:b w:val="0"/>
          <w:i w:val="0"/>
        </w:rPr>
        <w:t>It is examined through the quality of perception, the distribution of decision-space, the proportionality of boundaries, and the consequences sustained over time.</w:t>
      </w:r>
    </w:p>
    <w:p>
      <w:pPr>
        <w:pStyle w:val="DOTBody"/>
        <w:keepLines w:val="0"/>
      </w:pPr>
      <w:r>
        <w:rPr>
          <w:b w:val="0"/>
          <w:i w:val="0"/>
        </w:rPr>
        <w:t>This operationalization remains incomplete. It is enough to prevent the term from floating above criticism.</w:t>
      </w:r>
      <w:bookmarkStart w:id="277" w:name="depth_22_end"/>
      <w:bookmarkEnd w:id="277"/>
    </w:p>
    <w:p>
      <w:pPr>
        <w:pStyle w:val="Heading2"/>
        <w:keepNext w:val="1"/>
      </w:pPr>
      <w:bookmarkStart w:id="138" w:name="the_frame_is_an_incubator"/>
      <w:r>
        <w:rPr/>
        <w:t>The Frame Is an Incubator</w:t>
      </w:r>
      <w:bookmarkEnd w:id="138"/>
    </w:p>
    <w:p>
      <w:pPr>
        <w:pStyle w:val="DOTBody"/>
        <w:keepLines w:val="0"/>
        <w:ind w:firstLine="0"/>
      </w:pPr>
      <w:r>
        <w:rPr>
          <w:b w:val="0"/>
          <w:i w:val="0"/>
        </w:rPr>
        <w:t>The Reality Frame and human civilization are not the same thing.</w:t>
      </w:r>
    </w:p>
    <w:p>
      <w:pPr>
        <w:pStyle w:val="DOTBody"/>
        <w:keepLines w:val="0"/>
      </w:pPr>
      <w:r>
        <w:rPr>
          <w:b w:val="0"/>
          <w:i w:val="0"/>
        </w:rPr>
        <w:t>The Reality Frame is the deeper environment of constraint, possibility, action, and consequence. Human civilization is a collective Painting produced inside it. The Frame supplies the conditions in which learning can occur. Civilization supplies much of the information through which Little c initially interprets those conditions.</w:t>
      </w:r>
    </w:p>
    <w:p>
      <w:pPr>
        <w:pStyle w:val="DOTBody"/>
        <w:keepLines w:val="0"/>
      </w:pPr>
      <w:r>
        <w:rPr>
          <w:b w:val="0"/>
          <w:i w:val="0"/>
        </w:rPr>
        <w:t>The distinction allows us to consider an important possibility: the Frame may contain the conditions required for development even when the society constructed inside it remains confused.</w:t>
      </w:r>
    </w:p>
    <w:p>
      <w:pPr>
        <w:pStyle w:val="DOTBody"/>
        <w:keepLines w:val="0"/>
      </w:pPr>
      <w:r>
        <w:t xml:space="preserve">Our present civilization often produces workers, consumers, competitors, believers, loyal group members, and predictable identities more effectively than clear, self-aware instances of Little c whose choices are not governed by Fear. It trains adaptation to the existing Painting more reliably than awareness of the Painting itself.</w:t>
      </w:r>
    </w:p>
    <w:p>
      <w:pPr>
        <w:pStyle w:val="DOTBody"/>
        <w:keepLines w:val="0"/>
      </w:pPr>
      <w:r>
        <w:rPr>
          <w:b w:val="0"/>
          <w:i w:val="0"/>
        </w:rPr>
        <w:t>DOT aims at the latter.</w:t>
      </w:r>
    </w:p>
    <w:p>
      <w:pPr>
        <w:pStyle w:val="DOTBody"/>
        <w:keepLines w:val="0"/>
      </w:pPr>
      <w:r>
        <w:t xml:space="preserve">I cannot claim to know Big C’s complete Intent. Within DOT, I can offer a hypothesis: a consequence-dense Frame allows inherited conditioning to become visible through lived feedback. Difficulty is not automatically good, and suffering should never be justified merely because learning may come from it. Yet within difficulty, Little c can encounter the limits of its Painting and discover a possibility that comfort alone may not reveal.</w:t>
      </w:r>
    </w:p>
    <w:p>
      <w:pPr>
        <w:pStyle w:val="DOTBody"/>
        <w:keepLines w:val="0"/>
      </w:pPr>
      <w:r>
        <w:rPr/>
        <w:t xml:space="preserve">The purpose would not be perfect adaptation to an ugly Painting. The purpose would be recognition that it is a Painting.</w:t>
      </w:r>
    </w:p>
    <w:p>
      <w:pPr>
        <w:pStyle w:val="DOTBody"/>
        <w:keepLines w:val="0"/>
      </w:pPr>
      <w:r>
        <w:rPr>
          <w:b w:val="0"/>
          <w:i w:val="0"/>
        </w:rPr>
        <w:t>Until that recognition, culture paints, the Canvas receives, and Character repeats. Once the Painting becomes visible, Little c can begin distinguishing inheritance from truth, reaction from Intent, and conditioning from identity.</w:t>
      </w:r>
    </w:p>
    <w:p>
      <w:pPr>
        <w:pStyle w:val="DOTBody"/>
        <w:keepLines w:val="0"/>
      </w:pPr>
      <w:r>
        <w:rPr>
          <w:b w:val="0"/>
          <w:i w:val="0"/>
        </w:rPr>
        <w:t>That recognition is the beginning of emergence.</w:t>
      </w:r>
    </w:p>
    <w:p>
      <w:pPr>
        <w:pStyle w:val="Heading3"/>
        <w:keepNext w:val="1"/>
      </w:pPr>
      <w:bookmarkStart w:id="139" w:name="the_bootstrapping_principle"/>
      <w:r>
        <w:rPr/>
        <w:t>The Bootstrapping Principle</w:t>
      </w:r>
      <w:bookmarkEnd w:id="139"/>
    </w:p>
    <w:p>
      <w:pPr>
        <w:pStyle w:val="DOTBody"/>
        <w:keepLines w:val="0"/>
        <w:ind w:firstLine="0"/>
      </w:pPr>
      <w:r>
        <w:rPr>
          <w:b w:val="0"/>
          <w:i w:val="0"/>
        </w:rPr>
        <w:t>There is no uncontaminated place from which to begin.</w:t>
      </w:r>
    </w:p>
    <w:p>
      <w:pPr>
        <w:pStyle w:val="DOTBody"/>
        <w:keepLines w:val="0"/>
      </w:pPr>
      <w:r>
        <w:t xml:space="preserve">Little c cannot step outside its Canvas, discard the Painting, and encounter reality from perfect clarity. Even the tools used to question the Painting—language, reason, attention, memory, and metaphor—were developed inside it. The instrument of inspection has been shaped by what it must now inspect.</w:t>
      </w:r>
    </w:p>
    <w:p>
      <w:pPr>
        <w:pStyle w:val="DOTBody"/>
        <w:keepLines w:val="0"/>
      </w:pPr>
      <w:r>
        <w:rPr/>
        <w:t xml:space="preserve">This is the problem bootstrapping addresses: self-correction begins with the capacities already available inside the system.</w:t>
      </w:r>
    </w:p>
    <w:p>
      <w:pPr>
        <w:pStyle w:val="DOTBody"/>
        <w:keepLines w:val="0"/>
      </w:pPr>
      <w:r>
        <w:rPr>
          <w:b w:val="0"/>
          <w:i w:val="0"/>
        </w:rPr>
        <w:t>Little c must begin with whatever clarity it already possesses, however partial. It must use the Painting to inspect the Painting. It must use inherited language to expose inherited confusion, direct attention toward what has been capturing attention, and use consequence to test the interpretations through which consequence was previously understood.</w:t>
      </w:r>
    </w:p>
    <w:p>
      <w:pPr>
        <w:pStyle w:val="DOTBody"/>
        <w:keepLines w:val="0"/>
      </w:pPr>
      <w:r>
        <w:rPr/>
        <w:t xml:space="preserve">This is not an escape from mediation. It is the progressive refinement of mediation.</w:t>
      </w:r>
    </w:p>
    <w:p>
      <w:pPr>
        <w:pStyle w:val="DOTBody"/>
        <w:keepLines w:val="0"/>
      </w:pPr>
      <w:r>
        <w:rPr/>
        <w:t xml:space="preserve">A small scope of awareness makes one stroke visible. Recognizing it creates a possibility of revision. When revision changes the Canvas state, the next experience is interpreted through a changed Painting. Something previously obscured may then become available to notice and choose.</w:t>
      </w:r>
    </w:p>
    <w:p>
      <w:pPr>
        <w:pStyle w:val="DOTBody"/>
        <w:keepLines w:val="0"/>
      </w:pPr>
      <w:r>
        <w:rPr>
          <w:b w:val="0"/>
          <w:i w:val="0"/>
        </w:rPr>
        <w:t>Clarity creates the conditions for greater clarity.</w:t>
      </w:r>
    </w:p>
    <w:p>
      <w:pPr>
        <w:pStyle w:val="DOTBody"/>
        <w:keepLines w:val="0"/>
      </w:pPr>
      <w:r>
        <w:rPr/>
        <w:t xml:space="preserve">This is how authorship develops: a change in carried state makes further participation possible.</w:t>
      </w:r>
    </w:p>
    <w:p>
      <w:pPr>
        <w:pStyle w:val="DOTBody"/>
        <w:keepLines w:val="0"/>
      </w:pPr>
      <w:r>
        <w:rPr>
          <w:b w:val="0"/>
          <w:i w:val="0"/>
        </w:rPr>
        <w:t>Help can come from outside the individual. A teacher, a book, a relationship, a crisis, a scientific discovery, or an encounter with another culture may disturb the inherited Painting. A therapist may help name a pattern that shame kept hidden. A friend may provide enough safety for honesty. Collective movements may alter institutions and expand the decision-space available to millions of people.</w:t>
      </w:r>
    </w:p>
    <w:p>
      <w:pPr>
        <w:pStyle w:val="DOTBody"/>
        <w:keepLines w:val="0"/>
      </w:pPr>
      <w:r>
        <w:rPr/>
        <w:t xml:space="preserve">Receive help. No serious account of authorship requires isolation.</w:t>
      </w:r>
    </w:p>
    <w:p>
      <w:pPr>
        <w:pStyle w:val="DOTBody"/>
        <w:keepLines w:val="0"/>
      </w:pPr>
      <w:r>
        <w:rPr/>
        <w:t xml:space="preserve">But no one can complete the transformation on behalf of Little c. New information must still be recognized, tested, and integrated from within. Otherwise, it becomes another inherited answer painted over the old one. The language changes. The authority changes. The symbols change. The Character remains.</w:t>
      </w:r>
    </w:p>
    <w:p>
      <w:pPr>
        <w:pStyle w:val="DOTBody"/>
        <w:keepLines w:val="0"/>
      </w:pPr>
      <w:r>
        <w:rPr>
          <w:b w:val="0"/>
          <w:i w:val="0"/>
        </w:rPr>
        <w:t>No one can repaint the Canvas without the participation of the painter.</w:t>
      </w:r>
    </w:p>
    <w:p>
      <w:pPr>
        <w:pStyle w:val="DOTBody"/>
        <w:keepLines w:val="0"/>
      </w:pPr>
      <w:r>
        <w:rPr>
          <w:b w:val="0"/>
          <w:i w:val="0"/>
        </w:rPr>
        <w:t>The same principle applies collectively. A civilization cannot wait for perfectly developed people before building better institutions. It also cannot expect better institutions to manufacture coherent people automatically. Instances of Little c must use their present capacities to improve the structures shaping them, while those structures create better conditions for the development of those who follow.</w:t>
      </w:r>
    </w:p>
    <w:p>
      <w:pPr>
        <w:pStyle w:val="DOTBody"/>
        <w:keepLines w:val="0"/>
      </w:pPr>
      <w:r>
        <w:rPr/>
        <w:t xml:space="preserve">The transformation is recursive. We begin inside the inherited Painting, using capacities partly produced by that Painting, and turn those capacities toward the recovery of authorship. We see what we can see. We revise what has become visible. We receive feedback. We refine the instrument doing the seeing. Then we look again.</w:t>
      </w:r>
    </w:p>
    <w:p>
      <w:pPr>
        <w:pStyle w:val="DOTBody"/>
        <w:keepLines w:val="0"/>
      </w:pPr>
      <w:r>
        <w:rPr>
          <w:b w:val="0"/>
          <w:i w:val="0"/>
        </w:rPr>
        <w:t>We must begin with what made us and use it to become more than what it made.</w:t>
      </w:r>
    </w:p>
    <w:p>
      <w:pPr>
        <w:pStyle w:val="DOTBody"/>
        <w:keepLines w:val="0"/>
      </w:pPr>
      <w:r>
        <w:rPr/>
        <w:t xml:space="preserve">Bootstrapping is not one method among many that begins from outside the system. For an embedded Little c, it is how self-correction and emergence occur.</w:t>
      </w:r>
    </w:p>
    <w:p>
      <w:pPr>
        <w:pStyle w:val="Heading3"/>
        <w:keepNext w:val="1"/>
      </w:pPr>
      <w:bookmarkStart w:id="140" w:name="a_practice_of_one_loop"/>
      <w:r>
        <w:rPr/>
        <w:t xml:space="preserve">One Loop, Made Concrete</w:t>
      </w:r>
      <w:bookmarkEnd w:id="140"/>
    </w:p>
    <w:p>
      <w:pPr>
        <w:pStyle w:val="DOTBody"/>
        <w:keepLines w:val="0"/>
        <w:ind w:firstLine="0"/>
      </w:pPr>
      <w:r>
        <w:rPr/>
        <w:t xml:space="preserve">The architecture can be followed through one ordinary event. The sequence below illustrates its roles; Book Two will develop the practical method and its limits.</w:t>
      </w:r>
    </w:p>
    <w:p>
      <w:pPr>
        <w:pStyle w:val="DOTBody"/>
        <w:keepLines w:val="0"/>
      </w:pPr>
      <w:r>
        <w:rPr>
          <w:b w:val="0"/>
          <w:i w:val="0"/>
        </w:rPr>
        <w:t>Choose a recurring situation that is difficult but safe enough to examine without immediate danger. Do not begin with the deepest trauma merely to prove courage.</w:t>
      </w:r>
    </w:p>
    <w:p>
      <w:pPr>
        <w:pStyle w:val="DOTBody"/>
        <w:keepLines w:val="0"/>
      </w:pPr>
      <w:r>
        <w:rPr>
          <w:b/>
          <w:i w:val="0"/>
        </w:rPr>
        <w:t>1. Locate the stream.</w:t>
      </w:r>
      <w:r>
        <w:rPr>
          <w:b w:val="0"/>
          <w:i w:val="0"/>
        </w:rPr>
        <w:t xml:space="preserve"> Describe what is publicly happening and what is arriving through the body. Separate the delayed message, raised voice, deadline, room, or facial expression from the meaning already assigned to it.</w:t>
      </w:r>
    </w:p>
    <w:p>
      <w:pPr>
        <w:pStyle w:val="DOTBody"/>
        <w:keepLines w:val="0"/>
      </w:pPr>
      <w:r>
        <w:rPr>
          <w:b/>
          <w:i w:val="0"/>
        </w:rPr>
        <w:t>2. Name the Painting.</w:t>
      </w:r>
      <w:r>
        <w:rPr>
          <w:b w:val="0"/>
          <w:i w:val="0"/>
        </w:rPr>
        <w:t xml:space="preserve"> Complete the sentence: </w:t>
      </w:r>
      <w:r>
        <w:rPr>
          <w:b w:val="0"/>
          <w:i/>
        </w:rPr>
        <w:t>My system is predicting that…</w:t>
      </w:r>
      <w:r>
        <w:rPr>
          <w:b w:val="0"/>
          <w:i w:val="0"/>
        </w:rPr>
        <w:t xml:space="preserve"> Rejection is coming. I will lose control. I must perform. Difference means disrespect. If I disappoint this person, belonging will end.</w:t>
      </w:r>
    </w:p>
    <w:p>
      <w:pPr>
        <w:pStyle w:val="DOTBody"/>
        <w:keepLines w:val="0"/>
      </w:pPr>
      <w:r>
        <w:rPr>
          <w:b/>
          <w:i w:val="0"/>
        </w:rPr>
        <w:t>3. Identify the protective draft.</w:t>
      </w:r>
      <w:r>
        <w:rPr>
          <w:b w:val="0"/>
          <w:i w:val="0"/>
        </w:rPr>
        <w:t xml:space="preserve"> What action appears fastest—attack, hide, please, freeze, overexplain, check, consume, dominate, withdraw?</w:t>
      </w:r>
    </w:p>
    <w:p>
      <w:pPr>
        <w:pStyle w:val="DOTBody"/>
        <w:keepLines w:val="0"/>
      </w:pPr>
      <w:r>
        <w:rPr>
          <w:b/>
          <w:i w:val="0"/>
        </w:rPr>
        <w:t>4. Ask what the draft protects.</w:t>
      </w:r>
      <w:r>
        <w:rPr>
          <w:b w:val="0"/>
          <w:i w:val="0"/>
        </w:rPr>
        <w:t xml:space="preserve"> Safety? Dignity? Belonging? Material stability? A familiar identity? The need is not automatically the problem. The policy may be outdated, disproportionate, or costly.</w:t>
      </w:r>
    </w:p>
    <w:p>
      <w:pPr>
        <w:pStyle w:val="DOTBody"/>
        <w:keepLines w:val="0"/>
      </w:pPr>
      <w:r>
        <w:rPr>
          <w:b/>
          <w:i w:val="0"/>
        </w:rPr>
        <w:t>5. Widen the field.</w:t>
      </w:r>
      <w:r>
        <w:rPr>
          <w:b w:val="0"/>
          <w:i w:val="0"/>
        </w:rPr>
        <w:t xml:space="preserve"> Generate at least two additional actions that remain lawful, safe, and consistent with present values. A wider list is not yet freedom, but it weakens the illusion that one draft is inevitable.</w:t>
      </w:r>
    </w:p>
    <w:p>
      <w:pPr>
        <w:pStyle w:val="DOTBody"/>
        <w:keepLines w:val="0"/>
      </w:pPr>
      <w:r>
        <w:rPr>
          <w:b/>
          <w:i w:val="0"/>
        </w:rPr>
        <w:t>6. Form Intent.</w:t>
      </w:r>
      <w:r>
        <w:rPr>
          <w:b w:val="0"/>
          <w:i w:val="0"/>
        </w:rPr>
        <w:t xml:space="preserve"> Choose one move. Make it small enough to render. A clear boundary, a question, a pause, an honest sentence, a request for help, or a decision not to perform the familiar reaction can be sufficient.</w:t>
      </w:r>
    </w:p>
    <w:p>
      <w:pPr>
        <w:pStyle w:val="DOTBody"/>
        <w:keepLines w:val="0"/>
      </w:pPr>
      <w:r>
        <w:rPr>
          <w:b/>
          <w:i w:val="0"/>
        </w:rPr>
        <w:t>7. Receive consequence.</w:t>
      </w:r>
      <w:r>
        <w:rPr>
          <w:b w:val="0"/>
          <w:i w:val="0"/>
        </w:rPr>
        <w:t xml:space="preserve"> What happened in the world? What happened in the body? Which prediction was supported, which was not, and what remains unknown?</w:t>
      </w:r>
    </w:p>
    <w:p>
      <w:pPr>
        <w:pStyle w:val="DOTBody"/>
        <w:keepLines w:val="0"/>
      </w:pPr>
      <w:r>
        <w:rPr>
          <w:b/>
          <w:i w:val="0"/>
        </w:rPr>
        <w:t>8. Update without verdict.</w:t>
      </w:r>
      <w:r>
        <w:rPr>
          <w:b w:val="0"/>
          <w:i w:val="0"/>
        </w:rPr>
        <w:t xml:space="preserve"> Do not turn one result into a total identity. Record the delta. Repeat under appropriate conditions.</w:t>
      </w:r>
    </w:p>
    <w:p>
      <w:pPr>
        <w:pStyle w:val="DOTBody"/>
        <w:keepLines w:val="0"/>
      </w:pPr>
      <w:r>
        <w:rPr>
          <w:b w:val="0"/>
          <w:i w:val="0"/>
        </w:rPr>
        <w:t>The sequence can be written: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D</m:t>
                      </m:r>
                    </m:e>
                    <m:sub>
                      <m:r>
                        <m:rPr>
                          <m:sty m:val="i"/>
                        </m:rPr>
                        <m:t>t</m:t>
                      </m:r>
                    </m:sub>
                  </m:sSub>
                  <m:r>
                    <m:rPr>
                      <m:sty m:val="p"/>
                    </m:rPr>
                    <m:t>→</m:t>
                  </m:r>
                  <m:r>
                    <m:rPr>
                      <m:sty m:val="i"/>
                    </m:rPr>
                    <m:t>W</m:t>
                  </m:r>
                  <m:r>
                    <m:rPr>
                      <m:sty m:val="p"/>
                    </m:rPr>
                    <m:t>(</m:t>
                  </m:r>
                  <m:sSub>
                    <m:e>
                      <m:r>
                        <m:rPr>
                          <m:sty m:val="i"/>
                        </m:rPr>
                        <m:t>D</m:t>
                      </m:r>
                    </m:e>
                    <m:sub>
                      <m:r>
                        <m:rPr>
                          <m:sty m:val="i"/>
                        </m:rPr>
                        <m:t>t</m:t>
                      </m:r>
                    </m:sub>
                  </m:sSub>
                  <m:r>
                    <m:rPr>
                      <m:sty m:val="p"/>
                    </m:rPr>
                    <m:t>)</m:t>
                  </m:r>
                  <m:r>
                    <m:rPr>
                      <m:sty m:val="p"/>
                    </m:rPr>
                    <m:t>→</m:t>
                  </m:r>
                  <m:sSub>
                    <m:e>
                      <m:r>
                        <m:rPr>
                          <m:sty m:val="i"/>
                        </m:rPr>
                        <m:t>I</m:t>
                      </m:r>
                    </m:e>
                    <m:sub>
                      <m:r>
                        <m:rPr>
                          <m:sty m:val="i"/>
                        </m:rPr>
                        <m:t>t</m:t>
                      </m:r>
                    </m:sub>
                  </m:sSub>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Δ</m:t>
                      </m:r>
                    </m:e>
                    <m:sub>
                      <m:r>
                        <m:rPr>
                          <m:sty m:val="i"/>
                        </m:rPr>
                        <m:t>t</m:t>
                      </m:r>
                    </m:sub>
                  </m:sSub>
                </m:e>
              </m:box>
            </m:oMath>
          </w:p>
        </w:tc>
        <w:tc>
          <w:tcPr>
            <w:tcW w:type="dxa" w:w="720"/>
            <w:tcMar>
              <w:top w:w="20" w:type="dxa"/>
              <w:start w:w="15" w:type="dxa"/>
              <w:bottom w:w="20" w:type="dxa"/>
              <w:end w:w="15" w:type="dxa"/>
            </w:tcMar>
            <w:vAlign w:val="center"/>
          </w:tcPr>
          <w:p>
            <w:pPr>
              <w:pStyle w:val="DOTEquationNumber"/>
            </w:pPr>
            <w:bookmarkStart w:id="141" w:name="equation_6_1"/>
            <w:r>
              <w:rPr/>
              <w:t>(6.</w:t>
            </w:r>
            <w:r>
              <w:rPr/>
              <w:fldChar w:fldCharType="begin" w:dirty="true"/>
            </w:r>
            <w:r>
              <w:rPr/>
              <w:instrText xml:space="preserve"> SEQ DOTEquation6 \* ARABIC </w:instrText>
            </w:r>
            <w:r>
              <w:rPr/>
              <w:fldChar w:fldCharType="separate"/>
            </w:r>
            <w:r>
              <w:rPr/>
              <w:t>1</w:t>
            </w:r>
            <w:r>
              <w:rPr/>
              <w:fldChar w:fldCharType="end"/>
            </w:r>
            <w:r>
              <w:rPr/>
              <w:t>)</w:t>
            </w:r>
            <w:bookmarkEnd w:id="141"/>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equation_6_1 \h </w:instrText>
      </w:r>
      <w:r>
        <w:rPr/>
        <w:fldChar w:fldCharType="separate"/>
      </w:r>
      <w:r>
        <w:rPr>
          <w:b w:val="0"/>
          <w:i w:val="0"/>
        </w:rPr>
        <w:t>(6.1)</w:t>
      </w:r>
      <w:r>
        <w:rPr/>
        <w:fldChar w:fldCharType="end"/>
      </w:r>
      <w:r>
        <w:rPr>
          <w:b w:val="0"/>
          <w:i w:val="0"/>
        </w:rPr>
        <w:t xml:space="preserve">, </w:t>
      </w:r>
      <m:oMath>
        <m:box>
          <m:e>
            <m:r>
              <m:rPr>
                <m:sty m:val="i"/>
              </m:rPr>
              <m:t>W</m:t>
            </m:r>
            <m:r>
              <m:rPr>
                <m:sty m:val="p"/>
              </m:rPr>
              <m:t>(</m:t>
            </m:r>
            <m:sSub>
              <m:e>
                <m:r>
                  <m:rPr>
                    <m:sty m:val="i"/>
                  </m:rPr>
                  <m:t>D</m:t>
                </m:r>
              </m:e>
              <m:sub>
                <m:r>
                  <m:rPr>
                    <m:sty m:val="i"/>
                  </m:rPr>
                  <m:t>t</m:t>
                </m:r>
              </m:sub>
            </m:sSub>
            <m:r>
              <m:rPr>
                <m:sty m:val="p"/>
              </m:rPr>
              <m:t>)</m:t>
            </m:r>
          </m:e>
        </m:box>
      </m:oMath>
      <w:r>
        <w:rPr>
          <w:b w:val="0"/>
          <w:i w:val="0"/>
        </w:rPr>
        <w:t xml:space="preserve"> represents the deliberate widening of the draft set. The operation may involve attention, knowledge, skill, relationship, or changed material conditions. It is not an assertion that thought alone can create every option.</w:t>
      </w:r>
    </w:p>
    <w:p>
      <w:pPr>
        <w:pStyle w:val="DOTBody"/>
        <w:keepLines w:val="0"/>
      </w:pPr>
      <w:r>
        <w:rPr>
          <w:b w:val="0"/>
          <w:i w:val="0"/>
        </w:rPr>
        <w:t>Several safeguards matter.</w:t>
      </w:r>
    </w:p>
    <w:p>
      <w:pPr>
        <w:pStyle w:val="DOTBody"/>
        <w:keepLines w:val="0"/>
      </w:pPr>
      <w:r>
        <w:t xml:space="preserve">Do not use this practice in place of urgent safety, medical care, or professional trauma treatment. Do not use it to reinterpret another person’s clearly stated boundary. Do not demand that a harmed person locate their “lesson” for the observer’s comfort. Do not confuse temporary calm with accurate perception. And do not assume that every failed attempt reveals insufficient Love.</w:t>
      </w:r>
    </w:p>
    <w:p>
      <w:pPr>
        <w:pStyle w:val="DOTBody"/>
        <w:keepLines w:val="0"/>
      </w:pPr>
      <w:r>
        <w:rPr>
          <w:b w:val="0"/>
          <w:i w:val="0"/>
        </w:rPr>
        <w:t>The purpose is more modest:</w:t>
      </w:r>
    </w:p>
    <w:p>
      <w:pPr>
        <w:pStyle w:val="DOTBody"/>
        <w:keepLines w:val="0"/>
      </w:pPr>
      <w:r>
        <w:rPr>
          <w:b w:val="0"/>
          <w:i w:val="0"/>
        </w:rPr>
        <w:t>Make one loop visible enough that participation becomes possible.</w:t>
      </w:r>
    </w:p>
    <w:p>
      <w:pPr>
        <w:pStyle w:val="Heading3"/>
        <w:keepNext w:val="1"/>
      </w:pPr>
      <w:bookmarkStart w:id="142" w:name="collective_repainting"/>
      <w:r>
        <w:rPr/>
        <w:t>Collective Repainting</w:t>
      </w:r>
      <w:bookmarkEnd w:id="142"/>
    </w:p>
    <w:p>
      <w:pPr>
        <w:pStyle w:val="DOTBody"/>
        <w:keepLines w:val="0"/>
        <w:ind w:firstLine="0"/>
      </w:pPr>
      <w:r>
        <w:rPr>
          <w:b w:val="0"/>
          <w:i w:val="0"/>
        </w:rPr>
        <w:t>The same sequence can be applied to institutions, with stronger demands for evidence and participation.</w:t>
      </w:r>
    </w:p>
    <w:p>
      <w:pPr>
        <w:pStyle w:val="DOTBody"/>
        <w:keepLines w:val="0"/>
      </w:pPr>
      <w:r>
        <w:t xml:space="preserve">What Reality Stream does the institution repeatedly deliver to different groups? What assumptions are encoded in policy, interface, budget, schedule, and enforcement? Which actions are rewarded, and which harms are treated as externalities? Who can revise the rules? Who bears the cost when the institution is wrong?</w:t>
      </w:r>
    </w:p>
    <w:p>
      <w:pPr>
        <w:pStyle w:val="DOTBody"/>
        <w:keepLines w:val="0"/>
      </w:pPr>
      <w:r>
        <w:rPr>
          <w:b w:val="0"/>
          <w:i w:val="0"/>
        </w:rPr>
        <w:t>Collective repainting then requires more than new language. It requires changed consequence.</w:t>
      </w:r>
    </w:p>
    <w:p>
      <w:pPr>
        <w:pStyle w:val="ListBullet"/>
      </w:pPr>
      <w:r>
        <w:rPr>
          <w:b w:val="0"/>
          <w:i w:val="0"/>
        </w:rPr>
        <w:t xml:space="preserve"> </w:t>
      </w:r>
      <w:r>
        <w:rPr>
          <w:b w:val="0"/>
          <w:i w:val="0"/>
        </w:rPr>
        <w:t>Make the governing assumptions visible.</w:t>
      </w:r>
      <w:r>
        <w:rPr>
          <w:b w:val="0"/>
          <w:i w:val="0"/>
        </w:rPr>
        <w:t xml:space="preserve"> </w:t>
      </w:r>
    </w:p>
    <w:p>
      <w:pPr>
        <w:pStyle w:val="ListBullet"/>
      </w:pPr>
      <w:r>
        <w:rPr>
          <w:b w:val="0"/>
          <w:i w:val="0"/>
        </w:rPr>
        <w:t xml:space="preserve"> </w:t>
      </w:r>
      <w:r>
        <w:rPr>
          <w:b w:val="0"/>
          <w:i w:val="0"/>
        </w:rPr>
        <w:t>Include the people carrying the risk in diagnosis and design.</w:t>
      </w:r>
      <w:r>
        <w:rPr>
          <w:b w:val="0"/>
          <w:i w:val="0"/>
        </w:rPr>
        <w:t xml:space="preserve"> </w:t>
      </w:r>
    </w:p>
    <w:p>
      <w:pPr>
        <w:pStyle w:val="ListBullet"/>
      </w:pPr>
      <w:r>
        <w:rPr>
          <w:b w:val="0"/>
          <w:i w:val="0"/>
        </w:rPr>
        <w:t xml:space="preserve"> </w:t>
      </w:r>
      <w:r>
        <w:rPr>
          <w:b w:val="0"/>
          <w:i w:val="0"/>
        </w:rPr>
        <w:t>Define the intended expansion of capacity or decision-space.</w:t>
      </w:r>
      <w:r>
        <w:rPr>
          <w:b w:val="0"/>
          <w:i w:val="0"/>
        </w:rPr>
        <w:t xml:space="preserve"> </w:t>
      </w:r>
    </w:p>
    <w:p>
      <w:pPr>
        <w:pStyle w:val="ListBullet"/>
      </w:pPr>
      <w:r>
        <w:rPr>
          <w:b w:val="0"/>
          <w:i w:val="0"/>
        </w:rPr>
        <w:t xml:space="preserve"> </w:t>
      </w:r>
      <w:r>
        <w:rPr>
          <w:b w:val="0"/>
          <w:i w:val="0"/>
        </w:rPr>
        <w:t>Change incentives and resource flows, not only messaging.</w:t>
      </w:r>
      <w:r>
        <w:rPr>
          <w:b w:val="0"/>
          <w:i w:val="0"/>
        </w:rPr>
        <w:t xml:space="preserve"> </w:t>
      </w:r>
    </w:p>
    <w:p>
      <w:pPr>
        <w:pStyle w:val="ListBullet"/>
      </w:pPr>
      <w:r>
        <w:rPr>
          <w:b w:val="0"/>
          <w:i w:val="0"/>
        </w:rPr>
        <w:t xml:space="preserve"> </w:t>
      </w:r>
      <w:r>
        <w:rPr>
          <w:b w:val="0"/>
          <w:i w:val="0"/>
        </w:rPr>
        <w:t>Measure both benefits and displaced costs.</w:t>
      </w:r>
      <w:r>
        <w:rPr>
          <w:b w:val="0"/>
          <w:i w:val="0"/>
        </w:rPr>
        <w:t xml:space="preserve"> </w:t>
      </w:r>
    </w:p>
    <w:p>
      <w:pPr>
        <w:pStyle w:val="ListBullet"/>
      </w:pPr>
      <w:r>
        <w:rPr>
          <w:b w:val="0"/>
          <w:i w:val="0"/>
        </w:rPr>
        <w:t xml:space="preserve"> </w:t>
      </w:r>
      <w:r>
        <w:rPr>
          <w:b w:val="0"/>
          <w:i w:val="0"/>
        </w:rPr>
        <w:t>Preserve channels for dissent, correction, exit, and repair.</w:t>
      </w:r>
      <w:r>
        <w:rPr>
          <w:b w:val="0"/>
          <w:i w:val="0"/>
        </w:rPr>
        <w:t xml:space="preserve"> </w:t>
      </w:r>
    </w:p>
    <w:p>
      <w:pPr>
        <w:pStyle w:val="ListBullet"/>
      </w:pPr>
      <w:r>
        <w:rPr>
          <w:b w:val="0"/>
          <w:i w:val="0"/>
        </w:rPr>
        <w:t xml:space="preserve"> </w:t>
      </w:r>
      <w:r>
        <w:rPr>
          <w:b w:val="0"/>
          <w:i w:val="0"/>
        </w:rPr>
        <w:t>Revisit the design after consequences become visible.</w:t>
      </w:r>
      <w:r>
        <w:rPr>
          <w:b w:val="0"/>
          <w:i w:val="0"/>
        </w:rPr>
        <w:t xml:space="preserve"> </w:t>
      </w:r>
    </w:p>
    <w:p>
      <w:pPr>
        <w:pStyle w:val="DOTBody"/>
        <w:keepLines w:val="0"/>
      </w:pPr>
      <w:r>
        <w:t xml:space="preserve">An institution governed by Love would not be conflict-free. It would be corrigible: truth easier to report, power answerable to consequence, and participation less dependent on self-erasure.</w:t>
      </w:r>
    </w:p>
    <w:p>
      <w:pPr>
        <w:pStyle w:val="DOTBody"/>
        <w:keepLines w:val="0"/>
      </w:pPr>
      <w:r>
        <w:rPr>
          <w:b w:val="0"/>
          <w:i w:val="0"/>
        </w:rPr>
        <w:t>That is a more demanding standard than good intentions.</w:t>
      </w:r>
    </w:p>
    <w:p>
      <w:pPr>
        <w:pStyle w:val="Heading2"/>
        <w:keepNext w:val="1"/>
      </w:pPr>
      <w:bookmarkStart w:id="143" w:name="from_painting_to_painter"/>
      <w:r>
        <w:rPr/>
        <w:t>From Painting to Painter</w:t>
      </w:r>
      <w:bookmarkEnd w:id="143"/>
    </w:p>
    <w:p>
      <w:pPr>
        <w:pStyle w:val="DOTBody"/>
        <w:keepLines w:val="0"/>
        <w:ind w:firstLine="0"/>
      </w:pPr>
      <w:r>
        <w:rPr>
          <w:b w:val="0"/>
          <w:i w:val="0"/>
        </w:rPr>
        <w:t>Becoming the painter does not mean achieving total control.</w:t>
      </w:r>
    </w:p>
    <w:p>
      <w:pPr>
        <w:pStyle w:val="DOTBody"/>
        <w:keepLines w:val="0"/>
      </w:pPr>
      <w:r>
        <w:rPr>
          <w:b w:val="0"/>
          <w:i w:val="0"/>
        </w:rPr>
        <w:t>Little c remains embodied, situated, and influenced. The Reality Stream continues arriving. Old strokes may reappear under pressure. Some wounds require time, help, protection, and repeated experience before the Painting can change. Some external conditions must be confronted materially; they cannot be meditated away.</w:t>
      </w:r>
    </w:p>
    <w:p>
      <w:pPr>
        <w:pStyle w:val="DOTBody"/>
        <w:keepLines w:val="1"/>
        <w:keepNext w:val="0"/>
      </w:pPr>
      <w:r>
        <w:rPr>
          <w:b w:val="0"/>
        </w:rPr>
        <w:t xml:space="preserve">Authorship is not omnipotence. It is participation with increasing clarity.</w:t>
      </w:r>
    </w:p>
    <w:p>
      <w:pPr>
        <w:pStyle w:val="DOTBody"/>
        <w:keepLines w:val="0"/>
      </w:pPr>
      <w:r>
        <w:rPr>
          <w:b w:val="0"/>
          <w:i w:val="0"/>
        </w:rPr>
        <w:t>The painter notices the interpretation before automatically becoming it. The painter creates space between reaction and Intent. The painter studies consequence without turning every mistake into shame. The painter learns which strokes protect life, which preserve fear, which belong to an earlier environment, and which open a wider decision-space.</w:t>
      </w:r>
    </w:p>
    <w:p>
      <w:pPr>
        <w:pStyle w:val="DOTBody"/>
        <w:keepLines w:val="0"/>
      </w:pPr>
      <w:r>
        <w:rPr>
          <w:b w:val="0"/>
          <w:i w:val="0"/>
        </w:rPr>
        <w:t>Sometimes repainting means adding a new stroke: a more accurate explanation, a boundary, a skill, a relationship, or an experience of safety.</w:t>
      </w:r>
    </w:p>
    <w:p>
      <w:pPr>
        <w:pStyle w:val="DOTBody"/>
        <w:keepLines w:val="0"/>
      </w:pPr>
      <w:r>
        <w:rPr>
          <w:b w:val="0"/>
          <w:i w:val="0"/>
        </w:rPr>
        <w:t>Sometimes it means weakening an old one through disuse.</w:t>
      </w:r>
    </w:p>
    <w:p>
      <w:pPr>
        <w:pStyle w:val="DOTBody"/>
        <w:keepLines w:val="0"/>
      </w:pPr>
      <w:r>
        <w:rPr>
          <w:b w:val="0"/>
          <w:i w:val="0"/>
        </w:rPr>
        <w:t>Sometimes it means remaining present while the old Painting demands the familiar reaction—and choosing differently.</w:t>
      </w:r>
    </w:p>
    <w:p>
      <w:pPr>
        <w:pStyle w:val="DOTBody"/>
        <w:keepLines w:val="0"/>
      </w:pPr>
      <w:r>
        <w:t xml:space="preserve">The work can be slow because the Painting was not formed in a single argument. It was painted through years of immersion, repetition, emotion, reward, punishment, and consequence. A clear insight may open the gate, but life often must walk through it many times before a new path becomes stable.</w:t>
      </w:r>
    </w:p>
    <w:p>
      <w:pPr>
        <w:pStyle w:val="DOTBody"/>
        <w:keepLines w:val="0"/>
      </w:pPr>
      <w:r>
        <w:rPr>
          <w:b w:val="0"/>
          <w:i w:val="0"/>
        </w:rPr>
        <w:t>Be patient with this process.</w:t>
      </w:r>
    </w:p>
    <w:p>
      <w:pPr>
        <w:pStyle w:val="DOTBody"/>
        <w:keepLines w:val="0"/>
      </w:pPr>
      <w:r>
        <w:rPr>
          <w:b w:val="0"/>
          <w:i w:val="0"/>
        </w:rPr>
        <w:t>Patience is not permission to avoid responsibility. It is respect for the depth of the work.</w:t>
      </w:r>
    </w:p>
    <w:p>
      <w:pPr>
        <w:pStyle w:val="DOTBody"/>
        <w:keepLines w:val="0"/>
      </w:pPr>
      <w:r>
        <w:rPr>
          <w:b w:val="0"/>
          <w:i w:val="0"/>
        </w:rPr>
        <w:t>The same kindness should extend to others. Every person you meet is interpreting the moment through a Painting you cannot fully see. This does not make every action acceptable. It should make judgment more careful. Behind arrogance may be terror of insignificance. Behind control may be fear of abandonment. Behind conformity may be the memory of exclusion. Behind relentless performance may be a child who learned that love arrived only after achievement.</w:t>
      </w:r>
    </w:p>
    <w:p>
      <w:pPr>
        <w:pStyle w:val="DOTBody"/>
        <w:keepLines w:val="0"/>
      </w:pPr>
      <w:r>
        <w:rPr>
          <w:b w:val="0"/>
          <w:i w:val="0"/>
        </w:rPr>
        <w:t>Understanding the stroke does not erase its consequence.</w:t>
      </w:r>
    </w:p>
    <w:p>
      <w:pPr>
        <w:pStyle w:val="DOTBody"/>
        <w:keepLines w:val="0"/>
      </w:pPr>
      <w:r>
        <w:rPr>
          <w:b w:val="0"/>
          <w:i w:val="0"/>
        </w:rPr>
        <w:t>It helps us respond to the real problem.</w:t>
      </w:r>
    </w:p>
    <w:p>
      <w:pPr>
        <w:pStyle w:val="DOTBody"/>
        <w:keepLines w:val="0"/>
      </w:pPr>
      <w:r>
        <w:t xml:space="preserve">This is where freedom begins in DOT. Freedom is not the absence of influence. It is the growing capacity to see influence, inspect the Painting through which it operates, and revise participation in the loop. It is the recovery of Intent from automatic Character.</w:t>
      </w:r>
    </w:p>
    <w:p>
      <w:pPr>
        <w:pStyle w:val="DOTBody"/>
        <w:keepLines w:val="0"/>
      </w:pPr>
      <w:r>
        <w:rPr>
          <w:b w:val="0"/>
          <w:i w:val="0"/>
        </w:rPr>
        <w:t>And this is where responsibility begins.</w:t>
      </w:r>
    </w:p>
    <w:p>
      <w:pPr>
        <w:pStyle w:val="DOTBody"/>
        <w:keepLines w:val="0"/>
      </w:pPr>
      <w:r>
        <w:rPr>
          <w:b w:val="0"/>
          <w:i w:val="0"/>
        </w:rPr>
        <w:t>You are not responsible for the body into which you arrived, the first language you heard, the fears surrounding your childhood, or the civilization that supplied your earliest explanations. You are not guilty for every stroke that appears on the Canvas before you can see it.</w:t>
      </w:r>
    </w:p>
    <w:p>
      <w:pPr>
        <w:pStyle w:val="DOTBody"/>
        <w:keepLines w:val="0"/>
      </w:pPr>
      <w:r>
        <w:rPr>
          <w:b w:val="0"/>
          <w:i w:val="0"/>
        </w:rPr>
        <w:t>But once a stroke becomes visible, your relationship to it changes.</w:t>
      </w:r>
    </w:p>
    <w:p>
      <w:pPr>
        <w:pStyle w:val="DOTBody"/>
        <w:keepLines w:val="0"/>
      </w:pPr>
      <w:r>
        <w:rPr>
          <w:b w:val="0"/>
          <w:i w:val="0"/>
        </w:rPr>
        <w:t>You can continue protecting it.</w:t>
      </w:r>
    </w:p>
    <w:p>
      <w:pPr>
        <w:pStyle w:val="DOTBody"/>
        <w:keepLines w:val="0"/>
      </w:pPr>
      <w:r>
        <w:rPr>
          <w:b w:val="0"/>
          <w:i w:val="0"/>
        </w:rPr>
        <w:t>You can continue calling it reality.</w:t>
      </w:r>
    </w:p>
    <w:p>
      <w:pPr>
        <w:pStyle w:val="DOTBody"/>
        <w:keepLines w:val="0"/>
      </w:pPr>
      <w:r>
        <w:rPr>
          <w:b w:val="0"/>
          <w:i w:val="0"/>
        </w:rPr>
        <w:t>You can continue passing it to another Canvas.</w:t>
      </w:r>
    </w:p>
    <w:p>
      <w:pPr>
        <w:pStyle w:val="DOTBody"/>
        <w:keepLines w:val="0"/>
      </w:pPr>
      <w:r>
        <w:rPr>
          <w:b w:val="0"/>
          <w:i w:val="0"/>
        </w:rPr>
        <w:t>Or you can turn toward it with honesty, compassion, and Intent.</w:t>
      </w:r>
    </w:p>
    <w:p>
      <w:pPr>
        <w:pStyle w:val="DOTBody"/>
        <w:keepLines w:val="0"/>
      </w:pPr>
      <w:r>
        <w:rPr>
          <w:b w:val="0"/>
          <w:i w:val="0"/>
        </w:rPr>
        <w:t>The Painting is not the painter.</w:t>
      </w:r>
    </w:p>
    <w:p>
      <w:pPr>
        <w:pStyle w:val="DOTBody"/>
        <w:keepLines w:val="0"/>
      </w:pPr>
      <w:r>
        <w:rPr>
          <w:b w:val="0"/>
          <w:i w:val="0"/>
        </w:rPr>
        <w:t>What made you is not necessarily what you are.</w:t>
      </w:r>
    </w:p>
    <w:p>
      <w:pPr>
        <w:pStyle w:val="DOTBody"/>
        <w:keepLines w:val="0"/>
      </w:pPr>
      <w:r>
        <w:rPr>
          <w:b w:val="0"/>
          <w:i w:val="0"/>
        </w:rPr>
        <w:t>You did not choose your first Painting.</w:t>
      </w:r>
    </w:p>
    <w:p>
      <w:pPr>
        <w:pStyle w:val="DOTBody"/>
        <w:keepLines w:val="0"/>
      </w:pPr>
      <w:r>
        <w:rPr>
          <w:b w:val="0"/>
          <w:i w:val="0"/>
        </w:rPr>
        <w:t>You are responsible for what you paint once you can see it.</w:t>
      </w:r>
    </w:p>
    <w:p>
      <w:pPr>
        <w:pStyle w:val="DOTBody"/>
        <w:keepLines w:val="0"/>
      </w:pPr>
      <w:r>
        <w:rPr>
          <w:b w:val="0"/>
          <w:i w:val="0"/>
        </w:rPr>
        <w:t>This responsibility is personal, but it is not private. We inherit institutions together, and together we can alter the consequences they organize. Every repaired relationship, honest inquiry, humane technology, school, workplace, and community can make a wider decision-space available to another Canvas.</w:t>
      </w:r>
    </w:p>
    <w:p>
      <w:pPr>
        <w:pStyle w:val="DOTBody"/>
        <w:keepLines w:val="0"/>
      </w:pPr>
      <w:r>
        <w:rPr>
          <w:b w:val="0"/>
          <w:i w:val="0"/>
        </w:rPr>
        <w:t>Freedom becomes collective when we make better options real for one another.</w:t>
      </w:r>
    </w:p>
    <w:p>
      <w:pPr>
        <w:sectPr w:rsidR="00FC693F" w:rsidRPr="0006063C" w:rsidSect="00034616">
          <w:type w:val="oddPage"/>
          <w:headerReference w:type="default" r:id="rId120"/>
          <w:headerReference w:type="even" r:id="rId121"/>
          <w:headerReference w:type="first" r:id="rId122"/>
          <w:footerReference w:type="default" r:id="rId123"/>
          <w:footerReference w:type="even" r:id="rId124"/>
          <w:footerReference w:type="first" r:id="rId125"/>
          <w:pgSz w:w="8640" w:h="12960"/>
          <w:pgMar w:top="1060" w:right="936" w:bottom="1080" w:left="1224" w:header="560" w:footer="560" w:gutter="0"/>
          <w:cols w:space="720"/>
          <w:titlePg/>
          <w:docGrid w:linePitch="360"/>
          <w:pgNumType w:fmt="decimal"/>
        </w:sectPr>
      </w:pPr>
    </w:p>
    <w:p>
      <w:pPr>
        <w:pStyle w:val="Heading1"/>
        <w:keepNext/>
        <w:pageBreakBefore w:val="0"/>
      </w:pPr>
      <w:bookmarkStart w:id="144" w:name="the_research_program"/>
      <w:r>
        <w:rPr>
          <w:rFonts w:ascii="Space Grotesk" w:hAnsi="Space Grotesk" w:cs="Space Grotesk" w:eastAsia="Space Grotesk"/>
          <w:color w:val="285C4B"/>
          <w:sz w:val="17"/>
          <w:szCs w:val="17"/>
          <w:spacing w:val="30"/>
        </w:rPr>
        <w:t>CHAPTER 7</w:t>
        <w:br/>
        <w:br/>
      </w:r>
      <w:r>
        <w:rPr/>
        <w:t>The Research Program</w:t>
      </w:r>
      <w:bookmarkEnd w:id="144"/>
    </w:p>
    <w:p>
      <w:pPr>
        <w:pStyle w:val="DOTChapterDeck"/>
      </w:pPr>
      <w:bookmarkStart w:id="145" w:name="from_framework_to_research_program"/>
      <w:r>
        <w:rPr/>
        <w:t>From Framework to Research Program</w:t>
      </w:r>
      <w:bookmarkEnd w:id="145"/>
    </w:p>
    <w:p>
      <w:pPr>
        <w:pStyle w:val="DOTChapterLead"/>
      </w:pPr>
      <w:r>
        <w:rPr>
          <w:b w:val="0"/>
          <w:i w:val="0"/>
        </w:rPr>
        <w:t>Digital Organism Theory began as a way of seeing.</w:t>
      </w:r>
    </w:p>
    <w:p>
      <w:pPr>
        <w:pStyle w:val="DOTBody"/>
        <w:keepLines w:val="0"/>
      </w:pPr>
      <w:r>
        <w:rPr>
          <w:b w:val="0"/>
          <w:i w:val="0"/>
        </w:rPr>
        <w:t>That is not enough for a scientific theory.</w:t>
      </w:r>
    </w:p>
    <w:p>
      <w:pPr>
        <w:pStyle w:val="DOTBody"/>
        <w:keepLines w:val="0"/>
      </w:pPr>
      <w:r>
        <w:rPr>
          <w:b w:val="0"/>
          <w:i w:val="0"/>
        </w:rPr>
        <w:t>A framework can organize experience, connect domains, expose neglected questions, and generate useful practices. A scientific theory must do more. It must state its terms precisely enough that different investigators can disagree about the same claim. It must distinguish what it shares with rival accounts from what belongs uniquely to it. It must risk prediction before the result is known. It must survive attempts to prove it wrong—or change when it does not.</w:t>
      </w:r>
    </w:p>
    <w:p>
      <w:pPr>
        <w:pStyle w:val="DOTBody"/>
        <w:keepLines w:val="0"/>
      </w:pPr>
      <w:r>
        <w:rPr>
          <w:b w:val="0"/>
          <w:i w:val="0"/>
        </w:rPr>
        <w:t>This chapter defines that transition.</w:t>
      </w:r>
    </w:p>
    <w:p>
      <w:pPr>
        <w:pStyle w:val="DOTBody"/>
        <w:keepLines w:val="0"/>
      </w:pPr>
      <w:r>
        <w:rPr>
          <w:b w:val="0"/>
          <w:i w:val="0"/>
        </w:rPr>
        <w:t>The transition will not occur by adding equations to metaphors. A symbol earns scientific value when it connects an operational definition to measurement and a result to a discriminating prediction. Nor will the transition occur by collecting anomalies that current science has not explained. An unexplained event is not automatically evidence for DOT. The theory must predict the relevant structure better than its rivals.</w:t>
      </w:r>
    </w:p>
    <w:p>
      <w:pPr>
        <w:pStyle w:val="DOTBody"/>
        <w:keepLines w:val="0"/>
      </w:pPr>
      <w:r>
        <w:rPr>
          <w:b w:val="0"/>
          <w:i w:val="0"/>
        </w:rPr>
        <w:t>DOT is presently a layered research framework with an explicit ontological hypothesis.</w:t>
      </w:r>
    </w:p>
    <w:p>
      <w:pPr>
        <w:pStyle w:val="DOTBody"/>
        <w:keepLines w:val="0"/>
      </w:pPr>
      <w:r>
        <w:rPr>
          <w:b w:val="0"/>
          <w:i w:val="0"/>
        </w:rPr>
        <w:t>Some parts are scientifically accessible now. Some require conceptual development before an experiment is meaningful. Some may remain metaphysical if no discriminating access can be found.</w:t>
      </w:r>
    </w:p>
    <w:p>
      <w:pPr>
        <w:pStyle w:val="DOTBody"/>
        <w:keepLines w:val="0"/>
      </w:pPr>
      <w:r>
        <w:rPr>
          <w:b w:val="0"/>
          <w:i w:val="0"/>
        </w:rPr>
        <w:t>The honest task is to know which is which.</w:t>
      </w:r>
    </w:p>
    <w:p>
      <w:pPr>
        <w:pStyle w:val="Heading2"/>
        <w:keepNext w:val="1"/>
      </w:pPr>
      <w:bookmarkStart w:id="278" w:name="depth_23_start"/>
      <w:bookmarkEnd w:id="278"/>
      <w:bookmarkStart w:id="146" w:name="the_minimal_postulates"/>
      <w:r>
        <w:rPr/>
        <w:t>The Minimal Postulates</w:t>
      </w:r>
      <w:bookmarkEnd w:id="146"/>
    </w:p>
    <w:p>
      <w:pPr>
        <w:pStyle w:val="DOTBody"/>
        <w:keepLines w:val="0"/>
        <w:ind w:firstLine="0"/>
      </w:pPr>
      <w:r>
        <w:rPr>
          <w:b w:val="0"/>
          <w:i w:val="0"/>
        </w:rPr>
        <w:t>A theory this broad can easily become impossible to test because every claim supports every other claim. The first discipline is compression. What is the smallest set of commitments from which DOT’s distinctive architecture follows?</w:t>
      </w:r>
    </w:p>
    <w:p>
      <w:pPr>
        <w:pStyle w:val="DOTBody"/>
        <w:keepLines w:val="0"/>
      </w:pPr>
      <w:r>
        <w:rPr/>
        <w:t>Book One compresses DOT into seven candidate postulates.</w:t>
      </w:r>
    </w:p>
    <w:p>
      <w:pPr>
        <w:pStyle w:val="DOTBody"/>
        <w:keepLines w:val="0"/>
      </w:pPr>
      <w:r>
        <w:rPr>
          <w:b/>
          <w:i w:val="0"/>
        </w:rPr>
        <w:t>P0 — Occurrence.</w:t>
      </w:r>
      <w:r>
        <w:rPr>
          <w:b w:val="0"/>
          <w:i w:val="0"/>
        </w:rPr>
        <w:t xml:space="preserve"> Experience occurs. This is the minimum datum, not a uniquely DOT claim.</w:t>
      </w:r>
    </w:p>
    <w:p>
      <w:pPr>
        <w:pStyle w:val="DOTBody"/>
        <w:keepLines w:val="0"/>
      </w:pPr>
      <w:r>
        <w:rPr>
          <w:b/>
          <w:i w:val="0"/>
        </w:rPr>
        <w:t>P1 — Big C.</w:t>
      </w:r>
      <w:r>
        <w:rPr>
          <w:b w:val="0"/>
          <w:i w:val="0"/>
        </w:rPr>
        <w:t xml:space="preserve"> Consciousness is ontologically fundamental rather than wholly produced by nonconscious physical processes, and it is capable of ordered differentiation, retained consequence, and self-preserving development. Big C names this joint hypothesis; T and E name capacities attributed to it, not conditions prior to it.</w:t>
      </w:r>
    </w:p>
    <w:p>
      <w:pPr>
        <w:pStyle w:val="DOTBody"/>
        <w:keepLines w:val="0"/>
      </w:pPr>
      <w:r>
        <w:rPr/>
        <w:t xml:space="preserve">P2 — Differentiation. Fundamental self-awareness can operate at a local scope, called Little c. Big C and Little c share that fundamental nature; a local instance’s distinctive history and developed identity depend on the state carried by its Canvas.</w:t>
      </w:r>
    </w:p>
    <w:p>
      <w:pPr>
        <w:pStyle w:val="DOTBody"/>
        <w:keepLines w:val="0"/>
      </w:pPr>
      <w:r>
        <w:rPr>
          <w:b/>
          <w:i w:val="0"/>
        </w:rPr>
        <w:t>P3 — Rule-bound mediation.</w:t>
      </w:r>
      <w:r>
        <w:rPr>
          <w:b w:val="0"/>
          <w:i w:val="0"/>
        </w:rPr>
        <w:t xml:space="preserve"> Localized experience occurs within structured Reality Frames that constrain state transition, embodiment, action, and consequence.</w:t>
      </w:r>
    </w:p>
    <w:p>
      <w:pPr>
        <w:pStyle w:val="DOTBody"/>
        <w:keepLines w:val="0"/>
      </w:pPr>
      <w:r>
        <w:rPr>
          <w:b/>
          <w:i w:val="0"/>
        </w:rPr>
        <w:t>P4 — Interface coupling.</w:t>
      </w:r>
      <w:r>
        <w:rPr>
          <w:b w:val="0"/>
          <w:i w:val="0"/>
        </w:rPr>
        <w:t xml:space="preserve"> In RF₀, Little c is coupled to but not identical with the biological interface. Intent contributes causally through that coupling.</w:t>
      </w:r>
    </w:p>
    <w:p>
      <w:pPr>
        <w:pStyle w:val="DOTBody"/>
        <w:keepLines w:val="0"/>
      </w:pPr>
      <w:r>
        <w:rPr/>
        <w:t xml:space="preserve">P5 — Persistent learning. The Canvas carries and updates state. Consequential experience changes its accumulated organization, the Painting, shaping later interpretation and action.</w:t>
      </w:r>
    </w:p>
    <w:p>
      <w:pPr>
        <w:pStyle w:val="DOTBody"/>
        <w:keepLines w:val="0"/>
      </w:pPr>
      <w:r>
        <w:rPr/>
        <w:t xml:space="preserve">P6 — Development through widening agency. Changes in Canvas state can widen what is available to local awareness and expand meaningful decision-space under stable constraints. Governing Fear tends to contract that space; Love names the condition and practice in which Fear no longer governs it.</w:t>
      </w:r>
    </w:p>
    <w:p>
      <w:pPr>
        <w:pStyle w:val="DOTBody"/>
        <w:keepLines w:val="0"/>
      </w:pPr>
      <w:r>
        <w:t xml:space="preserve">These postulates carry different statuses.</w:t>
      </w:r>
    </w:p>
    <w:p>
      <w:pPr>
        <w:pStyle w:val="DOTBody"/>
        <w:keepLines w:val="0"/>
      </w:pPr>
      <w:r>
        <w:rPr>
          <w:b w:val="0"/>
          <w:i w:val="0"/>
        </w:rPr>
        <w:t>P0 is a starting observation. P1–P4 are ontological commitments. P5 contains an empirically accessible psychological claim and an unverified claim that persistence is not exhausted by biological implementation. P6 contains measurable psychological and social hypotheses alongside a larger cosmological interpretation.</w:t>
      </w:r>
    </w:p>
    <w:p>
      <w:pPr>
        <w:pStyle w:val="DOTBody"/>
        <w:keepLines w:val="0"/>
      </w:pPr>
      <w:r>
        <w:rPr>
          <w:b w:val="0"/>
          <w:i w:val="0"/>
        </w:rPr>
        <w:t>The compression reveals dependencies.</w:t>
      </w:r>
    </w:p>
    <w:p>
      <w:pPr>
        <w:pStyle w:val="DOTBody"/>
        <w:keepLines w:val="0"/>
      </w:pPr>
      <w:r>
        <w:rPr>
          <w:b w:val="0"/>
          <w:i w:val="0"/>
        </w:rPr>
        <w:t>If P1 fails, the practical Canvas and agency models may remain useful, but DOT’s ontology fails. If P2 fails, Big C may remain as a form of cosmopsychism while Little c requires another account. If P4 fails, Decoupling and Intent as a non-neural causal contribution must be abandoned or radically revised. If the psychological component of P5 fails, the Experience Loop loses its organizing value. If P6 fails, Fear and Love cannot carry the theory’s developmental claims in their present form.</w:t>
      </w:r>
    </w:p>
    <w:p>
      <w:pPr>
        <w:pStyle w:val="DOTBody"/>
        <w:keepLines w:val="0"/>
      </w:pPr>
      <w:r>
        <w:rPr>
          <w:b w:val="0"/>
          <w:i w:val="0"/>
        </w:rPr>
        <w:t>A mature theory should become simpler as evidence removes unnecessary structure.</w:t>
      </w:r>
    </w:p>
    <w:p>
      <w:pPr>
        <w:pStyle w:val="Heading3"/>
        <w:keepNext w:val="1"/>
      </w:pPr>
      <w:bookmarkStart w:id="147" w:name="a_ledger_of_claims"/>
      <w:r>
        <w:rPr/>
        <w:t>A Ledger of Claims</w:t>
      </w:r>
      <w:bookmarkEnd w:id="147"/>
    </w:p>
    <w:p>
      <w:pPr>
        <w:pStyle w:val="DOTBody"/>
        <w:keepLines w:val="0"/>
        <w:ind w:firstLine="0"/>
      </w:pPr>
      <w:r>
        <w:rPr>
          <w:b w:val="0"/>
          <w:i w:val="0"/>
        </w:rPr>
        <w:t>Every major DOT statement should be entered into a living claims ledger with six fields:</w:t>
      </w:r>
    </w:p>
    <w:p>
      <w:pPr>
        <w:pStyle w:val="ListNumber"/>
      </w:pPr>
      <w:r>
        <w:rPr>
          <w:b w:val="0"/>
          <w:i w:val="0"/>
        </w:rPr>
        <w:t xml:space="preserve"> </w:t>
      </w:r>
      <w:r>
        <w:rPr>
          <w:b/>
          <w:i w:val="0"/>
        </w:rPr>
        <w:t>Claim:</w:t>
      </w:r>
      <w:r>
        <w:rPr>
          <w:b w:val="0"/>
          <w:i w:val="0"/>
        </w:rPr>
        <w:t xml:space="preserve"> one sentence that can be evaluated without reading the author’s mind.</w:t>
      </w:r>
      <w:r>
        <w:rPr>
          <w:b w:val="0"/>
          <w:i w:val="0"/>
        </w:rPr>
        <w:t xml:space="preserve"> </w:t>
      </w:r>
    </w:p>
    <w:p>
      <w:pPr>
        <w:pStyle w:val="ListNumber"/>
      </w:pPr>
      <w:r>
        <w:rPr>
          <w:b w:val="0"/>
          <w:i w:val="0"/>
        </w:rPr>
        <w:t xml:space="preserve"> </w:t>
      </w:r>
      <w:r>
        <w:rPr>
          <w:b/>
          <w:i w:val="0"/>
        </w:rPr>
        <w:t>Level:</w:t>
      </w:r>
      <w:r>
        <w:rPr>
          <w:b w:val="0"/>
          <w:i w:val="0"/>
        </w:rPr>
        <w:t xml:space="preserve"> observation, external model, DOT derivation, or speculative extension.</w:t>
      </w:r>
      <w:r>
        <w:rPr>
          <w:b w:val="0"/>
          <w:i w:val="0"/>
        </w:rPr>
        <w:t xml:space="preserve"> </w:t>
      </w:r>
    </w:p>
    <w:p>
      <w:pPr>
        <w:pStyle w:val="ListNumber"/>
      </w:pPr>
      <w:r>
        <w:rPr>
          <w:b w:val="0"/>
          <w:i w:val="0"/>
        </w:rPr>
        <w:t xml:space="preserve"> </w:t>
      </w:r>
      <w:r>
        <w:rPr>
          <w:b/>
          <w:i w:val="0"/>
        </w:rPr>
        <w:t>Rivals:</w:t>
      </w:r>
      <w:r>
        <w:rPr>
          <w:b w:val="0"/>
          <w:i w:val="0"/>
        </w:rPr>
        <w:t xml:space="preserve"> the strongest alternative explanations that predict some of the same evidence.</w:t>
      </w:r>
      <w:r>
        <w:rPr>
          <w:b w:val="0"/>
          <w:i w:val="0"/>
        </w:rPr>
        <w:t xml:space="preserve"> </w:t>
      </w:r>
    </w:p>
    <w:p>
      <w:pPr>
        <w:pStyle w:val="ListNumber"/>
      </w:pPr>
      <w:r>
        <w:rPr>
          <w:b w:val="0"/>
          <w:i w:val="0"/>
        </w:rPr>
        <w:t xml:space="preserve"> </w:t>
      </w:r>
      <w:r>
        <w:rPr>
          <w:b/>
          <w:i w:val="0"/>
        </w:rPr>
        <w:t>Operationalization:</w:t>
      </w:r>
      <w:r>
        <w:rPr>
          <w:b w:val="0"/>
          <w:i w:val="0"/>
        </w:rPr>
        <w:t xml:space="preserve"> the observations or measures connected to each term.</w:t>
      </w:r>
      <w:r>
        <w:rPr>
          <w:b w:val="0"/>
          <w:i w:val="0"/>
        </w:rPr>
        <w:t xml:space="preserve"> </w:t>
      </w:r>
    </w:p>
    <w:p>
      <w:pPr>
        <w:pStyle w:val="ListNumber"/>
      </w:pPr>
      <w:r>
        <w:rPr>
          <w:b w:val="0"/>
          <w:i w:val="0"/>
        </w:rPr>
        <w:t xml:space="preserve"> </w:t>
      </w:r>
      <w:r>
        <w:rPr>
          <w:b/>
          <w:i w:val="0"/>
        </w:rPr>
        <w:t>Discriminator:</w:t>
      </w:r>
      <w:r>
        <w:rPr>
          <w:b w:val="0"/>
          <w:i w:val="0"/>
        </w:rPr>
        <w:t xml:space="preserve"> the result expected to differ across models.</w:t>
      </w:r>
      <w:r>
        <w:rPr>
          <w:b w:val="0"/>
          <w:i w:val="0"/>
        </w:rPr>
        <w:t xml:space="preserve"> </w:t>
      </w:r>
    </w:p>
    <w:p>
      <w:pPr>
        <w:pStyle w:val="ListNumber"/>
      </w:pPr>
      <w:r>
        <w:rPr>
          <w:b w:val="0"/>
          <w:i w:val="0"/>
        </w:rPr>
        <w:t xml:space="preserve"> </w:t>
      </w:r>
      <w:r>
        <w:rPr>
          <w:b/>
          <w:i w:val="0"/>
        </w:rPr>
        <w:t>Revision rule:</w:t>
      </w:r>
      <w:r>
        <w:rPr>
          <w:b w:val="0"/>
          <w:i w:val="0"/>
        </w:rPr>
        <w:t xml:space="preserve"> what result lowers confidence, narrows scope, or removes the claim.</w:t>
      </w:r>
      <w:r>
        <w:rPr>
          <w:b w:val="0"/>
          <w:i w:val="0"/>
        </w:rPr>
        <w:t xml:space="preserve"> </w:t>
      </w:r>
    </w:p>
    <w:p>
      <w:pPr>
        <w:pStyle w:val="DOTBody"/>
        <w:keepLines w:val="0"/>
      </w:pPr>
      <w:r>
        <w:t xml:space="preserve">Consider the statement “higher Canvas entropy reduces Intent coherence.” The terms are not ready merely because the direction sounds plausible. Canvas entropy might be operationalized through cross-context conflict among reported values, action variability, intrusive attentional capture, and physiological recovery. Intent coherence might include stability of a chosen aim, correspondence between commitment and action, and recovery after interruption. The study would need to distinguish fragmentation from ordinary exploration, ambivalence, cognitive load, fatigue, depression, anxiety, and limited external options.</w:t>
      </w:r>
    </w:p>
    <w:p>
      <w:pPr>
        <w:pStyle w:val="DOTBody"/>
        <w:keepLines w:val="0"/>
      </w:pPr>
      <w:r>
        <w:rPr>
          <w:b w:val="0"/>
          <w:i w:val="0"/>
        </w:rPr>
        <w:t>The discriminator would not be a simple correlation. Distress, threat, and low control could cause both higher measured fragmentation and lower action stability. A stronger design would manipulate or longitudinally alter a candidate source of fragmentation, measure the mediating process, and test whether changes generalize across tasks and contexts.</w:t>
      </w:r>
    </w:p>
    <w:p>
      <w:pPr>
        <w:pStyle w:val="DOTBody"/>
        <w:keepLines w:val="0"/>
      </w:pPr>
      <w:r>
        <w:rPr>
          <w:b w:val="0"/>
          <w:i w:val="0"/>
        </w:rPr>
        <w:t>The revision rule might state that if preregistered multi-method indicators do not converge, the proposed Canvas-entropy construct should be divided, renamed, or abandoned.</w:t>
      </w:r>
    </w:p>
    <w:p>
      <w:pPr>
        <w:pStyle w:val="DOTBody"/>
        <w:keepLines w:val="0"/>
      </w:pPr>
      <w:r>
        <w:rPr>
          <w:b w:val="0"/>
          <w:i w:val="0"/>
        </w:rPr>
        <w:t>That is what it means to make the model answerable.</w:t>
      </w:r>
    </w:p>
    <w:p>
      <w:pPr>
        <w:pStyle w:val="Heading3"/>
        <w:keepNext w:val="1"/>
      </w:pPr>
      <w:bookmarkStart w:id="148" w:name="rival_families"/>
      <w:r>
        <w:rPr/>
        <w:t>Rival Families</w:t>
      </w:r>
      <w:bookmarkEnd w:id="148"/>
    </w:p>
    <w:p>
      <w:pPr>
        <w:pStyle w:val="DOTBody"/>
        <w:keepLines w:val="0"/>
        <w:ind w:firstLine="0"/>
      </w:pPr>
      <w:r>
        <w:rPr>
          <w:b w:val="0"/>
          <w:i w:val="0"/>
        </w:rPr>
        <w:t>DOT should not define its rivals as people who ignore experience. Many physicalist, functionalist, biological, enactive, panpsychist, idealist, illusionist, and dual-aspect approaches take consciousness seriously. The differences concern explanation and ontology.</w:t>
      </w:r>
    </w:p>
    <w:p>
      <w:pPr>
        <w:pStyle w:val="DOTBody"/>
        <w:keepLines w:val="0"/>
      </w:pPr>
      <w:r>
        <w:rPr>
          <w:b w:val="0"/>
          <w:i w:val="0"/>
        </w:rPr>
        <w:t>At minimum, DOT must be compared with five families.</w:t>
      </w:r>
    </w:p>
    <w:p>
      <w:pPr>
        <w:pStyle w:val="DOTBody"/>
        <w:keepLines w:val="0"/>
      </w:pPr>
      <w:r>
        <w:rPr>
          <w:b/>
          <w:i w:val="0"/>
        </w:rPr>
        <w:t>Neural production.</w:t>
      </w:r>
      <w:r>
        <w:rPr>
          <w:b w:val="0"/>
          <w:i w:val="0"/>
        </w:rPr>
        <w:t xml:space="preserve"> Conscious experience is produced or constituted by organized neural activity. Reports, agency, memory, and selfhood can in principle be explained through biological processes and their interaction with environment and culture.</w:t>
      </w:r>
    </w:p>
    <w:p>
      <w:pPr>
        <w:pStyle w:val="DOTBody"/>
        <w:keepLines w:val="0"/>
      </w:pPr>
      <w:r>
        <w:rPr>
          <w:b/>
          <w:i w:val="0"/>
        </w:rPr>
        <w:t>Functional or computational organization.</w:t>
      </w:r>
      <w:r>
        <w:rPr>
          <w:b w:val="0"/>
          <w:i w:val="0"/>
        </w:rPr>
        <w:t xml:space="preserve"> Consciousness depends on an appropriate causal or informational organization, potentially realizable in more than one physical substrate. The relevant boundary is functional, not necessarily biological.</w:t>
      </w:r>
    </w:p>
    <w:p>
      <w:pPr>
        <w:pStyle w:val="DOTBody"/>
        <w:keepLines w:val="0"/>
      </w:pPr>
      <w:r>
        <w:rPr>
          <w:b/>
          <w:i w:val="0"/>
        </w:rPr>
        <w:t>Biological naturalism or emergentism.</w:t>
      </w:r>
      <w:r>
        <w:rPr>
          <w:b w:val="0"/>
          <w:i w:val="0"/>
        </w:rPr>
        <w:t xml:space="preserve"> Consciousness is a real biological feature arising from living nervous systems, even if it is not reducible in a simple way to lower-level descriptions.</w:t>
      </w:r>
    </w:p>
    <w:p>
      <w:pPr>
        <w:pStyle w:val="DOTBody"/>
        <w:keepLines w:val="0"/>
      </w:pPr>
      <w:r>
        <w:rPr>
          <w:b/>
          <w:i w:val="0"/>
        </w:rPr>
        <w:t>Panpsychist or dual-aspect models.</w:t>
      </w:r>
      <w:r>
        <w:rPr>
          <w:b w:val="0"/>
          <w:i w:val="0"/>
        </w:rPr>
        <w:t xml:space="preserve"> Experience or proto-experiential properties are fundamental features of reality, but there may be no intentional Big C, generated Reality Frames, or non-neural authorship as DOT describes them.</w:t>
      </w:r>
    </w:p>
    <w:p>
      <w:pPr>
        <w:pStyle w:val="DOTBody"/>
        <w:keepLines w:val="0"/>
      </w:pPr>
      <w:r>
        <w:rPr>
          <w:b/>
          <w:i w:val="0"/>
        </w:rPr>
        <w:t>Idealist or cosmopsychist models.</w:t>
      </w:r>
      <w:r>
        <w:rPr>
          <w:b w:val="0"/>
          <w:i w:val="0"/>
        </w:rPr>
        <w:t xml:space="preserve"> A universal consciousness is fundamental, and local minds depend on or differentiate within it. These accounts are closest to P1 and P2. DOT must distinguish itself through its specific derivation of Reality Frames, interface coupling, Canvas development, and Love/Fear dynamics.</w:t>
      </w:r>
    </w:p>
    <w:p>
      <w:pPr>
        <w:pStyle w:val="DOTBody"/>
        <w:keepLines w:val="0"/>
      </w:pPr>
      <w:r>
        <w:rPr>
          <w:b w:val="0"/>
          <w:i w:val="0"/>
        </w:rPr>
        <w:t>Agreement with DOT’s foundation does not confirm DOT’s architecture.</w:t>
      </w:r>
    </w:p>
    <w:p>
      <w:pPr>
        <w:pStyle w:val="DOTBody"/>
        <w:keepLines w:val="0"/>
      </w:pPr>
      <w:r>
        <w:rPr>
          <w:b w:val="0"/>
          <w:i w:val="0"/>
        </w:rPr>
        <w:t xml:space="preserve">The theory also needs </w:t>
      </w:r>
      <w:r>
        <w:rPr>
          <w:b/>
          <w:i w:val="0"/>
        </w:rPr>
        <w:t>null models</w:t>
      </w:r>
      <w:r>
        <w:rPr>
          <w:b w:val="0"/>
          <w:i w:val="0"/>
        </w:rPr>
        <w:t xml:space="preserve"> for its practical constructs. Habit learning, predictive processing, interoception, threat regulation, metacognition, psychological flexibility, self-determination, and social determinants may explain the measured results without Little c or a Canvas that persists independently of biology. If DOT merely renames their joint operation, the integrative vocabulary may still be useful, but the evidence does not rise to the ontology.</w:t>
      </w:r>
      <w:bookmarkStart w:id="279" w:name="depth_23_end"/>
      <w:bookmarkEnd w:id="279"/>
    </w:p>
    <w:p>
      <w:pPr>
        <w:pStyle w:val="Heading2"/>
        <w:keepNext w:val="1"/>
      </w:pPr>
      <w:bookmarkStart w:id="280" w:name="depth_24_start"/>
      <w:bookmarkEnd w:id="280"/>
      <w:bookmarkStart w:id="232" w:name="six_research_programs"/>
      <w:r>
        <w:rPr/>
        <w:t>Six Research Programs</w:t>
      </w:r>
      <w:bookmarkEnd w:id="232"/>
    </w:p>
    <w:p>
      <w:pPr>
        <w:pStyle w:val="Heading3"/>
        <w:keepNext w:val="1"/>
      </w:pPr>
      <w:bookmarkStart w:id="149" w:name="program_one_a_science_of_disciplined_s"/>
      <w:r>
        <w:rPr/>
        <w:t>Program One: A Science of Disciplined Subjective Data</w:t>
      </w:r>
      <w:bookmarkEnd w:id="149"/>
    </w:p>
    <w:p>
      <w:pPr>
        <w:pStyle w:val="DOTBody"/>
        <w:keepLines w:val="0"/>
        <w:ind w:firstLine="0"/>
      </w:pPr>
      <w:r>
        <w:rPr>
          <w:b w:val="0"/>
          <w:i w:val="0"/>
        </w:rPr>
        <w:t>The first program requires no acceptance of Big C.</w:t>
      </w:r>
    </w:p>
    <w:p>
      <w:pPr>
        <w:pStyle w:val="DOTBody"/>
        <w:keepLines w:val="0"/>
      </w:pPr>
      <w:r>
        <w:rPr>
          <w:b w:val="0"/>
          <w:i w:val="0"/>
        </w:rPr>
        <w:t>Its question is methodological: can trained first-person reporting improve the prediction and explanation of measured behavior and physiology beyond ordinary report and third-person measures alone?</w:t>
      </w:r>
    </w:p>
    <w:p>
      <w:pPr>
        <w:pStyle w:val="DOTBody"/>
        <w:keepLines w:val="0"/>
      </w:pPr>
      <w:r>
        <w:rPr>
          <w:b w:val="0"/>
          <w:i w:val="0"/>
        </w:rPr>
        <w:t>Participants would learn to distinguish sensation, valence, arousal, action tendency, appraisal, attention, and confidence. Tasks could involve perceptual ambiguity, developing intention, bodily arousal, or emotionally meaningful decisions. Reports would be time-locked and compared with behavioral, autonomic, neural, and contextual measures.</w:t>
      </w:r>
    </w:p>
    <w:p>
      <w:pPr>
        <w:pStyle w:val="DOTBody"/>
        <w:keepLines w:val="0"/>
      </w:pPr>
      <w:r>
        <w:rPr>
          <w:b w:val="0"/>
          <w:i w:val="0"/>
        </w:rPr>
        <w:t>The critical comparison is not “subjectivity versus science.” It is among methods:</w:t>
      </w:r>
    </w:p>
    <w:p>
      <w:pPr>
        <w:pStyle w:val="ListBullet"/>
      </w:pPr>
      <w:r>
        <w:rPr>
          <w:b w:val="0"/>
          <w:i w:val="0"/>
        </w:rPr>
        <w:t xml:space="preserve"> </w:t>
      </w:r>
      <w:r>
        <w:rPr>
          <w:b w:val="0"/>
          <w:i w:val="0"/>
        </w:rPr>
        <w:t>untrained retrospective report;</w:t>
      </w:r>
      <w:r>
        <w:rPr>
          <w:b w:val="0"/>
          <w:i w:val="0"/>
        </w:rPr>
        <w:t xml:space="preserve"> </w:t>
      </w:r>
    </w:p>
    <w:p>
      <w:pPr>
        <w:pStyle w:val="ListBullet"/>
      </w:pPr>
      <w:r>
        <w:rPr>
          <w:b w:val="0"/>
          <w:i w:val="0"/>
        </w:rPr>
        <w:t xml:space="preserve"> </w:t>
      </w:r>
      <w:r>
        <w:rPr>
          <w:b w:val="0"/>
          <w:i w:val="0"/>
        </w:rPr>
        <w:t>trained structured report;</w:t>
      </w:r>
      <w:r>
        <w:rPr>
          <w:b w:val="0"/>
          <w:i w:val="0"/>
        </w:rPr>
        <w:t xml:space="preserve"> </w:t>
      </w:r>
    </w:p>
    <w:p>
      <w:pPr>
        <w:pStyle w:val="ListBullet"/>
      </w:pPr>
      <w:r>
        <w:rPr>
          <w:b w:val="0"/>
          <w:i w:val="0"/>
        </w:rPr>
        <w:t xml:space="preserve"> </w:t>
      </w:r>
      <w:r>
        <w:rPr>
          <w:b w:val="0"/>
          <w:i w:val="0"/>
        </w:rPr>
        <w:t>behavioral and physiological measures without report;</w:t>
      </w:r>
      <w:r>
        <w:rPr>
          <w:b w:val="0"/>
          <w:i w:val="0"/>
        </w:rPr>
        <w:t xml:space="preserve"> </w:t>
      </w:r>
    </w:p>
    <w:p>
      <w:pPr>
        <w:pStyle w:val="ListBullet"/>
      </w:pPr>
      <w:r>
        <w:rPr>
          <w:b w:val="0"/>
          <w:i w:val="0"/>
        </w:rPr>
        <w:t xml:space="preserve"> </w:t>
      </w:r>
      <w:r>
        <w:rPr>
          <w:b w:val="0"/>
          <w:i w:val="0"/>
        </w:rPr>
        <w:t>integrated first- and third-person modeling.</w:t>
      </w:r>
      <w:r>
        <w:rPr>
          <w:b w:val="0"/>
          <w:i w:val="0"/>
        </w:rPr>
        <w:t xml:space="preserve"> </w:t>
      </w:r>
    </w:p>
    <w:p>
      <w:pPr>
        <w:pStyle w:val="DOTBody"/>
        <w:keepLines w:val="0"/>
      </w:pPr>
      <w:r>
        <w:rPr>
          <w:b w:val="0"/>
          <w:i w:val="0"/>
        </w:rPr>
        <w:t>The primary outcomes should be preregistered: predictive accuracy, reliability across sessions, convergence among independent raters, sensitivity to experimental manipulation, and incremental explanatory value.</w:t>
      </w:r>
    </w:p>
    <w:p>
      <w:pPr>
        <w:pStyle w:val="DOTBody"/>
        <w:keepLines w:val="0"/>
      </w:pPr>
      <w:r>
        <w:rPr>
          <w:b w:val="0"/>
          <w:i w:val="0"/>
        </w:rPr>
        <w:t>Possible success would show that disciplined first-person data reveal stable structure omitted by standard methods. That would support DOT’s methodological foundation, not P1. Possible failure would show that training adds demand characteristics, verbal confidence, or complexity without reliable predictive value.</w:t>
      </w:r>
    </w:p>
    <w:p>
      <w:pPr>
        <w:pStyle w:val="DOTBody"/>
        <w:keepLines w:val="0"/>
      </w:pPr>
      <w:r>
        <w:rPr>
          <w:b w:val="0"/>
          <w:i w:val="0"/>
        </w:rPr>
        <w:t>The program should include participants whose experience and communication differ from the usual university sample. Culture, language, disability, neurodivergence, contemplative training, and clinical condition may alter both the accessible distinctions and the vocabulary used to report them.</w:t>
      </w:r>
    </w:p>
    <w:p>
      <w:pPr>
        <w:pStyle w:val="DOTBody"/>
        <w:keepLines w:val="0"/>
      </w:pPr>
      <w:r>
        <w:t xml:space="preserve">Rigor requires methods that permit unexpected structure, not training everyone in the author’s preferred descriptions.</w:t>
      </w:r>
    </w:p>
    <w:p>
      <w:pPr>
        <w:pStyle w:val="Heading3"/>
        <w:keepNext w:val="1"/>
      </w:pPr>
      <w:bookmarkStart w:id="150" w:name="program_two_intention_commitment_and_d"/>
      <w:r>
        <w:rPr/>
        <w:t>Program Two: Intention, Commitment, and Decoupling</w:t>
      </w:r>
      <w:bookmarkEnd w:id="150"/>
    </w:p>
    <w:p>
      <w:pPr>
        <w:pStyle w:val="DOTBody"/>
        <w:keepLines w:val="0"/>
        <w:ind w:firstLine="0"/>
      </w:pPr>
      <w:r>
        <w:rPr>
          <w:b w:val="0"/>
          <w:i w:val="0"/>
        </w:rPr>
        <w:t>The second program separates a tractable timing science from DOT’s strongest causal claim.</w:t>
      </w:r>
    </w:p>
    <w:p>
      <w:pPr>
        <w:pStyle w:val="DOTBody"/>
        <w:keepLines w:val="0"/>
      </w:pPr>
      <w:r>
        <w:rPr>
          <w:b w:val="0"/>
          <w:i w:val="0"/>
        </w:rPr>
        <w:t>The tractable questions include:</w:t>
      </w:r>
    </w:p>
    <w:p>
      <w:pPr>
        <w:pStyle w:val="ListBullet"/>
      </w:pPr>
      <w:r>
        <w:rPr>
          <w:b w:val="0"/>
          <w:i w:val="0"/>
        </w:rPr>
        <w:t xml:space="preserve"> </w:t>
      </w:r>
      <w:r>
        <w:rPr>
          <w:b w:val="0"/>
          <w:i w:val="0"/>
        </w:rPr>
        <w:t>How does an urge develop into commitment?</w:t>
      </w:r>
      <w:r>
        <w:rPr>
          <w:b w:val="0"/>
          <w:i w:val="0"/>
        </w:rPr>
        <w:t xml:space="preserve"> </w:t>
      </w:r>
    </w:p>
    <w:p>
      <w:pPr>
        <w:pStyle w:val="ListBullet"/>
      </w:pPr>
      <w:r>
        <w:rPr>
          <w:b w:val="0"/>
          <w:i w:val="0"/>
        </w:rPr>
        <w:t xml:space="preserve"> </w:t>
      </w:r>
      <w:r>
        <w:rPr>
          <w:b w:val="0"/>
          <w:i w:val="0"/>
        </w:rPr>
        <w:t>When does a participant gain information sufficient to predict, modify, or veto their own action?</w:t>
      </w:r>
      <w:r>
        <w:rPr>
          <w:b w:val="0"/>
          <w:i w:val="0"/>
        </w:rPr>
        <w:t xml:space="preserve"> </w:t>
      </w:r>
    </w:p>
    <w:p>
      <w:pPr>
        <w:pStyle w:val="ListBullet"/>
      </w:pPr>
      <w:r>
        <w:rPr>
          <w:b w:val="0"/>
          <w:i w:val="0"/>
        </w:rPr>
        <w:t xml:space="preserve"> </w:t>
      </w:r>
      <w:r>
        <w:rPr>
          <w:b w:val="0"/>
          <w:i w:val="0"/>
        </w:rPr>
        <w:t>How do timing estimates change across retrospective clocks, real-time probes, continuous reports, and behavior?</w:t>
      </w:r>
      <w:r>
        <w:rPr>
          <w:b w:val="0"/>
          <w:i w:val="0"/>
        </w:rPr>
        <w:t xml:space="preserve"> </w:t>
      </w:r>
    </w:p>
    <w:p>
      <w:pPr>
        <w:pStyle w:val="ListBullet"/>
      </w:pPr>
      <w:r>
        <w:rPr>
          <w:b w:val="0"/>
          <w:i w:val="0"/>
        </w:rPr>
        <w:t xml:space="preserve"> </w:t>
      </w:r>
      <w:r>
        <w:rPr>
          <w:b w:val="0"/>
          <w:i w:val="0"/>
        </w:rPr>
        <w:t>Which neural events track general preparation, specific action content, experienced authorship, commitment, execution, and later report?</w:t>
      </w:r>
      <w:r>
        <w:rPr>
          <w:b w:val="0"/>
          <w:i w:val="0"/>
        </w:rPr>
        <w:t xml:space="preserve"> </w:t>
      </w:r>
    </w:p>
    <w:p>
      <w:pPr>
        <w:pStyle w:val="DOTBody"/>
        <w:keepLines w:val="0"/>
      </w:pPr>
      <w:r>
        <w:t xml:space="preserve">Experiments should move beyond purposeless finger movements. Deliberate decisions involving reasons, values, delayed consequence, social meaning, and genuine alternatives are slower and harder to control, but better represent the agency DOT discusses. Arbitrary and deliberate decisions should be compared rather than treated as interchangeable.</w:t>
      </w:r>
    </w:p>
    <w:p>
      <w:pPr>
        <w:pStyle w:val="DOTBody"/>
        <w:keepLines w:val="0"/>
      </w:pPr>
      <w:r>
        <w:rPr>
          <w:b w:val="0"/>
          <w:i w:val="0"/>
        </w:rPr>
        <w:t>A first phase can model intention as a trajectory. Participants provide confidence about an emerging choice at repeated probes. Neural and physiological data are analyzed with out-of-sample prediction. The design estimates the point at which action content becomes decodable, the point at which the participant can use that information, and the point after which reversal becomes unlikely.</w:t>
      </w:r>
    </w:p>
    <w:p>
      <w:pPr>
        <w:pStyle w:val="DOTBody"/>
        <w:keepLines w:val="0"/>
      </w:pPr>
      <w:r>
        <w:rPr>
          <w:b w:val="0"/>
          <w:i w:val="0"/>
        </w:rPr>
        <w:t>None of this by itself tests an ontologically distinct Little c.</w:t>
      </w:r>
    </w:p>
    <w:p>
      <w:pPr>
        <w:pStyle w:val="DOTBody"/>
        <w:keepLines w:val="0"/>
      </w:pPr>
      <w:r>
        <w:t xml:space="preserve">The Decoupling claim requires a stronger discriminator: a lawful contribution from committed Intent that is not exhausted by prior physical state. A proposed test would need:</w:t>
      </w:r>
    </w:p>
    <w:p>
      <w:pPr>
        <w:pStyle w:val="ListBullet"/>
      </w:pPr>
      <w:r>
        <w:rPr>
          <w:b w:val="0"/>
          <w:i w:val="0"/>
        </w:rPr>
        <w:t xml:space="preserve"> </w:t>
      </w:r>
      <w:r>
        <w:rPr>
          <w:b w:val="0"/>
          <w:i w:val="0"/>
        </w:rPr>
        <w:t>high-coverage measurement of relevant neural and bodily state before commitment;</w:t>
      </w:r>
      <w:r>
        <w:rPr>
          <w:b w:val="0"/>
          <w:i w:val="0"/>
        </w:rPr>
        <w:t xml:space="preserve"> </w:t>
      </w:r>
    </w:p>
    <w:p>
      <w:pPr>
        <w:pStyle w:val="ListBullet"/>
      </w:pPr>
      <w:r>
        <w:rPr>
          <w:b w:val="0"/>
          <w:i w:val="0"/>
        </w:rPr>
        <w:t xml:space="preserve"> </w:t>
      </w:r>
      <w:r>
        <w:rPr>
          <w:b w:val="0"/>
          <w:i w:val="0"/>
        </w:rPr>
        <w:t>a task in which the commitment carries information not supplied by an external random cue;</w:t>
      </w:r>
      <w:r>
        <w:rPr>
          <w:b w:val="0"/>
          <w:i w:val="0"/>
        </w:rPr>
        <w:t xml:space="preserve"> </w:t>
      </w:r>
    </w:p>
    <w:p>
      <w:pPr>
        <w:pStyle w:val="ListBullet"/>
      </w:pPr>
      <w:r>
        <w:rPr>
          <w:b w:val="0"/>
          <w:i w:val="0"/>
        </w:rPr>
        <w:t xml:space="preserve"> </w:t>
      </w:r>
      <w:r>
        <w:rPr>
          <w:b w:val="0"/>
          <w:i w:val="0"/>
        </w:rPr>
        <w:t>prospective predictions from both neural-only and Decoupling models;</w:t>
      </w:r>
      <w:r>
        <w:rPr>
          <w:b w:val="0"/>
          <w:i w:val="0"/>
        </w:rPr>
        <w:t xml:space="preserve"> </w:t>
      </w:r>
    </w:p>
    <w:p>
      <w:pPr>
        <w:pStyle w:val="ListBullet"/>
      </w:pPr>
      <w:r>
        <w:rPr>
          <w:b w:val="0"/>
          <w:i w:val="0"/>
        </w:rPr>
        <w:t xml:space="preserve"> </w:t>
      </w:r>
      <w:r>
        <w:rPr>
          <w:b w:val="0"/>
          <w:i w:val="0"/>
        </w:rPr>
        <w:t>strict separation of exploratory model building from confirmatory evaluation;</w:t>
      </w:r>
      <w:r>
        <w:rPr>
          <w:b w:val="0"/>
          <w:i w:val="0"/>
        </w:rPr>
        <w:t xml:space="preserve"> </w:t>
      </w:r>
    </w:p>
    <w:p>
      <w:pPr>
        <w:pStyle w:val="ListBullet"/>
      </w:pPr>
      <w:r>
        <w:rPr>
          <w:b w:val="0"/>
          <w:i w:val="0"/>
        </w:rPr>
        <w:t xml:space="preserve"> </w:t>
      </w:r>
      <w:r>
        <w:rPr>
          <w:b w:val="0"/>
          <w:i w:val="0"/>
        </w:rPr>
        <w:t>independent replication across laboratories;</w:t>
      </w:r>
      <w:r>
        <w:rPr>
          <w:b w:val="0"/>
          <w:i w:val="0"/>
        </w:rPr>
        <w:t xml:space="preserve"> </w:t>
      </w:r>
    </w:p>
    <w:p>
      <w:pPr>
        <w:pStyle w:val="ListBullet"/>
      </w:pPr>
      <w:r>
        <w:rPr>
          <w:b w:val="0"/>
          <w:i w:val="0"/>
        </w:rPr>
        <w:t xml:space="preserve"> </w:t>
      </w:r>
      <w:r>
        <w:rPr>
          <w:b w:val="0"/>
          <w:i w:val="0"/>
        </w:rPr>
        <w:t>a principled account of why any residual is not omitted biology, stochastic dynamics, measurement error, or overfitting.</w:t>
      </w:r>
      <w:r>
        <w:rPr>
          <w:b w:val="0"/>
          <w:i w:val="0"/>
        </w:rPr>
        <w:t xml:space="preserve"> </w:t>
      </w:r>
    </w:p>
    <w:p>
      <w:pPr>
        <w:pStyle w:val="DOTBody"/>
        <w:keepLines w:val="0"/>
      </w:pPr>
      <w:r>
        <w:rPr>
          <w:b w:val="0"/>
          <w:i w:val="0"/>
        </w:rPr>
        <w:t>That last requirement is formidable. Practical unpredictability is not evidence for causation beyond the measured biological system.</w:t>
      </w:r>
    </w:p>
    <w:p>
      <w:pPr>
        <w:pStyle w:val="DOTBody"/>
        <w:keepLines w:val="0"/>
      </w:pPr>
      <w:r>
        <w:t xml:space="preserve">Classifier failure alone should not count as victory for DOT.</w:t>
      </w:r>
    </w:p>
    <w:p>
      <w:pPr>
        <w:pStyle w:val="DOTBody"/>
        <w:keepLines w:val="0"/>
      </w:pPr>
      <w:r>
        <w:rPr>
          <w:b w:val="0"/>
          <w:i w:val="0"/>
        </w:rPr>
        <w:t>If neural models progressively predict choice, timing, confidence, reversal, and report with no stable residual structure unique to committed Intent, confidence in P4 should decrease. If an information boundary persists under increasingly strong measurement and adversarial analysis, the interaction hypothesis earns further attention but is not yet proven. A bridge law would still be required.</w:t>
      </w:r>
    </w:p>
    <w:p>
      <w:pPr>
        <w:pStyle w:val="Heading3"/>
        <w:keepNext w:val="1"/>
      </w:pPr>
      <w:bookmarkStart w:id="151" w:name="program_three_canvas_memory_and_charac"/>
      <w:r>
        <w:rPr/>
        <w:t>Program Three: Canvas, Memory, and Character</w:t>
      </w:r>
      <w:bookmarkEnd w:id="151"/>
    </w:p>
    <w:p>
      <w:pPr>
        <w:pStyle w:val="DOTBody"/>
        <w:keepLines w:val="0"/>
        <w:ind w:firstLine="0"/>
      </w:pPr>
      <w:r>
        <w:rPr>
          <w:b w:val="0"/>
          <w:i w:val="0"/>
        </w:rPr>
        <w:t>The third program asks whether the Canvas provides a valid integrative construct for persistent learning.</w:t>
      </w:r>
    </w:p>
    <w:p>
      <w:pPr>
        <w:pStyle w:val="DOTBody"/>
        <w:keepLines w:val="0"/>
      </w:pPr>
      <w:r>
        <w:rPr>
          <w:b w:val="0"/>
          <w:i w:val="0"/>
        </w:rPr>
        <w:t>It begins with a narrower claim:</w:t>
      </w:r>
    </w:p>
    <w:p>
      <w:pPr>
        <w:pStyle w:val="DOTBody"/>
        <w:keepNext w:val="0"/>
        <w:keepLines w:val="1"/>
      </w:pPr>
      <w:r>
        <w:rPr>
          <w:b w:val="0"/>
          <w:i w:val="0"/>
        </w:rPr>
        <w:t>Patterns distributed across explicit memory, implicit learning, bodily regulation, attention, valuation, and social expectation jointly predict interpretation and action better than any one layer considered alone.</w:t>
      </w:r>
    </w:p>
    <w:p>
      <w:pPr>
        <w:pStyle w:val="DOTBody"/>
        <w:keepLines w:val="0"/>
      </w:pPr>
      <w:r>
        <w:rPr>
          <w:b w:val="0"/>
          <w:i w:val="0"/>
        </w:rPr>
        <w:t>Longitudinal studies are essential. A Canvas is defined by persistence and update; a one-time questionnaire cannot establish either.</w:t>
      </w:r>
    </w:p>
    <w:p>
      <w:pPr>
        <w:pStyle w:val="DOTBody"/>
        <w:keepLines w:val="0"/>
      </w:pPr>
      <w:r>
        <w:t xml:space="preserve">Participants could identify a recurring conflict between values and behavior that is safe to study. Over weeks, researchers would measure daily context, bodily state, predicted threat, available action drafts, committed Intent, action, consequence, and later update. Laboratory tasks would measure attentional flexibility, inhibition, generalization, and physiological recovery. Qualitative reports would be coded without forcing every experience into DOT language.</w:t>
      </w:r>
    </w:p>
    <w:p>
      <w:pPr>
        <w:pStyle w:val="DOTBody"/>
        <w:keepLines w:val="0"/>
      </w:pPr>
      <w:r>
        <w:rPr>
          <w:b w:val="0"/>
          <w:i w:val="0"/>
        </w:rPr>
        <w:t>Several models would compete:</w:t>
      </w:r>
    </w:p>
    <w:p>
      <w:pPr>
        <w:pStyle w:val="ListBullet"/>
      </w:pPr>
      <w:r>
        <w:rPr>
          <w:b w:val="0"/>
          <w:i w:val="0"/>
        </w:rPr>
        <w:t xml:space="preserve"> </w:t>
      </w:r>
      <w:r>
        <w:rPr>
          <w:b w:val="0"/>
          <w:i w:val="0"/>
        </w:rPr>
        <w:t>a stable trait model;</w:t>
      </w:r>
      <w:r>
        <w:rPr>
          <w:b w:val="0"/>
          <w:i w:val="0"/>
        </w:rPr>
        <w:t xml:space="preserve"> </w:t>
      </w:r>
    </w:p>
    <w:p>
      <w:pPr>
        <w:pStyle w:val="ListBullet"/>
      </w:pPr>
      <w:r>
        <w:rPr>
          <w:b w:val="0"/>
          <w:i w:val="0"/>
        </w:rPr>
        <w:t xml:space="preserve"> </w:t>
      </w:r>
      <w:r>
        <w:rPr>
          <w:b w:val="0"/>
          <w:i w:val="0"/>
        </w:rPr>
        <w:t>a context-and-state model;</w:t>
      </w:r>
      <w:r>
        <w:rPr>
          <w:b w:val="0"/>
          <w:i w:val="0"/>
        </w:rPr>
        <w:t xml:space="preserve"> </w:t>
      </w:r>
    </w:p>
    <w:p>
      <w:pPr>
        <w:pStyle w:val="ListBullet"/>
      </w:pPr>
      <w:r>
        <w:rPr>
          <w:b w:val="0"/>
          <w:i w:val="0"/>
        </w:rPr>
        <w:t xml:space="preserve"> </w:t>
      </w:r>
      <w:r>
        <w:rPr>
          <w:b w:val="0"/>
          <w:i w:val="0"/>
        </w:rPr>
        <w:t>a habit-learning model;</w:t>
      </w:r>
      <w:r>
        <w:rPr>
          <w:b w:val="0"/>
          <w:i w:val="0"/>
        </w:rPr>
        <w:t xml:space="preserve"> </w:t>
      </w:r>
    </w:p>
    <w:p>
      <w:pPr>
        <w:pStyle w:val="ListBullet"/>
      </w:pPr>
      <w:r>
        <w:rPr>
          <w:b w:val="0"/>
          <w:i w:val="0"/>
        </w:rPr>
        <w:t xml:space="preserve"> </w:t>
      </w:r>
      <w:r>
        <w:rPr>
          <w:b w:val="0"/>
          <w:i w:val="0"/>
        </w:rPr>
        <w:t>a multi-level Canvas model;</w:t>
      </w:r>
      <w:r>
        <w:rPr>
          <w:b w:val="0"/>
          <w:i w:val="0"/>
        </w:rPr>
        <w:t xml:space="preserve"> </w:t>
      </w:r>
    </w:p>
    <w:p>
      <w:pPr>
        <w:pStyle w:val="ListBullet"/>
      </w:pPr>
      <w:r>
        <w:rPr>
          <w:b w:val="0"/>
          <w:i w:val="0"/>
        </w:rPr>
        <w:t xml:space="preserve"> </w:t>
      </w:r>
      <w:r>
        <w:rPr>
          <w:b w:val="0"/>
          <w:i w:val="0"/>
        </w:rPr>
        <w:t>a model allowing the measurement structure to change through learning.</w:t>
      </w:r>
      <w:r>
        <w:rPr>
          <w:b w:val="0"/>
          <w:i w:val="0"/>
        </w:rPr>
        <w:t xml:space="preserve"> </w:t>
      </w:r>
    </w:p>
    <w:p>
      <w:pPr>
        <w:pStyle w:val="DOTBody"/>
        <w:keepLines w:val="0"/>
      </w:pPr>
      <w:r>
        <w:t xml:space="preserve">The Canvas earns value if it supplies preregistered incremental prediction, identifies meaningful transition points, and supports interventions that generalize beyond the trained task. It loses value if indicators do not converge, if every result can be explained after the fact, or if ordinary constructs predict equally well with less complexity.</w:t>
      </w:r>
    </w:p>
    <w:p>
      <w:pPr>
        <w:pStyle w:val="DOTBody"/>
        <w:keepLines w:val="0"/>
      </w:pPr>
      <w:r>
        <w:rPr>
          <w:b w:val="0"/>
          <w:i w:val="0"/>
        </w:rPr>
        <w:t>Repainting studies should avoid dramatic claims of erasure. Outcomes should include the availability of additional responses, reduced dominance of the old policy, context generalization, durability, and relapse under stress. Negative and mixed outcomes matter because a new policy can coexist with an old one.</w:t>
      </w:r>
    </w:p>
    <w:p>
      <w:pPr>
        <w:pStyle w:val="DOTBody"/>
        <w:keepLines w:val="0"/>
      </w:pPr>
      <w:r>
        <w:rPr>
          <w:b w:val="0"/>
          <w:i w:val="0"/>
        </w:rPr>
        <w:t>The ontological Canvas claim requires another boundary entirely: evidence that learned organization or verifiable information persists without available biological storage. That question belongs to Program Five.</w:t>
      </w:r>
    </w:p>
    <w:p>
      <w:pPr>
        <w:pStyle w:val="Heading3"/>
        <w:keepNext w:val="1"/>
      </w:pPr>
      <w:bookmarkStart w:id="152" w:name="program_four_fear_love_and_decision_sp"/>
      <w:r>
        <w:rPr/>
        <w:t>Program Four: Fear, Love, and Decision-Space</w:t>
      </w:r>
      <w:bookmarkEnd w:id="152"/>
    </w:p>
    <w:p>
      <w:pPr>
        <w:pStyle w:val="DOTBody"/>
        <w:keepLines w:val="0"/>
        <w:ind w:firstLine="0"/>
      </w:pPr>
      <w:r>
        <w:rPr>
          <w:b w:val="0"/>
          <w:i w:val="0"/>
        </w:rPr>
        <w:t>The fourth program operationalizes the theory’s practical center.</w:t>
      </w:r>
    </w:p>
    <w:p>
      <w:pPr>
        <w:pStyle w:val="DOTBody"/>
        <w:keepLines w:val="0"/>
      </w:pPr>
      <w:r>
        <w:rPr>
          <w:b w:val="0"/>
          <w:i w:val="0"/>
        </w:rPr>
        <w:t>DOT predicts that governing Fear narrows effective decision-space. The prediction should be compared with more specific models of acute threat, anxiety, cognitive load, avoidance, trauma, scarcity, and social control.</w:t>
      </w:r>
    </w:p>
    <w:p>
      <w:pPr>
        <w:pStyle w:val="DOTBody"/>
        <w:keepLines w:val="0"/>
      </w:pPr>
      <w:r>
        <w:rPr>
          <w:b w:val="0"/>
          <w:i w:val="0"/>
        </w:rPr>
        <w:t>One experimental family could manipulate credible social-evaluative threat while measuring:</w:t>
      </w:r>
    </w:p>
    <w:p>
      <w:pPr>
        <w:pStyle w:val="ListBullet"/>
      </w:pPr>
      <w:r>
        <w:rPr>
          <w:b w:val="0"/>
          <w:i w:val="0"/>
        </w:rPr>
        <w:t xml:space="preserve"> </w:t>
      </w:r>
      <w:r>
        <w:rPr>
          <w:b w:val="0"/>
          <w:i w:val="0"/>
        </w:rPr>
        <w:t>the number and diversity of action alternatives generated;</w:t>
      </w:r>
      <w:r>
        <w:rPr>
          <w:b w:val="0"/>
          <w:i w:val="0"/>
        </w:rPr>
        <w:t xml:space="preserve"> </w:t>
      </w:r>
    </w:p>
    <w:p>
      <w:pPr>
        <w:pStyle w:val="ListBullet"/>
      </w:pPr>
      <w:r>
        <w:rPr>
          <w:b w:val="0"/>
          <w:i w:val="0"/>
        </w:rPr>
        <w:t xml:space="preserve"> </w:t>
      </w:r>
      <w:r>
        <w:rPr>
          <w:b w:val="0"/>
          <w:i w:val="0"/>
        </w:rPr>
        <w:t>the ability to identify long-term consequences;</w:t>
      </w:r>
      <w:r>
        <w:rPr>
          <w:b w:val="0"/>
          <w:i w:val="0"/>
        </w:rPr>
        <w:t xml:space="preserve"> </w:t>
      </w:r>
    </w:p>
    <w:p>
      <w:pPr>
        <w:pStyle w:val="ListBullet"/>
      </w:pPr>
      <w:r>
        <w:rPr>
          <w:b w:val="0"/>
          <w:i w:val="0"/>
        </w:rPr>
        <w:t xml:space="preserve"> </w:t>
      </w:r>
      <w:r>
        <w:rPr>
          <w:b w:val="0"/>
          <w:i w:val="0"/>
        </w:rPr>
        <w:t>tolerance for disconfirming information;</w:t>
      </w:r>
      <w:r>
        <w:rPr>
          <w:b w:val="0"/>
          <w:i w:val="0"/>
        </w:rPr>
        <w:t xml:space="preserve"> </w:t>
      </w:r>
    </w:p>
    <w:p>
      <w:pPr>
        <w:pStyle w:val="ListBullet"/>
      </w:pPr>
      <w:r>
        <w:rPr>
          <w:b w:val="0"/>
          <w:i w:val="0"/>
        </w:rPr>
        <w:t xml:space="preserve"> </w:t>
      </w:r>
      <w:r>
        <w:rPr>
          <w:b w:val="0"/>
          <w:i w:val="0"/>
        </w:rPr>
        <w:t>physiological activation and recovery;</w:t>
      </w:r>
      <w:r>
        <w:rPr>
          <w:b w:val="0"/>
          <w:i w:val="0"/>
        </w:rPr>
        <w:t xml:space="preserve"> </w:t>
      </w:r>
    </w:p>
    <w:p>
      <w:pPr>
        <w:pStyle w:val="ListBullet"/>
      </w:pPr>
      <w:r>
        <w:rPr>
          <w:b w:val="0"/>
          <w:i w:val="0"/>
        </w:rPr>
        <w:t xml:space="preserve"> </w:t>
      </w:r>
      <w:r>
        <w:rPr>
          <w:b w:val="0"/>
          <w:i w:val="0"/>
        </w:rPr>
        <w:t>action rigidity under changing context;</w:t>
      </w:r>
      <w:r>
        <w:rPr>
          <w:b w:val="0"/>
          <w:i w:val="0"/>
        </w:rPr>
        <w:t xml:space="preserve"> </w:t>
      </w:r>
    </w:p>
    <w:p>
      <w:pPr>
        <w:pStyle w:val="ListBullet"/>
      </w:pPr>
      <w:r>
        <w:rPr>
          <w:b w:val="0"/>
          <w:i w:val="0"/>
        </w:rPr>
        <w:t xml:space="preserve"> </w:t>
      </w:r>
      <w:r>
        <w:rPr>
          <w:b w:val="0"/>
          <w:i w:val="0"/>
        </w:rPr>
        <w:t>experienced autonomy and confidence.</w:t>
      </w:r>
      <w:r>
        <w:rPr>
          <w:b w:val="0"/>
          <w:i w:val="0"/>
        </w:rPr>
        <w:t xml:space="preserve"> </w:t>
      </w:r>
    </w:p>
    <w:p>
      <w:pPr>
        <w:pStyle w:val="DOTBody"/>
        <w:keepLines w:val="0"/>
      </w:pPr>
      <w:r>
        <w:rPr>
          <w:b w:val="0"/>
          <w:i w:val="0"/>
        </w:rPr>
        <w:t xml:space="preserve">The key phrase is </w:t>
      </w:r>
      <w:r>
        <w:rPr>
          <w:b w:val="0"/>
          <w:i/>
        </w:rPr>
        <w:t>credible threat</w:t>
      </w:r>
      <w:r>
        <w:rPr>
          <w:b w:val="0"/>
          <w:i w:val="0"/>
        </w:rPr>
        <w:t>. Deception and stress induction raise ethical limits. Studies should minimize harm, provide meaningful consent and debriefing, and avoid recruiting vulnerability merely because it increases an effect.</w:t>
      </w:r>
    </w:p>
    <w:p>
      <w:pPr>
        <w:pStyle w:val="DOTBody"/>
        <w:keepLines w:val="0"/>
      </w:pPr>
      <w:r>
        <w:rPr>
          <w:b w:val="0"/>
          <w:i w:val="0"/>
        </w:rPr>
        <w:t>A longitudinal family could examine naturally changing conditions of safety, resources, social support, and institutional voice. Does effective decision-space expand when objective constraints improve? Do some learned threat policies persist after conditions change? Which relational or reflective practices help new safety become usable?</w:t>
      </w:r>
    </w:p>
    <w:p>
      <w:pPr>
        <w:pStyle w:val="DOTBody"/>
        <w:keepLines w:val="0"/>
      </w:pPr>
      <w:r>
        <w:rPr>
          <w:b w:val="0"/>
          <w:i w:val="0"/>
        </w:rPr>
        <w:t>Love cannot be manipulated as a cosmic force. Its human operationalization can be tested through a profile: accurate contact, values-consistent flexibility, proportional boundaries, concern for others’ agency, evidence updating, and repair after harm. The profile must be discriminated from agreeableness, conflict avoidance, positive mood, social desirability, and ideological conformity.</w:t>
      </w:r>
    </w:p>
    <w:p>
      <w:pPr>
        <w:pStyle w:val="DOTBody"/>
        <w:keepLines w:val="0"/>
      </w:pPr>
      <w:r>
        <w:t xml:space="preserve">The theory predicts that lower governance by Fear should not simply produce more permissiveness. It should improve context-sensitive action. Under real danger, an accurate boundary may become faster and clearer; under difference without danger, curiosity and tolerance should remain more available. This interaction is more distinctive than a general claim that calm people make better decisions.</w:t>
      </w:r>
    </w:p>
    <w:p>
      <w:pPr>
        <w:pStyle w:val="DOTBody"/>
        <w:keepLines w:val="0"/>
      </w:pPr>
      <w:r>
        <w:rPr>
          <w:b w:val="0"/>
          <w:i w:val="0"/>
        </w:rPr>
        <w:t>At the institutional level, research can ask whether schedule control, voice, security, fair procedure, and reliable repair increase autonomy, trust, error reporting, learning, and collective problem-solving. Again, these results can support the practical model without proving Big C.</w:t>
      </w:r>
    </w:p>
    <w:p>
      <w:pPr>
        <w:pStyle w:val="DOTBody"/>
        <w:keepLines w:val="0"/>
      </w:pPr>
      <w:r>
        <w:rPr>
          <w:b w:val="0"/>
          <w:i w:val="0"/>
        </w:rPr>
        <w:t>If Fear measures merely reproduce established anxiety or threat constructs, DOT should narrow or integrate the term. If Love cannot be measured without circularly labeling preferred outcomes as loving, it should remain an ethical ideal rather than a scientific variable.</w:t>
      </w:r>
    </w:p>
    <w:p>
      <w:pPr>
        <w:pStyle w:val="Heading3"/>
        <w:keepNext w:val="1"/>
      </w:pPr>
      <w:bookmarkStart w:id="153" w:name="program_five_continuity_beyond_the_int"/>
      <w:r>
        <w:rPr/>
        <w:t>Program Five: Continuity Beyond the Interface</w:t>
      </w:r>
      <w:bookmarkEnd w:id="153"/>
    </w:p>
    <w:p>
      <w:pPr>
        <w:pStyle w:val="DOTBody"/>
        <w:keepLines w:val="0"/>
        <w:ind w:firstLine="0"/>
      </w:pPr>
      <w:r>
        <w:rPr>
          <w:b w:val="0"/>
          <w:i w:val="0"/>
        </w:rPr>
        <w:t>The fifth program addresses DOT’s most consequential and most easily corrupted claims.</w:t>
      </w:r>
    </w:p>
    <w:p>
      <w:pPr>
        <w:pStyle w:val="DOTBody"/>
        <w:keepLines w:val="0"/>
      </w:pPr>
      <w:r>
        <w:rPr>
          <w:b w:val="0"/>
          <w:i w:val="0"/>
        </w:rPr>
        <w:t>Does any verifiable information or organized personal continuity persist when ordinary biological storage and communication are unavailable?</w:t>
      </w:r>
    </w:p>
    <w:p>
      <w:pPr>
        <w:pStyle w:val="DOTBody"/>
        <w:keepLines w:val="0"/>
      </w:pPr>
      <w:r>
        <w:rPr>
          <w:b w:val="0"/>
          <w:i w:val="0"/>
        </w:rPr>
        <w:t>The domain includes claimed near-death perception, terminal lucidity, anomalous information, mediumship, and past-life memory. The existence of reports is not in dispute. Their interpretation is.</w:t>
      </w:r>
    </w:p>
    <w:p>
      <w:pPr>
        <w:pStyle w:val="DOTBody"/>
        <w:keepLines w:val="0"/>
      </w:pPr>
      <w:r>
        <w:t xml:space="preserve">Retrospective stories are not an adequate foundation. Strong designs must be prospective, blinded where possible, registered before data collection, independently monitored, and built to prevent ordinary information transfer. Target information should be securely generated and audited; inclusion and exclusion rules fixed; all attempts reported; fraud controls and data provenance explicit; and analysts kept blind until pipelines are frozen.</w:t>
      </w:r>
    </w:p>
    <w:p>
      <w:pPr>
        <w:pStyle w:val="DOTBody"/>
        <w:keepLines w:val="0"/>
      </w:pPr>
      <w:r>
        <w:rPr>
          <w:b w:val="0"/>
          <w:i w:val="0"/>
        </w:rPr>
        <w:t>Medical uncertainty requires particular care. A patient described informally as having “no brain activity” may not meet that condition. Periods of impaired circulation, anesthesia, or unresponsiveness do not establish that all biological processes capable of later memory were absent. Claims must match documented physiology.</w:t>
      </w:r>
    </w:p>
    <w:p>
      <w:pPr>
        <w:pStyle w:val="DOTBody"/>
        <w:keepLines w:val="0"/>
      </w:pPr>
      <w:r>
        <w:rPr>
          <w:b w:val="0"/>
          <w:i w:val="0"/>
        </w:rPr>
        <w:t>The primary hypothesis should specify the information expected, the channel ordinary models exclude, the scoring rule, and the effect size that would justify continued study. A vague match judged after the story is known is not enough.</w:t>
      </w:r>
    </w:p>
    <w:p>
      <w:pPr>
        <w:pStyle w:val="DOTBody"/>
        <w:keepLines w:val="0"/>
      </w:pPr>
      <w:r>
        <w:rPr>
          <w:b w:val="0"/>
          <w:i w:val="0"/>
        </w:rPr>
        <w:t>Evidence from this program would need replication by skeptical and sympathetic teams together. A single dramatic case may motivate study but cannot carry the ontology.</w:t>
      </w:r>
    </w:p>
    <w:p>
      <w:pPr>
        <w:pStyle w:val="DOTBody"/>
        <w:keepLines w:val="0"/>
      </w:pPr>
      <w:r>
        <w:rPr>
          <w:b w:val="0"/>
          <w:i w:val="0"/>
        </w:rPr>
        <w:t>Persistent null results under increasingly strong designs would not logically disprove every form of Little c. They would weaken claims of information-preserving continuity accessible through the tested channels. DOT would need to narrow P5 or admit that its survival implications are not empirically supported.</w:t>
      </w:r>
    </w:p>
    <w:p>
      <w:pPr>
        <w:pStyle w:val="Heading3"/>
        <w:keepNext w:val="1"/>
      </w:pPr>
      <w:bookmarkStart w:id="154" w:name="program_six_constraints_on_reality_fra"/>
      <w:r>
        <w:rPr/>
        <w:t>Program Six: Constraints on Reality Frames</w:t>
      </w:r>
      <w:bookmarkEnd w:id="154"/>
    </w:p>
    <w:p>
      <w:pPr>
        <w:pStyle w:val="DOTBody"/>
        <w:keepLines w:val="0"/>
        <w:ind w:firstLine="0"/>
      </w:pPr>
      <w:r>
        <w:rPr>
          <w:b w:val="0"/>
          <w:i w:val="0"/>
        </w:rPr>
        <w:t>The sixth program is theoretical before it is experimental.</w:t>
      </w:r>
    </w:p>
    <w:p>
      <w:pPr>
        <w:pStyle w:val="DOTBody"/>
        <w:keepLines w:val="0"/>
      </w:pPr>
      <w:r>
        <w:rPr>
          <w:b w:val="0"/>
          <w:i w:val="0"/>
        </w:rPr>
        <w:t>DOT currently describes why a stable, consequence-bearing environment would support learning. It does not derive the laws of RF₀. The first task is to convert developmental language into constraints.</w:t>
      </w:r>
    </w:p>
    <w:p>
      <w:pPr>
        <w:pStyle w:val="DOTBody"/>
        <w:keepLines w:val="0"/>
      </w:pPr>
      <w:r>
        <w:rPr>
          <w:b w:val="0"/>
          <w:i w:val="0"/>
        </w:rPr>
        <w:t>A Frame supporting cumulative embodied agency may require:</w:t>
      </w:r>
    </w:p>
    <w:p>
      <w:pPr>
        <w:pStyle w:val="ListBullet"/>
      </w:pPr>
      <w:r>
        <w:rPr>
          <w:b w:val="0"/>
          <w:i w:val="0"/>
        </w:rPr>
        <w:t xml:space="preserve"> </w:t>
      </w:r>
      <w:r>
        <w:rPr>
          <w:b w:val="0"/>
          <w:i w:val="0"/>
        </w:rPr>
        <w:t>distinguishable and sufficiently persistent states;</w:t>
      </w:r>
      <w:r>
        <w:rPr>
          <w:b w:val="0"/>
          <w:i w:val="0"/>
        </w:rPr>
        <w:t xml:space="preserve"> </w:t>
      </w:r>
    </w:p>
    <w:p>
      <w:pPr>
        <w:pStyle w:val="ListBullet"/>
      </w:pPr>
      <w:r>
        <w:rPr>
          <w:b w:val="0"/>
          <w:i w:val="0"/>
        </w:rPr>
        <w:t xml:space="preserve"> </w:t>
      </w:r>
      <w:r>
        <w:rPr>
          <w:b w:val="0"/>
          <w:i w:val="0"/>
        </w:rPr>
        <w:t>lawful transition with bounded uncertainty;</w:t>
      </w:r>
      <w:r>
        <w:rPr>
          <w:b w:val="0"/>
          <w:i w:val="0"/>
        </w:rPr>
        <w:t xml:space="preserve"> </w:t>
      </w:r>
    </w:p>
    <w:p>
      <w:pPr>
        <w:pStyle w:val="ListBullet"/>
      </w:pPr>
      <w:r>
        <w:rPr>
          <w:b w:val="0"/>
          <w:i w:val="0"/>
        </w:rPr>
        <w:t xml:space="preserve"> </w:t>
      </w:r>
      <w:r>
        <w:rPr>
          <w:b w:val="0"/>
          <w:i w:val="0"/>
        </w:rPr>
        <w:t>local information limits, so perspective remains genuinely situated;</w:t>
      </w:r>
      <w:r>
        <w:rPr>
          <w:b w:val="0"/>
          <w:i w:val="0"/>
        </w:rPr>
        <w:t xml:space="preserve"> </w:t>
      </w:r>
    </w:p>
    <w:p>
      <w:pPr>
        <w:pStyle w:val="ListBullet"/>
      </w:pPr>
      <w:r>
        <w:rPr>
          <w:b w:val="0"/>
          <w:i w:val="0"/>
        </w:rPr>
        <w:t xml:space="preserve"> </w:t>
      </w:r>
      <w:r>
        <w:rPr>
          <w:b w:val="0"/>
          <w:i w:val="0"/>
        </w:rPr>
        <w:t>stable memory-supporting structures;</w:t>
      </w:r>
      <w:r>
        <w:rPr>
          <w:b w:val="0"/>
          <w:i w:val="0"/>
        </w:rPr>
        <w:t xml:space="preserve"> </w:t>
      </w:r>
    </w:p>
    <w:p>
      <w:pPr>
        <w:pStyle w:val="ListBullet"/>
      </w:pPr>
      <w:r>
        <w:rPr>
          <w:b w:val="0"/>
          <w:i w:val="0"/>
        </w:rPr>
        <w:t xml:space="preserve"> </w:t>
      </w:r>
      <w:r>
        <w:rPr>
          <w:b w:val="0"/>
          <w:i w:val="0"/>
        </w:rPr>
        <w:t>energy gradients and nonequilibrium processes capable of self-maintenance;</w:t>
      </w:r>
      <w:r>
        <w:rPr>
          <w:b w:val="0"/>
          <w:i w:val="0"/>
        </w:rPr>
        <w:t xml:space="preserve"> </w:t>
      </w:r>
    </w:p>
    <w:p>
      <w:pPr>
        <w:pStyle w:val="ListBullet"/>
      </w:pPr>
      <w:r>
        <w:rPr>
          <w:b w:val="0"/>
          <w:i w:val="0"/>
        </w:rPr>
        <w:t xml:space="preserve"> </w:t>
      </w:r>
      <w:r>
        <w:rPr>
          <w:b w:val="0"/>
          <w:i w:val="0"/>
        </w:rPr>
        <w:t>interfaces through which actions have delayed and discoverable consequences;</w:t>
      </w:r>
      <w:r>
        <w:rPr>
          <w:b w:val="0"/>
          <w:i w:val="0"/>
        </w:rPr>
        <w:t xml:space="preserve"> </w:t>
      </w:r>
    </w:p>
    <w:p>
      <w:pPr>
        <w:pStyle w:val="ListBullet"/>
      </w:pPr>
      <w:r>
        <w:rPr>
          <w:b w:val="0"/>
          <w:i w:val="0"/>
        </w:rPr>
        <w:t xml:space="preserve"> </w:t>
      </w:r>
      <w:r>
        <w:rPr>
          <w:b w:val="0"/>
          <w:i w:val="0"/>
        </w:rPr>
        <w:t>multiple agents whose streams overlap through a shared world;</w:t>
      </w:r>
      <w:r>
        <w:rPr>
          <w:b w:val="0"/>
          <w:i w:val="0"/>
        </w:rPr>
        <w:t xml:space="preserve"> </w:t>
      </w:r>
    </w:p>
    <w:p>
      <w:pPr>
        <w:pStyle w:val="ListBullet"/>
      </w:pPr>
      <w:r>
        <w:rPr>
          <w:b w:val="0"/>
          <w:i w:val="0"/>
        </w:rPr>
        <w:t xml:space="preserve"> </w:t>
      </w:r>
      <w:r>
        <w:rPr>
          <w:b w:val="0"/>
          <w:i w:val="0"/>
        </w:rPr>
        <w:t>enough plasticity for learning and enough stability for learning to matter.</w:t>
      </w:r>
      <w:r>
        <w:rPr>
          <w:b w:val="0"/>
          <w:i w:val="0"/>
        </w:rPr>
        <w:t xml:space="preserve"> </w:t>
      </w:r>
    </w:p>
    <w:p>
      <w:pPr>
        <w:pStyle w:val="DOTBody"/>
        <w:keepLines w:val="0"/>
      </w:pPr>
      <w:r>
        <w:t xml:space="preserve">Researchers could ask what classes of dynamical systems satisfy these constraints and whether they yield nontrivial restrictions on possible physics. The result may remain compatible with many worlds. Progress would still come from showing which parts of Reality Frame language follow from development and which were borrowed from software intuition.</w:t>
      </w:r>
    </w:p>
    <w:p>
      <w:pPr>
        <w:pStyle w:val="DOTBody"/>
        <w:keepLines w:val="0"/>
      </w:pPr>
      <w:r>
        <w:rPr>
          <w:b w:val="0"/>
          <w:i w:val="0"/>
        </w:rPr>
        <w:t>The model must also examine alternatives. A world could support experience without biological evolution as we know it. A deterministic Frame might support meaningful agency under a compatibilist interpretation. A highly stochastic Frame might prevent stable learning. A world with unrestricted information access might prevent individuation. These are theoretical experiments on the architecture.</w:t>
      </w:r>
    </w:p>
    <w:p>
      <w:pPr>
        <w:pStyle w:val="DOTBody"/>
        <w:keepLines w:val="0"/>
      </w:pPr>
      <w:r>
        <w:rPr>
          <w:b w:val="0"/>
          <w:i w:val="0"/>
        </w:rPr>
        <w:t>The multiple-Frame hypothesis should remain dormant until a second rule-domain has evidence beyond altered content. Scientific restraint is part of the program.</w:t>
      </w:r>
      <w:bookmarkStart w:id="281" w:name="depth_24_end"/>
      <w:bookmarkEnd w:id="281"/>
    </w:p>
    <w:p>
      <w:pPr>
        <w:pStyle w:val="Heading2"/>
        <w:keepNext w:val="1"/>
      </w:pPr>
      <w:bookmarkStart w:id="282" w:name="depth_25_start"/>
      <w:bookmarkEnd w:id="282"/>
      <w:bookmarkStart w:id="155" w:name="methods_that_protect_the_question"/>
      <w:r>
        <w:rPr/>
        <w:t>Methods That Protect the Question</w:t>
      </w:r>
      <w:bookmarkEnd w:id="155"/>
    </w:p>
    <w:p>
      <w:pPr>
        <w:pStyle w:val="DOTBody"/>
        <w:keepLines w:val="0"/>
        <w:ind w:firstLine="0"/>
      </w:pPr>
      <w:r>
        <w:rPr>
          <w:b w:val="0"/>
          <w:i w:val="0"/>
        </w:rPr>
        <w:t>Consciousness theories are vulnerable to flexible interpretation because the target is difficult, the measurements are indirect, and the theories often operate at different levels. Psychology and related fields have also confronted substantial reproducibility problems. In a large collaborative replication project, replication effect sizes were on average smaller than original effects, with success depending on the criterion used.</w:t>
      </w:r>
      <w:hyperlink w:anchor="reference_48">
        <w:r>
          <w:rPr>
            <w:vertAlign w:val="superscript"/>
          </w:rPr>
          <w:t>⁴⁸</w:t>
        </w:r>
      </w:hyperlink>
    </w:p>
    <w:p>
      <w:pPr>
        <w:pStyle w:val="DOTBody"/>
        <w:keepLines w:val="0"/>
      </w:pPr>
      <w:r>
        <w:rPr>
          <w:b w:val="0"/>
          <w:i w:val="0"/>
        </w:rPr>
        <w:t>The lesson is not that psychology cannot know anything.</w:t>
      </w:r>
    </w:p>
    <w:p>
      <w:pPr>
        <w:pStyle w:val="DOTBody"/>
        <w:keepLines w:val="0"/>
      </w:pPr>
      <w:r>
        <w:rPr>
          <w:b w:val="0"/>
          <w:i w:val="0"/>
        </w:rPr>
        <w:t>The lesson is that method must anticipate the human desire to find what a theory predicts.</w:t>
      </w:r>
    </w:p>
    <w:p>
      <w:pPr>
        <w:pStyle w:val="DOTBody"/>
        <w:keepLines w:val="0"/>
      </w:pPr>
      <w:r>
        <w:rPr>
          <w:b w:val="0"/>
          <w:i w:val="0"/>
        </w:rPr>
        <w:t>DOT research should therefore use:</w:t>
      </w:r>
    </w:p>
    <w:p>
      <w:pPr>
        <w:pStyle w:val="DOTBody"/>
        <w:keepLines w:val="0"/>
      </w:pPr>
      <w:r>
        <w:rPr>
          <w:b/>
          <w:i w:val="0"/>
        </w:rPr>
        <w:t>Preregistration.</w:t>
      </w:r>
      <w:r>
        <w:rPr>
          <w:b w:val="0"/>
          <w:i w:val="0"/>
        </w:rPr>
        <w:t xml:space="preserve"> State hypotheses, exclusions, primary outcomes, and analysis plans before seeing the relevant results.</w:t>
      </w:r>
    </w:p>
    <w:p>
      <w:pPr>
        <w:pStyle w:val="DOTBody"/>
        <w:keepLines w:val="0"/>
      </w:pPr>
      <w:r>
        <w:rPr>
          <w:b/>
          <w:i w:val="0"/>
        </w:rPr>
        <w:t>Registered Reports.</w:t>
      </w:r>
      <w:r>
        <w:rPr>
          <w:b w:val="0"/>
          <w:i w:val="0"/>
        </w:rPr>
        <w:t xml:space="preserve"> Seek peer review of the question and method before data collection, with publication not dependent on a positive result.</w:t>
      </w:r>
    </w:p>
    <w:p>
      <w:pPr>
        <w:pStyle w:val="DOTBody"/>
        <w:keepLines w:val="0"/>
      </w:pPr>
      <w:r>
        <w:rPr>
          <w:b/>
          <w:i w:val="0"/>
        </w:rPr>
        <w:t>Adversarial collaboration.</w:t>
      </w:r>
      <w:r>
        <w:rPr>
          <w:b w:val="0"/>
          <w:i w:val="0"/>
        </w:rPr>
        <w:t xml:space="preserve"> Include investigators committed to rival interpretations in designing discriminating tests. The 2025 adversarial comparison of global neuronal workspace and integrated information theories demonstrates both the value and difficulty of forcing theories into prospective confrontation.</w:t>
      </w:r>
      <w:hyperlink w:anchor="reference_2">
        <w:r>
          <w:rPr>
            <w:vertAlign w:val="superscript"/>
          </w:rPr>
          <w:t>²</w:t>
        </w:r>
      </w:hyperlink>
    </w:p>
    <w:p>
      <w:pPr>
        <w:pStyle w:val="DOTBody"/>
        <w:keepLines w:val="0"/>
      </w:pPr>
      <w:r>
        <w:rPr>
          <w:b/>
          <w:i w:val="0"/>
        </w:rPr>
        <w:t>Formal models.</w:t>
      </w:r>
      <w:r>
        <w:rPr>
          <w:b w:val="0"/>
          <w:i w:val="0"/>
        </w:rPr>
        <w:t xml:space="preserve"> Verbal theories can accommodate too much. Formalization should produce quantitative or ordinal predictions, not decorative notation. Psychology’s “theory crisis” has likewise motivated calls for models that make clear predictions and distinguish confirmation from post hoc fit.</w:t>
      </w:r>
      <w:hyperlink w:anchor="reference_49">
        <w:r>
          <w:rPr>
            <w:vertAlign w:val="superscript"/>
          </w:rPr>
          <w:t>⁴⁹</w:t>
        </w:r>
      </w:hyperlink>
    </w:p>
    <w:p>
      <w:pPr>
        <w:pStyle w:val="DOTBody"/>
        <w:keepLines w:val="0"/>
      </w:pPr>
      <w:r>
        <w:rPr>
          <w:b/>
          <w:i w:val="0"/>
        </w:rPr>
        <w:t>Out-of-sample prediction.</w:t>
      </w:r>
      <w:r>
        <w:rPr>
          <w:b w:val="0"/>
          <w:i w:val="0"/>
        </w:rPr>
        <w:t xml:space="preserve"> Build models on one set of participants or conditions and evaluate them on another.</w:t>
      </w:r>
    </w:p>
    <w:p>
      <w:pPr>
        <w:pStyle w:val="DOTBody"/>
        <w:keepLines w:val="0"/>
      </w:pPr>
      <w:r>
        <w:rPr>
          <w:b/>
          <w:i w:val="0"/>
        </w:rPr>
        <w:t>Multi-method measurement.</w:t>
      </w:r>
      <w:r>
        <w:rPr>
          <w:b w:val="0"/>
          <w:i w:val="0"/>
        </w:rPr>
        <w:t xml:space="preserve"> Combine first-person report, behavior, physiology, neural measures, context, and longitudinal consequence where the claim crosses those levels.</w:t>
      </w:r>
    </w:p>
    <w:p>
      <w:pPr>
        <w:pStyle w:val="DOTBody"/>
        <w:keepLines w:val="0"/>
      </w:pPr>
      <w:r>
        <w:rPr>
          <w:b/>
          <w:i w:val="0"/>
        </w:rPr>
        <w:t>Independent replication.</w:t>
      </w:r>
      <w:r>
        <w:rPr>
          <w:b w:val="0"/>
          <w:i w:val="0"/>
        </w:rPr>
        <w:t xml:space="preserve"> A laboratory that developed the theory should not remain the sole judge of its effects.</w:t>
      </w:r>
    </w:p>
    <w:p>
      <w:pPr>
        <w:pStyle w:val="DOTBody"/>
        <w:keepLines w:val="0"/>
      </w:pPr>
      <w:r>
        <w:rPr>
          <w:b/>
          <w:i w:val="0"/>
        </w:rPr>
        <w:t>Open materials and null results.</w:t>
      </w:r>
      <w:r>
        <w:rPr>
          <w:b w:val="0"/>
          <w:i w:val="0"/>
        </w:rPr>
        <w:t xml:space="preserve"> Share protocols, code, de-identified data where ethical, and failed predictions. A hidden negative result silently protects a weak Painting.</w:t>
      </w:r>
    </w:p>
    <w:p>
      <w:pPr>
        <w:pStyle w:val="DOTBody"/>
        <w:keepLines w:val="0"/>
      </w:pPr>
      <w:r>
        <w:rPr>
          <w:b/>
          <w:i w:val="0"/>
        </w:rPr>
        <w:t>Measurement invariance.</w:t>
      </w:r>
      <w:r>
        <w:rPr>
          <w:b w:val="0"/>
          <w:i w:val="0"/>
        </w:rPr>
        <w:t xml:space="preserve"> Ask whether a construct means the same thing across cultures, languages, bodies, and contexts before comparing scores.</w:t>
      </w:r>
    </w:p>
    <w:p>
      <w:pPr>
        <w:pStyle w:val="DOTBody"/>
        <w:keepLines w:val="0"/>
      </w:pPr>
      <w:r>
        <w:rPr>
          <w:b/>
          <w:i w:val="0"/>
        </w:rPr>
        <w:t>Model reduction.</w:t>
      </w:r>
      <w:r>
        <w:rPr>
          <w:b w:val="0"/>
          <w:i w:val="0"/>
        </w:rPr>
        <w:t xml:space="preserve"> Prefer the smallest model that accounts for the result. Do not assign every unexplained variance component to Little c.</w:t>
      </w:r>
    </w:p>
    <w:p>
      <w:pPr>
        <w:pStyle w:val="DOTBody"/>
        <w:keepLines w:val="0"/>
      </w:pPr>
      <w:r>
        <w:t xml:space="preserve">These methods do not remove subjectivity from science; they make more of its influence visible and correctable.</w:t>
      </w:r>
    </w:p>
    <w:p>
      <w:pPr>
        <w:pStyle w:val="Heading3"/>
        <w:keepNext w:val="1"/>
      </w:pPr>
      <w:bookmarkStart w:id="156" w:name="ethics_of_a_consciousness_research_pro"/>
      <w:r>
        <w:rPr/>
        <w:t>Ethics of a Consciousness Research Program</w:t>
      </w:r>
      <w:bookmarkEnd w:id="156"/>
    </w:p>
    <w:p>
      <w:pPr>
        <w:pStyle w:val="DOTBody"/>
        <w:keepLines w:val="0"/>
        <w:ind w:firstLine="0"/>
      </w:pPr>
      <w:r>
        <w:rPr>
          <w:b w:val="0"/>
          <w:i w:val="0"/>
        </w:rPr>
        <w:t>The ontology has moral implications, but uncertainty has moral implications too.</w:t>
      </w:r>
    </w:p>
    <w:p>
      <w:pPr>
        <w:pStyle w:val="DOTBody"/>
        <w:keepLines w:val="0"/>
      </w:pPr>
      <w:r>
        <w:rPr>
          <w:b w:val="0"/>
          <w:i w:val="0"/>
        </w:rPr>
        <w:t>If consciousness is present where behavior cannot express it, failure to detect it can lead to profound harm. If researchers overinterpret ambiguous signs, families can be given false hope. If a theory of Canvas and Fear is applied as diagnosis without validation, it can blame patients, suppress dissent, or authorize unqualified intervention.</w:t>
      </w:r>
    </w:p>
    <w:p>
      <w:pPr>
        <w:pStyle w:val="DOTBody"/>
        <w:keepLines w:val="0"/>
      </w:pPr>
      <w:r>
        <w:rPr>
          <w:b w:val="0"/>
          <w:i w:val="0"/>
        </w:rPr>
        <w:t>DOT research should therefore adopt several constraints.</w:t>
      </w:r>
    </w:p>
    <w:p>
      <w:pPr>
        <w:pStyle w:val="ListBullet"/>
      </w:pPr>
      <w:r>
        <w:rPr>
          <w:b w:val="0"/>
          <w:i w:val="0"/>
        </w:rPr>
        <w:t xml:space="preserve"> </w:t>
      </w:r>
      <w:r>
        <w:rPr>
          <w:b w:val="0"/>
          <w:i w:val="0"/>
        </w:rPr>
        <w:t>Do not infer another person’s Fear, Intent, or developmental level solely from disagreement.</w:t>
      </w:r>
      <w:r>
        <w:rPr>
          <w:b w:val="0"/>
          <w:i w:val="0"/>
        </w:rPr>
        <w:t xml:space="preserve"> </w:t>
      </w:r>
    </w:p>
    <w:p>
      <w:pPr>
        <w:pStyle w:val="ListBullet"/>
      </w:pPr>
      <w:r>
        <w:rPr>
          <w:b w:val="0"/>
          <w:i w:val="0"/>
        </w:rPr>
        <w:t xml:space="preserve"> </w:t>
      </w:r>
      <w:r>
        <w:rPr>
          <w:b w:val="0"/>
          <w:i w:val="0"/>
        </w:rPr>
        <w:t>Do not use Little c to minimize brain injury, medical treatment, disability, or material need.</w:t>
      </w:r>
      <w:r>
        <w:rPr>
          <w:b w:val="0"/>
          <w:i w:val="0"/>
        </w:rPr>
        <w:t xml:space="preserve"> </w:t>
      </w:r>
    </w:p>
    <w:p>
      <w:pPr>
        <w:pStyle w:val="ListBullet"/>
      </w:pPr>
      <w:r>
        <w:rPr>
          <w:b w:val="0"/>
          <w:i w:val="0"/>
        </w:rPr>
        <w:t xml:space="preserve"> </w:t>
      </w:r>
      <w:r>
        <w:rPr>
          <w:b w:val="0"/>
          <w:i w:val="0"/>
        </w:rPr>
        <w:t>Do not recruit people in crisis into high-risk practices designed to prove Decoupling.</w:t>
      </w:r>
      <w:r>
        <w:rPr>
          <w:b w:val="0"/>
          <w:i w:val="0"/>
        </w:rPr>
        <w:t xml:space="preserve"> </w:t>
      </w:r>
    </w:p>
    <w:p>
      <w:pPr>
        <w:pStyle w:val="ListBullet"/>
      </w:pPr>
      <w:r>
        <w:rPr>
          <w:b w:val="0"/>
          <w:i w:val="0"/>
        </w:rPr>
        <w:t xml:space="preserve"> </w:t>
      </w:r>
      <w:r>
        <w:rPr>
          <w:b w:val="0"/>
          <w:i w:val="0"/>
        </w:rPr>
        <w:t>Do not treat altered states as automatically truthful or demand them as a path to development.</w:t>
      </w:r>
      <w:r>
        <w:rPr>
          <w:b w:val="0"/>
          <w:i w:val="0"/>
        </w:rPr>
        <w:t xml:space="preserve"> </w:t>
      </w:r>
    </w:p>
    <w:p>
      <w:pPr>
        <w:pStyle w:val="ListBullet"/>
      </w:pPr>
      <w:r>
        <w:rPr>
          <w:b w:val="0"/>
          <w:i w:val="0"/>
        </w:rPr>
        <w:t xml:space="preserve"> </w:t>
      </w:r>
      <w:r>
        <w:rPr>
          <w:b w:val="0"/>
          <w:i w:val="0"/>
        </w:rPr>
        <w:t>Do not promise survival after death as a scientific conclusion.</w:t>
      </w:r>
      <w:r>
        <w:rPr>
          <w:b w:val="0"/>
          <w:i w:val="0"/>
        </w:rPr>
        <w:t xml:space="preserve"> </w:t>
      </w:r>
    </w:p>
    <w:p>
      <w:pPr>
        <w:pStyle w:val="ListBullet"/>
      </w:pPr>
      <w:r>
        <w:rPr>
          <w:b w:val="0"/>
          <w:i w:val="0"/>
        </w:rPr>
        <w:t xml:space="preserve"> </w:t>
      </w:r>
      <w:r>
        <w:rPr>
          <w:b w:val="0"/>
          <w:i w:val="0"/>
        </w:rPr>
        <w:t>Do not rank human worth by a proposed measure of Canvas coherence.</w:t>
      </w:r>
      <w:r>
        <w:rPr>
          <w:b w:val="0"/>
          <w:i w:val="0"/>
        </w:rPr>
        <w:t xml:space="preserve"> </w:t>
      </w:r>
    </w:p>
    <w:p>
      <w:pPr>
        <w:pStyle w:val="ListBullet"/>
      </w:pPr>
      <w:r>
        <w:rPr>
          <w:b w:val="0"/>
          <w:i w:val="0"/>
        </w:rPr>
        <w:t xml:space="preserve"> </w:t>
      </w:r>
      <w:r>
        <w:rPr>
          <w:b w:val="0"/>
          <w:i w:val="0"/>
        </w:rPr>
        <w:t>Do not build an authority structure in which criticism of DOT is interpreted as pathology.</w:t>
      </w:r>
      <w:r>
        <w:rPr>
          <w:b w:val="0"/>
          <w:i w:val="0"/>
        </w:rPr>
        <w:t xml:space="preserve"> </w:t>
      </w:r>
    </w:p>
    <w:p>
      <w:pPr>
        <w:pStyle w:val="DOTBody"/>
        <w:keepLines w:val="0"/>
      </w:pPr>
      <w:r>
        <w:rPr>
          <w:b w:val="0"/>
          <w:i w:val="0"/>
        </w:rPr>
        <w:t>Participants should know which claim level a study addresses. Community input should shape research involving disability, trauma, end-of-life care, contemplative practice, and culturally specific experience. Data about interior life deserve unusual privacy protection.</w:t>
      </w:r>
    </w:p>
    <w:p>
      <w:pPr>
        <w:pStyle w:val="DOTBody"/>
        <w:keepLines w:val="0"/>
      </w:pPr>
      <w:r>
        <w:rPr>
          <w:b w:val="0"/>
          <w:i w:val="0"/>
        </w:rPr>
        <w:t>A theory that claims to protect decision-space must protect the decision-space of the people used to test it.</w:t>
      </w:r>
    </w:p>
    <w:p>
      <w:pPr>
        <w:pStyle w:val="Heading3"/>
        <w:keepNext w:val="1"/>
      </w:pPr>
      <w:bookmarkStart w:id="157" w:name="a_staged_roadmap"/>
      <w:r>
        <w:rPr/>
        <w:t>A Staged Roadmap</w:t>
      </w:r>
      <w:bookmarkEnd w:id="157"/>
    </w:p>
    <w:p>
      <w:pPr>
        <w:pStyle w:val="DOTBody"/>
        <w:keepLines w:val="0"/>
        <w:ind w:firstLine="0"/>
      </w:pPr>
      <w:r>
        <w:rPr>
          <w:b w:val="0"/>
          <w:i w:val="0"/>
        </w:rPr>
        <w:t>The program should proceed in stages rather than beginning with the most dramatic claim.</w:t>
      </w:r>
    </w:p>
    <w:p>
      <w:pPr>
        <w:pStyle w:val="DOTBody"/>
        <w:keepLines w:val="0"/>
      </w:pPr>
      <w:r>
        <w:t xml:space="preserve">Stage 1 — Definition. Freeze a versioned glossary, postulates, dependency graph, claims ledger, and rival matrix. Stress-test the adopted Big C/T/E relation, and develop the individuation rule enough for discriminating comparison.</w:t>
      </w:r>
    </w:p>
    <w:p>
      <w:pPr>
        <w:pStyle w:val="DOTBody"/>
        <w:keepLines w:val="0"/>
      </w:pPr>
      <w:r>
        <w:rPr>
          <w:b/>
          <w:i w:val="0"/>
        </w:rPr>
        <w:t>Stage 2 — Measurement.</w:t>
      </w:r>
      <w:r>
        <w:rPr>
          <w:b w:val="0"/>
          <w:i w:val="0"/>
        </w:rPr>
        <w:t xml:space="preserve"> Develop and validate narrow measures for structured subjective report, action-draft diversity, Intent commitment, Canvas conflict, and Fear-governed narrowing. Publish failures.</w:t>
      </w:r>
    </w:p>
    <w:p>
      <w:pPr>
        <w:pStyle w:val="DOTBody"/>
        <w:keepLines w:val="0"/>
      </w:pPr>
      <w:r>
        <w:rPr>
          <w:b/>
          <w:i w:val="0"/>
        </w:rPr>
        <w:t>Stage 3 — Practical predictions.</w:t>
      </w:r>
      <w:r>
        <w:rPr>
          <w:b w:val="0"/>
          <w:i w:val="0"/>
        </w:rPr>
        <w:t xml:space="preserve"> Test whether integrated Experience Loop models improve longitudinal prediction and whether specific interventions widen decision-space under stated boundary conditions.</w:t>
      </w:r>
    </w:p>
    <w:p>
      <w:pPr>
        <w:pStyle w:val="DOTBody"/>
        <w:keepLines w:val="0"/>
      </w:pPr>
      <w:r>
        <w:rPr>
          <w:b/>
          <w:i w:val="0"/>
        </w:rPr>
        <w:t>Stage 4 — Adversarial mechanism tests.</w:t>
      </w:r>
      <w:r>
        <w:rPr>
          <w:b w:val="0"/>
          <w:i w:val="0"/>
        </w:rPr>
        <w:t xml:space="preserve"> Compare neural-only and Decoupling models of developing intention. Require preregistered discriminators and independent replication.</w:t>
      </w:r>
    </w:p>
    <w:p>
      <w:pPr>
        <w:pStyle w:val="DOTBody"/>
        <w:keepLines w:val="0"/>
      </w:pPr>
      <w:r>
        <w:rPr>
          <w:b/>
          <w:i w:val="0"/>
        </w:rPr>
        <w:t>Stage 5 — Frame constraints.</w:t>
      </w:r>
      <w:r>
        <w:rPr>
          <w:b w:val="0"/>
          <w:i w:val="0"/>
        </w:rPr>
        <w:t xml:space="preserve"> Formalize what developmental requirements imply for classes of lawful environments and compare those restrictions with known RF₀ physics.</w:t>
      </w:r>
    </w:p>
    <w:p>
      <w:pPr>
        <w:pStyle w:val="DOTBody"/>
        <w:keepLines w:val="0"/>
      </w:pPr>
      <w:r>
        <w:rPr>
          <w:b/>
          <w:i w:val="0"/>
        </w:rPr>
        <w:t>Stage 6 — Extraordinary boundaries.</w:t>
      </w:r>
      <w:r>
        <w:rPr>
          <w:b w:val="0"/>
          <w:i w:val="0"/>
        </w:rPr>
        <w:t xml:space="preserve"> Only after methods and governance mature, conduct tightly controlled research on information or continuity beyond ordinary biological channels.</w:t>
      </w:r>
    </w:p>
    <w:p>
      <w:pPr>
        <w:pStyle w:val="DOTBody"/>
        <w:keepLines w:val="0"/>
      </w:pPr>
      <w:r>
        <w:rPr>
          <w:b w:val="0"/>
          <w:i w:val="0"/>
        </w:rPr>
        <w:t>The ordering matters. A theory should demonstrate discipline on accessible claims before asking the public to trust it on inaccessible ones.</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A staged research program</w:t>
            </w:r>
          </w:p>
        </w:tc>
      </w:tr>
      <w:tr>
        <w:trPr>
          <w:cantSplit/>
        </w:trPr>
        <w:tc>
          <w:tcPr>
            <w:tcW w:w="2100" w:type="dxa"/>
          </w:tcPr>
          <w:p>
            <w:pPr>
              <w:pStyle w:val="DOTTableHeader"/>
              <w:keepNext/>
            </w:pPr>
            <w:r>
              <w:rPr>
                <w:b w:val="1"/>
              </w:rPr>
              <w:t xml:space="preserve">1 · Definition</w:t>
            </w:r>
          </w:p>
        </w:tc>
        <w:tc>
          <w:tcPr>
            <w:tcW w:w="4380" w:type="dxa"/>
          </w:tcPr>
          <w:p>
            <w:pPr>
              <w:pStyle w:val="DOTTableBody"/>
              <w:keepNext/>
            </w:pPr>
            <w:r>
              <w:rPr>
                <w:b w:val="0"/>
              </w:rPr>
              <w:t xml:space="preserve">Fix working terms, postulates, dependencies, and rival accounts.</w:t>
            </w:r>
          </w:p>
        </w:tc>
      </w:tr>
      <w:tr>
        <w:trPr>
          <w:cantSplit/>
        </w:trPr>
        <w:tc>
          <w:tcPr>
            <w:tcW w:w="2100" w:type="dxa"/>
          </w:tcPr>
          <w:p>
            <w:pPr>
              <w:pStyle w:val="DOTTableHeader"/>
              <w:keepNext/>
            </w:pPr>
            <w:r>
              <w:rPr>
                <w:b w:val="1"/>
              </w:rPr>
              <w:t xml:space="preserve">2 · Measurement</w:t>
            </w:r>
          </w:p>
        </w:tc>
        <w:tc>
          <w:tcPr>
            <w:tcW w:w="4380" w:type="dxa"/>
          </w:tcPr>
          <w:p>
            <w:pPr>
              <w:pStyle w:val="DOTTableBody"/>
              <w:keepNext/>
            </w:pPr>
            <w:r>
              <w:rPr>
                <w:b w:val="0"/>
              </w:rPr>
              <w:t xml:space="preserve">Validate narrow constructs and first-person methods.</w:t>
            </w:r>
          </w:p>
        </w:tc>
      </w:tr>
      <w:tr>
        <w:trPr>
          <w:cantSplit/>
        </w:trPr>
        <w:tc>
          <w:tcPr>
            <w:tcW w:w="2100" w:type="dxa"/>
          </w:tcPr>
          <w:p>
            <w:pPr>
              <w:pStyle w:val="DOTTableHeader"/>
              <w:keepNext/>
            </w:pPr>
            <w:r>
              <w:rPr>
                <w:b w:val="1"/>
              </w:rPr>
              <w:t xml:space="preserve">3 · Practical prediction</w:t>
            </w:r>
          </w:p>
        </w:tc>
        <w:tc>
          <w:tcPr>
            <w:tcW w:w="4380" w:type="dxa"/>
          </w:tcPr>
          <w:p>
            <w:pPr>
              <w:pStyle w:val="DOTTableBody"/>
              <w:keepNext/>
            </w:pPr>
            <w:r>
              <w:rPr>
                <w:b w:val="0"/>
              </w:rPr>
              <w:t xml:space="preserve">Test Experience Loop models across time and contexts.</w:t>
            </w:r>
          </w:p>
        </w:tc>
      </w:tr>
      <w:tr>
        <w:trPr>
          <w:cantSplit/>
        </w:trPr>
        <w:tc>
          <w:tcPr>
            <w:tcW w:w="2100" w:type="dxa"/>
          </w:tcPr>
          <w:p>
            <w:pPr>
              <w:pStyle w:val="DOTTableHeader"/>
              <w:keepNext/>
            </w:pPr>
            <w:r>
              <w:rPr>
                <w:b w:val="1"/>
              </w:rPr>
              <w:t xml:space="preserve">4 · Mechanism</w:t>
            </w:r>
          </w:p>
        </w:tc>
        <w:tc>
          <w:tcPr>
            <w:tcW w:w="4380" w:type="dxa"/>
          </w:tcPr>
          <w:p>
            <w:pPr>
              <w:pStyle w:val="DOTTableBody"/>
              <w:keepNext/>
            </w:pPr>
            <w:r>
              <w:rPr>
                <w:b w:val="0"/>
              </w:rPr>
              <w:t xml:space="preserve">Compare neural and Decoupling accounts through differing predictions.</w:t>
            </w:r>
          </w:p>
        </w:tc>
      </w:tr>
      <w:tr>
        <w:trPr>
          <w:cantSplit/>
        </w:trPr>
        <w:tc>
          <w:tcPr>
            <w:tcW w:w="2100" w:type="dxa"/>
          </w:tcPr>
          <w:p>
            <w:pPr>
              <w:pStyle w:val="DOTTableHeader"/>
              <w:keepNext/>
            </w:pPr>
            <w:r>
              <w:rPr>
                <w:b w:val="1"/>
              </w:rPr>
              <w:t xml:space="preserve">5 · Frame constraints</w:t>
            </w:r>
          </w:p>
        </w:tc>
        <w:tc>
          <w:tcPr>
            <w:tcW w:w="4380" w:type="dxa"/>
          </w:tcPr>
          <w:p>
            <w:pPr>
              <w:pStyle w:val="DOTTableBody"/>
              <w:keepNext/>
            </w:pPr>
            <w:r>
              <w:rPr>
                <w:b w:val="0"/>
              </w:rPr>
              <w:t xml:space="preserve">Derive restrictions on possible lawful environments.</w:t>
            </w:r>
          </w:p>
        </w:tc>
      </w:tr>
      <w:tr>
        <w:trPr>
          <w:cantSplit/>
        </w:trPr>
        <w:tc>
          <w:tcPr>
            <w:tcW w:w="2100" w:type="dxa"/>
          </w:tcPr>
          <w:p>
            <w:pPr>
              <w:pStyle w:val="DOTTableHeader"/>
              <w:keepNext/>
            </w:pPr>
            <w:r>
              <w:rPr>
                <w:b w:val="1"/>
              </w:rPr>
              <w:t xml:space="preserve">6 · Continuity</w:t>
            </w:r>
          </w:p>
        </w:tc>
        <w:tc>
          <w:tcPr>
            <w:tcW w:w="4380" w:type="dxa"/>
          </w:tcPr>
          <w:p>
            <w:pPr>
              <w:pStyle w:val="DOTTableBody"/>
              <w:keepNext/>
            </w:pPr>
            <w:r>
              <w:rPr>
                <w:b w:val="0"/>
              </w:rPr>
              <w:t xml:space="preserve">Investigate claims beyond the interface with mature controls.</w:t>
            </w:r>
          </w:p>
        </w:tc>
      </w:tr>
    </w:tbl>
    <w:p>
      <w:pPr>
        <w:pStyle w:val="DOTFigureCaption"/>
        <w:keepLines w:val="1"/>
      </w:pPr>
      <w:r>
        <w:rPr>
          <w:b w:val="0"/>
          <w:i w:val="0"/>
        </w:rPr>
        <w:t>Table 5 · A staged research program. DOT begins with definitions and measurable constructs before approaching its most extraordinary claims.</w:t>
      </w:r>
      <w:bookmarkStart w:id="283" w:name="depth_25_end"/>
      <w:bookmarkEnd w:id="283"/>
    </w:p>
    <w:p>
      <w:pPr>
        <w:pStyle w:val="Heading2"/>
        <w:keepNext w:val="1"/>
      </w:pPr>
      <w:bookmarkStart w:id="158" w:name="what_failure_would_mean"/>
      <w:r>
        <w:rPr/>
        <w:t>What Failure Would Mean</w:t>
      </w:r>
      <w:bookmarkEnd w:id="158"/>
    </w:p>
    <w:p>
      <w:pPr>
        <w:pStyle w:val="DOTBody"/>
        <w:keepLines w:val="0"/>
        <w:ind w:firstLine="0"/>
      </w:pPr>
      <w:r>
        <w:rPr>
          <w:b w:val="0"/>
          <w:i w:val="0"/>
        </w:rPr>
        <w:t>DOT may fail in more than one way.</w:t>
      </w:r>
    </w:p>
    <w:p>
      <w:pPr>
        <w:pStyle w:val="DOTBody"/>
        <w:keepLines w:val="0"/>
      </w:pPr>
      <w:r>
        <w:rPr>
          <w:b w:val="0"/>
          <w:i w:val="0"/>
        </w:rPr>
        <w:t xml:space="preserve">It may fail </w:t>
      </w:r>
      <w:r>
        <w:rPr>
          <w:b/>
          <w:i w:val="0"/>
        </w:rPr>
        <w:t>empirically</w:t>
      </w:r>
      <w:r>
        <w:rPr>
          <w:b w:val="0"/>
          <w:i w:val="0"/>
        </w:rPr>
        <w:t>: predicted effects do not replicate, neural models absorb the supposed Intent residual, Canvas measures do not cohere, or Fear does not narrow decision-space as proposed.</w:t>
      </w:r>
    </w:p>
    <w:p>
      <w:pPr>
        <w:pStyle w:val="DOTBody"/>
        <w:keepLines w:val="0"/>
      </w:pPr>
      <w:r>
        <w:rPr>
          <w:b w:val="0"/>
          <w:i w:val="0"/>
        </w:rPr>
        <w:t xml:space="preserve">It may fail </w:t>
      </w:r>
      <w:r>
        <w:rPr>
          <w:b/>
          <w:i w:val="0"/>
        </w:rPr>
        <w:t>comparatively</w:t>
      </w:r>
      <w:r>
        <w:rPr>
          <w:b w:val="0"/>
          <w:i w:val="0"/>
        </w:rPr>
        <w:t>: the effects occur, but existing theories explain them with greater precision and fewer assumptions.</w:t>
      </w:r>
    </w:p>
    <w:p>
      <w:pPr>
        <w:pStyle w:val="DOTBody"/>
        <w:keepLines w:val="0"/>
      </w:pPr>
      <w:r>
        <w:rPr>
          <w:b w:val="0"/>
          <w:i w:val="0"/>
        </w:rPr>
        <w:t xml:space="preserve">It may fail </w:t>
      </w:r>
      <w:r>
        <w:rPr>
          <w:b/>
          <w:i w:val="0"/>
        </w:rPr>
        <w:t>derivationally</w:t>
      </w:r>
      <w:r>
        <w:rPr>
          <w:b w:val="0"/>
          <w:i w:val="0"/>
        </w:rPr>
        <w:t>: Big C, Little c, Reality Frames, and Love remain connected by narrative analogy rather than necessary bridge principles.</w:t>
      </w:r>
    </w:p>
    <w:p>
      <w:pPr>
        <w:pStyle w:val="DOTBody"/>
        <w:keepLines w:val="0"/>
      </w:pPr>
      <w:r>
        <w:rPr>
          <w:b w:val="0"/>
          <w:i w:val="0"/>
        </w:rPr>
        <w:t xml:space="preserve">It may fail </w:t>
      </w:r>
      <w:r>
        <w:rPr>
          <w:b/>
          <w:i w:val="0"/>
        </w:rPr>
        <w:t>operationally</w:t>
      </w:r>
      <w:r>
        <w:rPr>
          <w:b w:val="0"/>
          <w:i w:val="0"/>
        </w:rPr>
        <w:t>: the distinctive ontological claims cannot be connected to observations even in principle.</w:t>
      </w:r>
    </w:p>
    <w:p>
      <w:pPr>
        <w:pStyle w:val="DOTBody"/>
        <w:keepLines w:val="0"/>
      </w:pPr>
      <w:r>
        <w:rPr>
          <w:b w:val="0"/>
          <w:i w:val="0"/>
        </w:rPr>
        <w:t xml:space="preserve">It may fail </w:t>
      </w:r>
      <w:r>
        <w:rPr>
          <w:b/>
          <w:i w:val="0"/>
        </w:rPr>
        <w:t>ethically</w:t>
      </w:r>
      <w:r>
        <w:rPr>
          <w:b w:val="0"/>
          <w:i w:val="0"/>
        </w:rPr>
        <w:t>: the language becomes a hierarchy, an excuse for harm, a rejection of medicine, or a system that protects itself from criticism.</w:t>
      </w:r>
    </w:p>
    <w:p>
      <w:pPr>
        <w:pStyle w:val="DOTBody"/>
        <w:keepLines w:val="0"/>
      </w:pPr>
      <w:r>
        <w:t xml:space="preserve">Each failure demands a different response. Empirical claims can be narrowed; redundant constructs removed; derivations rebuilt; metaphysical commitments stated as metaphysics; and harmful applications prohibited.</w:t>
      </w:r>
    </w:p>
    <w:p>
      <w:pPr>
        <w:pStyle w:val="DOTBody"/>
        <w:keepLines w:val="0"/>
      </w:pPr>
      <w:r>
        <w:rPr>
          <w:b w:val="0"/>
          <w:i w:val="0"/>
        </w:rPr>
        <w:t>The framework does not need to survive every correction with the same name and shape.</w:t>
      </w:r>
    </w:p>
    <w:p>
      <w:pPr>
        <w:pStyle w:val="DOTBody"/>
        <w:keepNext w:val="0"/>
        <w:keepLines w:val="1"/>
      </w:pPr>
      <w:r>
        <w:rPr>
          <w:b w:val="0"/>
          <w:i/>
        </w:rPr>
        <w:t>Truth does not owe the author continuity.</w:t>
      </w:r>
    </w:p>
    <w:p>
      <w:pPr>
        <w:pStyle w:val="Heading2"/>
        <w:keepNext w:val="1"/>
      </w:pPr>
      <w:bookmarkStart w:id="159" w:name="the_research_program__the_research_con"/>
      <w:r>
        <w:rPr/>
        <w:t>The Research Contract</w:t>
      </w:r>
      <w:bookmarkEnd w:id="159"/>
    </w:p>
    <w:p>
      <w:pPr>
        <w:pStyle w:val="DOTBody"/>
        <w:keepLines w:val="0"/>
        <w:ind w:firstLine="0"/>
      </w:pPr>
      <w:r>
        <w:t xml:space="preserve">One book will not complete a scientific theory.</w:t>
      </w:r>
    </w:p>
    <w:p>
      <w:pPr>
        <w:pStyle w:val="DOTBody"/>
        <w:keepLines w:val="0"/>
      </w:pPr>
      <w:r>
        <w:t xml:space="preserve">Book One’s first contract is this: state the architecture, separate observation from interpretation, represent rival accounts fairly, identify missing bridge laws, and specify measurements and conditions for revision. The people whose experience enters the inquiry must be protected, and disagreement must remain available without being reclassified as Fear.</w:t>
      </w:r>
    </w:p>
    <w:p>
      <w:pPr>
        <w:pStyle w:val="DOTBody"/>
        <w:keepLines w:val="0"/>
      </w:pPr>
      <w:r>
        <w:rPr/>
        <w:t xml:space="preserve">Then do the work. DOT began from the insistence that experience should not be removed from the study of reality. Scientific development requires the complementary insistence that experience, resonance, and coherence should not be allowed to certify the theory that interprets them.</w:t>
      </w:r>
    </w:p>
    <w:p>
      <w:pPr>
        <w:pStyle w:val="DOTBody"/>
        <w:keepLines w:val="0"/>
      </w:pPr>
      <w:r>
        <w:rPr/>
        <w:t xml:space="preserve">Both disciplines are forms of Love. One refuses to erase the experiencer. The other refuses to protect the Painting from consequence.</w:t>
      </w:r>
    </w:p>
    <w:p>
      <w:pPr>
        <w:sectPr w:rsidR="00FC693F" w:rsidRPr="0006063C" w:rsidSect="00034616">
          <w:type w:val="oddPage"/>
          <w:headerReference w:type="default" r:id="rId126"/>
          <w:headerReference w:type="even" r:id="rId127"/>
          <w:headerReference w:type="first" r:id="rId128"/>
          <w:footerReference w:type="default" r:id="rId129"/>
          <w:footerReference w:type="even" r:id="rId130"/>
          <w:footerReference w:type="first" r:id="rId131"/>
          <w:pgSz w:w="8640" w:h="12960"/>
          <w:pgMar w:top="1060" w:right="936" w:bottom="1080" w:left="1224" w:header="560" w:footer="560" w:gutter="0"/>
          <w:cols w:space="720"/>
          <w:titlePg/>
          <w:docGrid w:linePitch="360"/>
          <w:pgNumType w:fmt="decimal"/>
        </w:sectPr>
      </w:pPr>
    </w:p>
    <w:p>
      <w:pPr>
        <w:pStyle w:val="Heading1"/>
        <w:keepNext/>
        <w:pageBreakBefore w:val="0"/>
      </w:pPr>
      <w:bookmarkStart w:id="160" w:name="the_theory_returns_to_one_life"/>
      <w:r>
        <w:rPr>
          <w:rFonts w:ascii="Space Grotesk" w:hAnsi="Space Grotesk" w:cs="Space Grotesk" w:eastAsia="Space Grotesk"/>
          <w:color w:val="285C4B"/>
          <w:sz w:val="17"/>
          <w:szCs w:val="17"/>
          <w:spacing w:val="30"/>
        </w:rPr>
        <w:t>CODA</w:t>
        <w:br/>
        <w:br/>
      </w:r>
      <w:r>
        <w:rPr/>
        <w:t>The Theory Returns to One Life</w:t>
      </w:r>
      <w:bookmarkEnd w:id="160"/>
    </w:p>
    <w:p>
      <w:pPr>
        <w:pStyle w:val="DOTChapterLead"/>
      </w:pPr>
      <w:r>
        <w:rPr>
          <w:b w:val="0"/>
        </w:rPr>
        <w:t xml:space="preserve">We began with the nearest fact. Experience occurs.</w:t>
      </w:r>
    </w:p>
    <w:p>
      <w:pPr>
        <w:pStyle w:val="DOTBody"/>
        <w:keepLines w:val="0"/>
      </w:pPr>
      <w:r>
        <w:rPr>
          <w:b w:val="0"/>
          <w:i w:val="0"/>
        </w:rPr>
        <w:t>From that fact, this book built outward. It asked whether consciousness should be treated as a late product inside an otherwise nonconscious reality or as the ground from which a lawful world, localized experience, embodiment, learning, and culture arise. It proposed Big C, Little c, Reality Frames, the Reality Stream, Intent, the Canvas, the Painting, Character, Fear, and Love.</w:t>
      </w:r>
    </w:p>
    <w:p>
      <w:pPr>
        <w:pStyle w:val="DOTBody"/>
        <w:keepLines w:val="0"/>
      </w:pPr>
      <w:r>
        <w:rPr/>
        <w:t xml:space="preserve">The architecture is large. The test remains intimate.</w:t>
      </w:r>
    </w:p>
    <w:p>
      <w:pPr>
        <w:pStyle w:val="DOTBody"/>
        <w:keepLines w:val="0"/>
      </w:pPr>
      <w:r>
        <w:rPr>
          <w:b w:val="0"/>
          <w:i w:val="0"/>
        </w:rPr>
        <w:t>A difficult moment arrives. The body changes. A prediction becomes active. A familiar draft asks to be rendered. There is a narrow interval in which the inherited Painting feels identical to reality.</w:t>
      </w:r>
    </w:p>
    <w:p>
      <w:pPr>
        <w:pStyle w:val="DOTBody"/>
        <w:keepLines w:val="0"/>
      </w:pPr>
      <w:r>
        <w:rPr/>
        <w:t xml:space="preserve">Can you see it? Not escape it. Not shame it. Not declare yourself beyond it. See it.</w:t>
      </w:r>
    </w:p>
    <w:p>
      <w:pPr>
        <w:pStyle w:val="DOTBody"/>
        <w:keepLines w:val="0"/>
      </w:pPr>
      <w:r>
        <w:rPr>
          <w:b w:val="0"/>
          <w:i w:val="0"/>
        </w:rPr>
        <w:t>That act does not prove Big C. It does not establish a nonphysical Canvas or another Reality Frame. It does something prior to those conclusions. It makes the phenomenon available for honest inspection.</w:t>
      </w:r>
    </w:p>
    <w:p>
      <w:pPr>
        <w:pStyle w:val="DOTBody"/>
        <w:keepLines w:val="0"/>
      </w:pPr>
      <w:r>
        <w:rPr/>
        <w:t xml:space="preserve">The world enters. The Painting interprets. Possible actions appear. Intent commits. The body acts. Consequence returns. Something changes.</w:t>
      </w:r>
    </w:p>
    <w:p>
      <w:pPr>
        <w:pStyle w:val="DOTBody"/>
        <w:keepLines w:val="0"/>
      </w:pPr>
      <w:r>
        <w:rPr>
          <w:b w:val="0"/>
          <w:i w:val="0"/>
        </w:rPr>
        <w:t>Then life asks again.</w:t>
      </w:r>
    </w:p>
    <w:p>
      <w:pPr>
        <w:pStyle w:val="Heading2"/>
        <w:keepNext w:val="1"/>
      </w:pPr>
      <w:bookmarkStart w:id="161" w:name="what_the_book_claims"/>
      <w:r>
        <w:rPr/>
        <w:t>What the Book Claims</w:t>
      </w:r>
      <w:bookmarkEnd w:id="161"/>
    </w:p>
    <w:p>
      <w:pPr>
        <w:pStyle w:val="DOTBody"/>
        <w:keepLines w:val="0"/>
        <w:ind w:firstLine="0"/>
      </w:pPr>
      <w:r>
        <w:rPr>
          <w:b w:val="0"/>
          <w:i w:val="0"/>
        </w:rPr>
        <w:t>The complete argument can be compressed without pretending every step has equal support.</w:t>
      </w:r>
    </w:p>
    <w:p>
      <w:pPr>
        <w:pStyle w:val="DOTBody"/>
        <w:keepLines w:val="0"/>
      </w:pPr>
      <w:r>
        <w:rPr>
          <w:b w:val="0"/>
          <w:i w:val="0"/>
        </w:rPr>
        <w:t>First, conscious occurrence cannot be removed from an account of reality without removing the condition under which any account becomes known.</w:t>
      </w:r>
    </w:p>
    <w:p>
      <w:pPr>
        <w:pStyle w:val="DOTBody"/>
        <w:keepLines w:val="0"/>
      </w:pPr>
      <w:r>
        <w:rPr>
          <w:b w:val="0"/>
          <w:i w:val="0"/>
        </w:rPr>
        <w:t>Second, third-person science and disciplined first-person inquiry address different access relations to one world. They should constrain one another.</w:t>
      </w:r>
    </w:p>
    <w:p>
      <w:pPr>
        <w:pStyle w:val="DOTBody"/>
        <w:keepLines w:val="0"/>
      </w:pPr>
      <w:r>
        <w:rPr/>
        <w:t xml:space="preserve">Third, DOT adopts self-awareness as fundamental. Big C names the encompassing process; Little c names self-awareness at a local scope. Within this architecture, Big C develops rule-bound Reality Frames in which local experience becomes consequential.</w:t>
      </w:r>
    </w:p>
    <w:p>
      <w:pPr>
        <w:pStyle w:val="DOTBody"/>
        <w:keepLines w:val="0"/>
      </w:pPr>
      <w:r>
        <w:rPr>
          <w:b w:val="0"/>
          <w:i w:val="0"/>
        </w:rPr>
        <w:t>Fourth, RF₀ presents each Little c with one embodied Reality Stream. The biological interface shapes capacity, content, action, and public report. DOT interprets this dependence as coupling rather than production, but the discriminating mechanism remains unproven.</w:t>
      </w:r>
    </w:p>
    <w:p>
      <w:pPr>
        <w:pStyle w:val="DOTBody"/>
        <w:keepLines w:val="0"/>
      </w:pPr>
      <w:r>
        <w:rPr/>
        <w:t xml:space="preserve">Fifth, experience becomes cumulative through state carried by the Canvas. The Painting is its accumulated organization; Character expresses that organization through repeated action. This state differentiates a local history and developed identity. Persistence independent of biology remains speculative.</w:t>
      </w:r>
    </w:p>
    <w:p>
      <w:pPr>
        <w:pStyle w:val="DOTBody"/>
        <w:keepLines w:val="0"/>
      </w:pPr>
      <w:r>
        <w:rPr>
          <w:b w:val="0"/>
          <w:i w:val="0"/>
        </w:rPr>
        <w:t>Sixth, agency is constrained and graded. Freedom is not exemption from cause or consequence. It is increased access to truthful, meaningful possibility within embodied, relational, and structural conditions.</w:t>
      </w:r>
    </w:p>
    <w:p>
      <w:pPr>
        <w:pStyle w:val="DOTBody"/>
        <w:keepLines w:val="0"/>
      </w:pPr>
      <w:r>
        <w:rPr>
          <w:b w:val="0"/>
          <w:i w:val="0"/>
        </w:rPr>
        <w:t>Seventh, governing Fear narrows this access. Love names the condition in which Fear no longer governs and the practice through which truth, boundary, care, accountability, and repair can coexist.</w:t>
      </w:r>
    </w:p>
    <w:p>
      <w:pPr>
        <w:pStyle w:val="DOTBody"/>
        <w:keepLines w:val="0"/>
      </w:pPr>
      <w:r>
        <w:rPr>
          <w:b w:val="0"/>
          <w:i w:val="0"/>
        </w:rPr>
        <w:t>Eighth, culture and institutions participate in the Painting by distributing narrative, incentive, exposure, and affordance. Personal and collective repainting must therefore proceed together.</w:t>
      </w:r>
    </w:p>
    <w:p>
      <w:pPr>
        <w:pStyle w:val="DOTBody"/>
        <w:keepLines w:val="0"/>
      </w:pPr>
      <w:r>
        <w:rPr>
          <w:b w:val="0"/>
          <w:i w:val="0"/>
        </w:rPr>
        <w:t>Ninth, no practical success proves the cosmology. The theory must define rival explanations, operationalize its terms, risk prospective prediction, and change under failed tests.</w:t>
      </w:r>
    </w:p>
    <w:p>
      <w:pPr>
        <w:pStyle w:val="DOTBody"/>
        <w:keepLines w:val="0"/>
      </w:pPr>
      <w:r>
        <w:rPr>
          <w:b w:val="0"/>
          <w:i w:val="0"/>
        </w:rPr>
        <w:t>That is the present DOT.</w:t>
      </w:r>
    </w:p>
    <w:p>
      <w:pPr>
        <w:pStyle w:val="Heading2"/>
        <w:keepNext w:val="1"/>
      </w:pPr>
      <w:bookmarkStart w:id="162" w:name="what_the_book_does_not_know"/>
      <w:r>
        <w:rPr/>
        <w:t>What the Book Does Not Know</w:t>
      </w:r>
      <w:bookmarkEnd w:id="162"/>
    </w:p>
    <w:p>
      <w:pPr>
        <w:pStyle w:val="DOTBody"/>
        <w:keepLines w:val="0"/>
        <w:ind w:firstLine="0"/>
      </w:pPr>
      <w:r>
        <w:rPr/>
        <w:t xml:space="preserve">The intrinsic nature of self-awareness remains open. So do the source of Big C’s attributed capacities and the limits of the vocabulary used to describe them.</w:t>
      </w:r>
    </w:p>
    <w:p>
      <w:pPr>
        <w:pStyle w:val="DOTBody"/>
        <w:keepLines w:val="0"/>
      </w:pPr>
      <w:r>
        <w:t xml:space="preserve">The empirical architecture is unfinished: DOT has no universal individuation rule, no established bridge law for non-neural contribution to action, and no derivation of RF₀’s measured laws and constants.</w:t>
      </w:r>
    </w:p>
    <w:p>
      <w:pPr>
        <w:pStyle w:val="DOTBody"/>
        <w:keepLines w:val="0"/>
      </w:pPr>
      <w:r>
        <w:rPr/>
        <w:t xml:space="preserve">Another Reality Frame has not been demonstrated, nor has the survival of Canvas organization after biological death. Love is not yet a validated scientific variable. The book does not claim that Fear causes every harmful institution or that distress always comes from misreading the present.</w:t>
      </w:r>
    </w:p>
    <w:p>
      <w:pPr>
        <w:pStyle w:val="DOTBody"/>
        <w:keepLines w:val="0"/>
      </w:pPr>
      <w:r>
        <w:rPr/>
        <w:t xml:space="preserve">Each open question could change the architecture. Naming it tells the reader where the model ends and further work begins.</w:t>
      </w:r>
    </w:p>
    <w:p>
      <w:pPr>
        <w:pStyle w:val="DOTBody"/>
        <w:keepLines w:val="0"/>
      </w:pPr>
      <w:r>
        <w:rPr>
          <w:b w:val="0"/>
          <w:i w:val="0"/>
        </w:rPr>
        <w:t>The unknown should have edges.</w:t>
      </w:r>
    </w:p>
    <w:p>
      <w:pPr>
        <w:pStyle w:val="Heading2"/>
        <w:keepNext w:val="1"/>
      </w:pPr>
      <w:bookmarkStart w:id="163" w:name="the_two_temptations"/>
      <w:r>
        <w:rPr/>
        <w:t>The Two Temptations</w:t>
      </w:r>
      <w:bookmarkEnd w:id="163"/>
    </w:p>
    <w:p>
      <w:pPr>
        <w:pStyle w:val="DOTBody"/>
        <w:keepLines w:val="0"/>
        <w:ind w:firstLine="0"/>
      </w:pPr>
      <w:r>
        <w:rPr>
          <w:b w:val="0"/>
          <w:i w:val="0"/>
        </w:rPr>
        <w:t>A book about fundamental consciousness faces two opposite temptations.</w:t>
      </w:r>
    </w:p>
    <w:p>
      <w:pPr>
        <w:pStyle w:val="DOTBody"/>
        <w:keepLines w:val="0"/>
      </w:pPr>
      <w:r>
        <w:rPr/>
        <w:t xml:space="preserve">The first is inflation. Every mystery becomes evidence. Every quantum experiment becomes proof that mind creates reality. Every meaningful coincidence becomes communication. Every helpful practice becomes proof. Every objection becomes fear. The theory grows until nothing can stand outside it. That path produces certainty by destroying discrimination.</w:t>
      </w:r>
    </w:p>
    <w:p>
      <w:pPr>
        <w:pStyle w:val="DOTBody"/>
        <w:keepLines w:val="0"/>
      </w:pPr>
      <w:r>
        <w:rPr/>
        <w:t xml:space="preserve">The second temptation is erasure. Only publicly measurable structure is permitted to count as real. First-person occurrence is treated as an embarrassing report artifact. Meaning becomes decoration. Feeling becomes noise. The experiencer is included in life but excluded from the ontology. That path produces precision by narrowing the phenomenon too early.</w:t>
      </w:r>
    </w:p>
    <w:p>
      <w:pPr>
        <w:pStyle w:val="DOTBody"/>
        <w:keepLines w:val="0"/>
      </w:pPr>
      <w:r>
        <w:rPr/>
        <w:t xml:space="preserve">DOT must remain between them. Include the whole phenomenon. Claim only what the method can carry.</w:t>
      </w:r>
    </w:p>
    <w:p>
      <w:pPr>
        <w:pStyle w:val="Heading2"/>
        <w:keepNext w:val="1"/>
      </w:pPr>
      <w:bookmarkStart w:id="164" w:name="a_theory_worth_outgrowing"/>
      <w:r>
        <w:rPr/>
        <w:t>A Theory Worth Outgrowing</w:t>
      </w:r>
      <w:bookmarkEnd w:id="164"/>
    </w:p>
    <w:p>
      <w:pPr>
        <w:pStyle w:val="DOTBody"/>
        <w:keepLines w:val="0"/>
        <w:ind w:firstLine="0"/>
      </w:pPr>
      <w:r>
        <w:rPr>
          <w:b w:val="0"/>
          <w:i w:val="0"/>
        </w:rPr>
        <w:t>I do not want this framework protected from revision by the people who find it meaningful.</w:t>
      </w:r>
    </w:p>
    <w:p>
      <w:pPr>
        <w:pStyle w:val="DOTBody"/>
        <w:keepLines w:val="0"/>
      </w:pPr>
      <w:r>
        <w:rPr>
          <w:b w:val="0"/>
          <w:i w:val="0"/>
        </w:rPr>
        <w:t>If a better account explains experience, embodiment, continuity, agency, culture, and physical law with greater clarity and fewer unsupported commitments, use it. If evidence divides one DOT construct into three, let it divide. If a word causes more confusion than insight, replace it. If the ontology fails, preserve only the practical distinctions that continue to earn their place.</w:t>
      </w:r>
    </w:p>
    <w:p>
      <w:pPr>
        <w:pStyle w:val="DOTBody"/>
        <w:keepLines w:val="0"/>
      </w:pPr>
      <w:r>
        <w:rPr>
          <w:b w:val="0"/>
          <w:i w:val="0"/>
        </w:rPr>
        <w:t>A theory about the painter must not become another Painting the painter cannot question.</w:t>
      </w:r>
    </w:p>
    <w:p>
      <w:pPr>
        <w:pStyle w:val="DOTBody"/>
        <w:keepLines w:val="0"/>
      </w:pPr>
      <w:r>
        <w:t xml:space="preserve">This is especially important because the language can become identity. A reader can begin to think of themselves as someone who has awakened, decoupled, seen the Frame, or moved beyond Fear. Character then protects a more sophisticated image while the old loop continues underneath.</w:t>
      </w:r>
    </w:p>
    <w:p>
      <w:pPr>
        <w:pStyle w:val="DOTBody"/>
        <w:keepLines w:val="0"/>
      </w:pPr>
      <w:r>
        <w:rPr/>
        <w:t xml:space="preserve">Watch for that. Clarity does not create a superior kind of person. It creates a greater obligation to notice consequence.</w:t>
      </w:r>
    </w:p>
    <w:p>
      <w:pPr>
        <w:pStyle w:val="Heading2"/>
        <w:keepNext w:val="1"/>
      </w:pPr>
      <w:bookmarkStart w:id="165" w:name="the_next_stroke"/>
      <w:r>
        <w:rPr/>
        <w:t>The Next Stroke</w:t>
      </w:r>
      <w:bookmarkEnd w:id="165"/>
    </w:p>
    <w:p>
      <w:pPr>
        <w:pStyle w:val="DOTBody"/>
        <w:keepLines w:val="0"/>
        <w:ind w:firstLine="0"/>
      </w:pPr>
      <w:r>
        <w:rPr/>
        <w:t xml:space="preserve">You did not choose your first body, first language, first household, first fear, or first explanation of reality. You entered a stream already moving. You inherited a Painting already begun. That inheritance is not your fault. Its consequences are now part of your life.</w:t>
      </w:r>
    </w:p>
    <w:p>
      <w:pPr>
        <w:pStyle w:val="DOTBody"/>
        <w:keepLines w:val="0"/>
      </w:pPr>
      <w:r>
        <w:rPr>
          <w:b w:val="0"/>
          <w:i w:val="0"/>
        </w:rPr>
        <w:t>Some strokes will protect what matters. Some will carry wisdom you could not have produced alone. Some will contract a possibility before you can inspect it. Some will contain pain that deserves help, not philosophy. Some will belong to an institution that no private practice can repair alone.</w:t>
      </w:r>
    </w:p>
    <w:p>
      <w:pPr>
        <w:pStyle w:val="DOTBody"/>
        <w:keepLines w:val="0"/>
      </w:pPr>
      <w:r>
        <w:rPr/>
        <w:t xml:space="preserve">The work is not to erase inheritance. It is to become present enough to participate in what continues.</w:t>
      </w:r>
    </w:p>
    <w:p>
      <w:pPr>
        <w:pStyle w:val="DOTBody"/>
        <w:keepLines w:val="0"/>
      </w:pPr>
      <w:r>
        <w:rPr/>
        <w:t xml:space="preserve">One honest question can be a stroke. One boundary can be a stroke. One repaired harm can be a stroke. One institution redesigned around human decision-space can be a stroke. One experiment that reports a failed prediction can be a stroke. One moment in which another person is not reduced to the Painting they carry can be a stroke.</w:t>
      </w:r>
    </w:p>
    <w:p>
      <w:pPr>
        <w:pStyle w:val="DOTBody"/>
        <w:keepLines w:val="0"/>
      </w:pPr>
      <w:r>
        <w:rPr/>
        <w:t xml:space="preserve">The complete theory does not end above life. It returns to the next loop.</w:t>
      </w:r>
    </w:p>
    <w:p>
      <w:pPr>
        <w:pStyle w:val="DOTBody"/>
        <w:keepLines w:val="0"/>
      </w:pPr>
      <w:r>
        <w:rPr/>
        <w:t xml:space="preserve">Reality streams in. See what is there. See what you added. Choose what you can. Receive the consequence.</w:t>
      </w:r>
    </w:p>
    <w:p>
      <w:pPr>
        <w:pStyle w:val="DOTBody"/>
        <w:keepLines w:val="0"/>
      </w:pPr>
      <w:r>
        <w:rPr>
          <w:b w:val="0"/>
          <w:i w:val="0"/>
        </w:rPr>
        <w:t>Then paint again.</w:t>
      </w:r>
    </w:p>
    <w:p>
      <w:pPr>
        <w:sectPr w:rsidR="00FC693F" w:rsidRPr="0006063C" w:rsidSect="00034616">
          <w:type w:val="oddPage"/>
          <w:headerReference w:type="default" r:id="rId132"/>
          <w:headerReference w:type="even" r:id="rId133"/>
          <w:headerReference w:type="first" r:id="rId134"/>
          <w:footerReference w:type="default" r:id="rId135"/>
          <w:footerReference w:type="even" r:id="rId136"/>
          <w:footerReference w:type="first" r:id="rId137"/>
          <w:pgSz w:w="8640" w:h="12960"/>
          <w:pgMar w:top="1060" w:right="936" w:bottom="1080" w:left="1224" w:header="560" w:footer="560" w:gutter="0"/>
          <w:cols w:space="720"/>
          <w:titlePg/>
          <w:docGrid w:linePitch="360"/>
          <w:pgNumType w:fmt="decimal"/>
        </w:sectPr>
      </w:pPr>
    </w:p>
    <w:p>
      <w:pPr>
        <w:pStyle w:val="Heading1"/>
        <w:keepNext/>
        <w:pageBreakBefore w:val="0"/>
      </w:pPr>
      <w:bookmarkStart w:id="166" w:name="equation_and_notation_guide"/>
      <w:r>
        <w:rPr>
          <w:rFonts w:ascii="Space Grotesk" w:hAnsi="Space Grotesk" w:cs="Space Grotesk" w:eastAsia="Space Grotesk"/>
          <w:color w:val="285C4B"/>
          <w:sz w:val="17"/>
          <w:szCs w:val="17"/>
          <w:spacing w:val="30"/>
        </w:rPr>
        <w:t>APPENDIX</w:t>
        <w:br/>
        <w:br/>
      </w:r>
      <w:r>
        <w:rPr/>
        <w:t>Equation and Notation Guide</w:t>
      </w:r>
      <w:bookmarkEnd w:id="166"/>
    </w:p>
    <w:p>
      <w:pPr>
        <w:pStyle w:val="DOTChapterLead"/>
      </w:pPr>
      <w:bookmarkStart w:id="284" w:name="depth_26_start"/>
      <w:bookmarkEnd w:id="284"/>
      <w:r>
        <w:rPr>
          <w:b w:val="0"/>
          <w:i w:val="0"/>
        </w:rPr>
        <w:t>The equations in Book One expose relationships inside DOT’s architecture. They do not make the model true by giving it symbols. Most functions remain abstract because DOT has not yet identified their physical implementation or operational measurement.</w:t>
      </w:r>
    </w:p>
    <w:p>
      <w:pPr>
        <w:pStyle w:val="Heading2"/>
        <w:keepNext w:val="1"/>
      </w:pPr>
      <w:bookmarkStart w:id="167" w:name="notation_conventions"/>
      <w:r>
        <w:rPr/>
        <w:t>Notation Conventions</w:t>
      </w:r>
      <w:bookmarkEnd w:id="167"/>
    </w:p>
    <w:p>
      <w:pPr>
        <w:pStyle w:val="ListBullet"/>
      </w:pPr>
      <w:r>
        <w:rPr>
          <w:b w:val="0"/>
          <w:i w:val="0"/>
        </w:rPr>
        <w:t xml:space="preserve"> </w:t>
      </w:r>
      <w:r>
        <w:rPr>
          <w:b w:val="0"/>
          <w:i w:val="0"/>
        </w:rPr>
        <w:t xml:space="preserve">A subscript </w:t>
      </w:r>
      <m:oMath>
        <m:box>
          <m:e>
            <m:r>
              <m:rPr>
                <m:sty m:val="i"/>
              </m:rPr>
              <m:t>t</m:t>
            </m:r>
          </m:e>
        </m:box>
      </m:oMath>
      <w:r>
        <w:rPr>
          <w:b w:val="0"/>
          <w:i w:val="0"/>
        </w:rPr>
        <w:t xml:space="preserve"> marks position in an ordered sequence. It does not establish that physical reality advances in literal discrete ticks.</w:t>
      </w:r>
      <w:r>
        <w:rPr>
          <w:b w:val="0"/>
          <w:i w:val="0"/>
        </w:rPr>
        <w:t xml:space="preserve"> </w:t>
      </w:r>
    </w:p>
    <w:p>
      <w:pPr>
        <w:pStyle w:val="ListBullet"/>
      </w:pPr>
      <w:r>
        <w:rPr>
          <w:b w:val="0"/>
          <w:i w:val="0"/>
        </w:rPr>
        <w:t xml:space="preserve"> </w:t>
      </w:r>
      <m:oMath>
        <m:box>
          <m:e>
            <m:r>
              <m:rPr>
                <m:sty m:val="i"/>
              </m:rPr>
              <m:t>F</m:t>
            </m:r>
          </m:e>
        </m:box>
      </m:oMath>
      <w:r>
        <w:rPr>
          <w:b w:val="0"/>
          <w:i w:val="0"/>
        </w:rPr>
        <w:t xml:space="preserve">, </w:t>
      </w:r>
      <m:oMath>
        <m:box>
          <m:e>
            <m:r>
              <m:rPr>
                <m:sty m:val="i"/>
              </m:rPr>
              <m:t>G</m:t>
            </m:r>
          </m:e>
        </m:box>
      </m:oMath>
      <w:r>
        <w:rPr>
          <w:b w:val="0"/>
          <w:i w:val="0"/>
        </w:rPr>
        <w:t xml:space="preserve">, </w:t>
      </w:r>
      <m:oMath>
        <m:box>
          <m:e>
            <m:r>
              <m:rPr>
                <m:sty m:val="i"/>
              </m:rPr>
              <m:t>U</m:t>
            </m:r>
          </m:e>
        </m:box>
      </m:oMath>
      <w:r>
        <w:rPr>
          <w:b w:val="0"/>
          <w:i w:val="0"/>
        </w:rPr>
        <w:t xml:space="preserve">, </w:t>
      </w:r>
      <m:oMath>
        <m:box>
          <m:e>
            <m:r>
              <m:rPr>
                <m:sty m:val="i"/>
              </m:rPr>
              <m:t>Ψ</m:t>
            </m:r>
          </m:e>
        </m:box>
      </m:oMath>
      <w:r>
        <w:rPr>
          <w:b w:val="0"/>
          <w:i w:val="0"/>
        </w:rPr>
        <w:t xml:space="preserve">, </w:t>
      </w:r>
      <m:oMath>
        <m:box>
          <m:e>
            <m:r>
              <m:rPr>
                <m:sty m:val="i"/>
              </m:rPr>
              <m:t>Π</m:t>
            </m:r>
          </m:e>
        </m:box>
      </m:oMath>
      <w:r>
        <w:rPr>
          <w:b w:val="0"/>
          <w:i w:val="0"/>
        </w:rPr>
        <w:t xml:space="preserve">, and </w:t>
      </w:r>
      <m:oMath>
        <m:box>
          <m:e>
            <m:r>
              <m:rPr>
                <m:sty m:val="i"/>
              </m:rPr>
              <m:t>ℬ</m:t>
            </m:r>
          </m:e>
        </m:box>
      </m:oMath>
      <w:r>
        <w:rPr>
          <w:b w:val="0"/>
          <w:i w:val="0"/>
        </w:rPr>
        <w:t xml:space="preserve"> are abstract mappings. Their arguments state dependencies; their internal mechanisms remain unspecified.</w:t>
      </w:r>
      <w:r>
        <w:rPr>
          <w:b w:val="0"/>
          <w:i w:val="0"/>
        </w:rPr>
        <w:t xml:space="preserve"> </w:t>
      </w:r>
    </w:p>
    <w:p>
      <w:pPr>
        <w:pStyle w:val="ListBullet"/>
      </w:pPr>
      <w:r>
        <w:rPr>
          <w:b w:val="0"/>
          <w:i w:val="0"/>
        </w:rPr>
        <w:t xml:space="preserve"> </w:t>
      </w:r>
      <w:r>
        <w:rPr>
          <w:b w:val="0"/>
          <w:i w:val="0"/>
        </w:rPr>
        <w:t>RS denotes Reality Stream; C denotes Canvas state; P denotes Painting; D denotes pre-Intent drafts; I denotes Intent; a denotes action; and o denotes consequence.</w:t>
      </w:r>
      <w:r>
        <w:rPr>
          <w:b w:val="0"/>
          <w:i w:val="0"/>
        </w:rPr>
        <w:t xml:space="preserve"> </w:t>
      </w:r>
    </w:p>
    <w:p>
      <w:pPr>
        <w:pStyle w:val="ListBullet"/>
      </w:pPr>
      <w:r>
        <w:rPr>
          <w:b w:val="0"/>
          <w:i w:val="0"/>
        </w:rPr>
        <w:t xml:space="preserve"> </w:t>
      </w:r>
      <w:r>
        <w:rPr>
          <w:b w:val="0"/>
          <w:i w:val="0"/>
        </w:rPr>
        <w:t>RF₀ names the physical universe as modeled from within DOT. The notation does not imply that the universe is computer software.</w:t>
      </w:r>
      <w:r>
        <w:rPr>
          <w:b w:val="0"/>
          <w:i w:val="0"/>
        </w:rPr>
        <w:t xml:space="preserve"> </w:t>
      </w:r>
    </w:p>
    <w:p>
      <w:pPr>
        <w:pStyle w:val="ListBullet"/>
      </w:pPr>
      <w:r>
        <w:rPr>
          <w:b w:val="0"/>
          <w:i w:val="0"/>
        </w:rPr>
        <w:t xml:space="preserve"> </w:t>
      </w:r>
      <w:r>
        <w:rPr>
          <w:b w:val="0"/>
          <w:i w:val="0"/>
        </w:rPr>
        <w:t>Big C[T,E] denotes Big C analyzed in terms of its attributed capacities for ordered continuity (T) and unexpressed differentiation (E). The brackets do not describe multiplication or composition from prior substances.</w:t>
      </w:r>
      <w:r>
        <w:rPr>
          <w:b w:val="0"/>
          <w:i w:val="0"/>
        </w:rPr>
        <w:t xml:space="preserve"> </w:t>
      </w:r>
    </w:p>
    <w:p>
      <w:pPr>
        <w:pStyle w:val="ListBullet"/>
      </w:pPr>
      <w:r>
        <w:rPr>
          <w:b w:val="0"/>
          <w:i w:val="0"/>
        </w:rPr>
        <w:t xml:space="preserve"> </w:t>
      </w:r>
      <m:oMath>
        <m:box>
          <m:e>
            <m:r>
              <m:rPr>
                <m:sty m:val="i"/>
              </m:rPr>
              <m:t>C</m:t>
            </m:r>
            <m:r>
              <m:rPr>
                <m:sty m:val="i"/>
              </m:rPr>
              <m:t>o</m:t>
            </m:r>
            <m:r>
              <m:rPr>
                <m:sty m:val="i"/>
              </m:rPr>
              <m:t>h</m:t>
            </m:r>
            <m:r>
              <m:rPr>
                <m:sty m:val="p"/>
              </m:rPr>
              <m:t>(</m:t>
            </m:r>
            <m:r>
              <m:rPr>
                <m:sty m:val="i"/>
              </m:rPr>
              <m:t>I</m:t>
            </m:r>
            <m:r>
              <m:rPr>
                <m:sty m:val="p"/>
              </m:rPr>
              <m:t>)</m:t>
            </m:r>
          </m:e>
        </m:box>
      </m:oMath>
      <w:r>
        <w:rPr>
          <w:b w:val="0"/>
          <w:i w:val="0"/>
        </w:rPr>
        <w:t xml:space="preserve"> and </w:t>
      </w:r>
      <m:oMath>
        <m:box>
          <m:e>
            <m:sSub>
              <m:e>
                <m:r>
                  <m:rPr>
                    <m:sty m:val="i"/>
                  </m:rPr>
                  <m:t>E</m:t>
                </m:r>
              </m:e>
              <m:sub>
                <m:r>
                  <m:rPr>
                    <m:sty m:val="i"/>
                  </m:rPr>
                  <m:t>C</m:t>
                </m:r>
              </m:sub>
            </m:sSub>
          </m:e>
        </m:box>
      </m:oMath>
      <w:r>
        <w:rPr>
          <w:b w:val="0"/>
          <w:i w:val="0"/>
        </w:rPr>
        <w:t xml:space="preserve"> are proposed constructs. They require operational definitions before the directional relationship between them can be tested.</w:t>
      </w:r>
      <w:r>
        <w:rPr>
          <w:b w:val="0"/>
          <w:i w:val="0"/>
        </w:rPr>
        <w:t xml:space="preserve"> </w:t>
      </w:r>
    </w:p>
    <w:p>
      <w:pPr>
        <w:pStyle w:val="Heading2"/>
        <w:keepNext w:val="1"/>
      </w:pPr>
      <w:bookmarkStart w:id="168" w:name="equation_index"/>
      <w:r>
        <w:rPr/>
        <w:t>Equation Index</w:t>
      </w:r>
      <w:bookmarkEnd w:id="168"/>
    </w:p>
    <w:p>
      <w:pPr>
        <w:pStyle w:val="DOTBody"/>
        <w:keepLines w:val="0"/>
        <w:ind w:firstLine="0"/>
      </w:pPr>
      <w:r>
        <w:rPr>
          <w:b w:val="0"/>
          <w:i w:val="0"/>
        </w:rPr>
        <w:t>Equation numbers are chapter-based. Each number links back to the equation; each model role links to the section that introduces it. The status column states what kind of claim the notation currently carries.</w:t>
      </w:r>
    </w:p>
    <w:tbl>
      <w:tblPr>
        <w:tblW w:type="auto" w:w="0"/>
        <w:tblLayout w:type="autofit"/>
        <w:tblLook w:firstColumn="1" w:firstRow="1" w:lastColumn="0" w:lastRow="0" w:noHBand="0" w:noVBand="1" w:val="04A0"/>
        <w:jc w:val="cente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CellMar>
          <w:top w:w="20" w:type="dxa"/>
          <w:left w:w="60" w:type="dxa"/>
          <w:bottom w:w="20" w:type="dxa"/>
          <w:right w:w="60" w:type="dxa"/>
        </w:tblCellMar>
      </w:tblPr>
      <w:tblGrid>
        <w:gridCol w:w="2198"/>
        <w:gridCol w:w="2198"/>
        <w:gridCol w:w="2198"/>
      </w:tblGrid>
      <w:tr>
        <w:trPr>
          <w:cantSplit/>
          <w:tblHeader/>
          <w:tblHeader w:val="true"/>
        </w:trPr>
        <w:tc>
          <w:tcPr>
            <w:tcW w:type="dxa" w:w="936"/>
            <w:tcMar>
              <w:top w:w="55" w:type="dxa"/>
              <w:start w:w="70" w:type="dxa"/>
              <w:bottom w:w="55" w:type="dxa"/>
              <w:end w:w="70" w:type="dxa"/>
            </w:tcMar>
            <w:vAlign w:val="center"/>
            <w:tcBorders>
              <w:bottom w:val="single" w:sz="6" w:space="0" w:color="142822"/>
            </w:tcBorders>
          </w:tcPr>
          <w:p>
            <w:pPr>
              <w:pStyle w:val="DOTTableHeader"/>
            </w:pPr>
            <w:r>
              <w:rPr>
                <w:b w:val="1"/>
                <w:i w:val="0"/>
              </w:rPr>
              <w:t>Equation</w:t>
            </w:r>
          </w:p>
        </w:tc>
        <w:tc>
          <w:tcPr>
            <w:tcW w:type="dxa" w:w="2808"/>
            <w:tcMar>
              <w:top w:w="55" w:type="dxa"/>
              <w:start w:w="70" w:type="dxa"/>
              <w:bottom w:w="55" w:type="dxa"/>
              <w:end w:w="70" w:type="dxa"/>
            </w:tcMar>
            <w:vAlign w:val="center"/>
            <w:tcBorders>
              <w:bottom w:val="single" w:sz="6" w:space="0" w:color="142822"/>
            </w:tcBorders>
          </w:tcPr>
          <w:p>
            <w:pPr>
              <w:pStyle w:val="DOTTableHeader"/>
            </w:pPr>
            <w:r>
              <w:rPr>
                <w:b w:val="1"/>
                <w:i w:val="0"/>
              </w:rPr>
              <w:t>Model role</w:t>
            </w:r>
          </w:p>
        </w:tc>
        <w:tc>
          <w:tcPr>
            <w:tcW w:type="dxa" w:w="2664"/>
            <w:tcMar>
              <w:top w:w="55" w:type="dxa"/>
              <w:start w:w="70" w:type="dxa"/>
              <w:bottom w:w="55" w:type="dxa"/>
              <w:end w:w="70" w:type="dxa"/>
            </w:tcMar>
            <w:vAlign w:val="center"/>
            <w:tcBorders>
              <w:bottom w:val="single" w:sz="6" w:space="0" w:color="142822"/>
            </w:tcBorders>
          </w:tcPr>
          <w:p>
            <w:pPr>
              <w:pStyle w:val="DOTTableHeader"/>
            </w:pPr>
            <w:r>
              <w:rPr>
                <w:b w:val="1"/>
                <w:i w:val="0"/>
              </w:rPr>
              <w:t>Present epistemic status</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equation_1_1 \h </w:instrText>
            </w:r>
            <w:r>
              <w:rPr>
                <w:b w:val="0"/>
              </w:rPr>
              <w:fldChar w:fldCharType="separate"/>
            </w:r>
            <w:r>
              <w:rPr>
                <w:b w:val="0"/>
                <w:i w:val="0"/>
              </w:rPr>
              <w:t>(1.1)</w:t>
            </w:r>
            <w:r>
              <w:rPr>
                <w:b w:val="0"/>
              </w:rPr>
              <w:fldChar w:fldCharType="end"/>
            </w:r>
          </w:p>
        </w:tc>
        <w:tc>
          <w:tcPr>
            <w:tcW w:type="dxa" w:w="2808"/>
            <w:tcMar>
              <w:top w:w="55" w:type="dxa"/>
              <w:start w:w="70" w:type="dxa"/>
              <w:bottom w:w="55" w:type="dxa"/>
              <w:end w:w="70" w:type="dxa"/>
            </w:tcMar>
            <w:vAlign w:val="center"/>
          </w:tcPr>
          <w:p>
            <w:pPr>
              <w:pStyle w:val="DOTTableBody"/>
            </w:pPr>
            <w:hyperlink w:anchor="epistemic_priority">
              <w:r>
                <w:rPr>
                  <w:b w:val="0"/>
                </w:rPr>
                <w:t>Epistemic-priority constraint</w:t>
              </w:r>
            </w:hyperlink>
          </w:p>
        </w:tc>
        <w:tc>
          <w:tcPr>
            <w:tcW w:type="dxa" w:w="2664"/>
            <w:tcMar>
              <w:top w:w="55" w:type="dxa"/>
              <w:start w:w="70" w:type="dxa"/>
              <w:bottom w:w="55" w:type="dxa"/>
              <w:end w:w="70" w:type="dxa"/>
            </w:tcMar>
            <w:vAlign w:val="center"/>
          </w:tcPr>
          <w:p>
            <w:pPr>
              <w:pStyle w:val="DOTTableBody"/>
            </w:pPr>
            <w:r>
              <w:rPr>
                <w:b w:val="0"/>
                <w:i w:val="0"/>
              </w:rPr>
              <w:t>Epistemic constraint</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equation_1_2 \h </w:instrText>
            </w:r>
            <w:r>
              <w:rPr>
                <w:b w:val="0"/>
              </w:rPr>
              <w:fldChar w:fldCharType="separate"/>
            </w:r>
            <w:r>
              <w:rPr>
                <w:b w:val="0"/>
                <w:i w:val="0"/>
              </w:rPr>
              <w:t>(1.2)</w:t>
            </w:r>
            <w:r>
              <w:rPr>
                <w:b w:val="0"/>
              </w:rPr>
              <w:fldChar w:fldCharType="end"/>
            </w:r>
          </w:p>
        </w:tc>
        <w:tc>
          <w:tcPr>
            <w:tcW w:type="dxa" w:w="2808"/>
            <w:tcMar>
              <w:top w:w="55" w:type="dxa"/>
              <w:start w:w="70" w:type="dxa"/>
              <w:bottom w:w="55" w:type="dxa"/>
              <w:end w:w="70" w:type="dxa"/>
            </w:tcMar>
            <w:vAlign w:val="center"/>
          </w:tcPr>
          <w:p>
            <w:pPr>
              <w:pStyle w:val="DOTTableBody"/>
            </w:pPr>
            <w:hyperlink w:anchor="why_call_it_digital">
              <w:r>
                <w:rPr>
                  <w:b w:val="0"/>
                </w:rPr>
                <w:t>Digital Organism state update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equation_2_1 \h </w:instrText>
            </w:r>
            <w:r>
              <w:rPr>
                <w:b w:val="0"/>
              </w:rPr>
              <w:fldChar w:fldCharType="separate"/>
            </w:r>
            <w:r>
              <w:rPr>
                <w:b w:val="0"/>
                <w:i w:val="0"/>
              </w:rPr>
              <w:t>(2.1)</w:t>
            </w:r>
            <w:r>
              <w:rPr>
                <w:b w:val="0"/>
              </w:rPr>
              <w:fldChar w:fldCharType="end"/>
            </w:r>
          </w:p>
        </w:tc>
        <w:tc>
          <w:tcPr>
            <w:tcW w:type="dxa" w:w="2808"/>
            <w:tcMar>
              <w:top w:w="55" w:type="dxa"/>
              <w:start w:w="70" w:type="dxa"/>
              <w:bottom w:w="55" w:type="dxa"/>
              <w:end w:w="70" w:type="dxa"/>
            </w:tcMar>
            <w:vAlign w:val="center"/>
          </w:tcPr>
          <w:p>
            <w:pPr>
              <w:pStyle w:val="DOTTableBody"/>
            </w:pPr>
            <w:hyperlink w:anchor="what_the_timing_puzzle_establishes">
              <w:r>
                <w:rPr>
                  <w:b w:val="0"/>
                </w:rPr>
                <w:t>Readiness-potential timing order</w:t>
              </w:r>
            </w:hyperlink>
          </w:p>
        </w:tc>
        <w:tc>
          <w:tcPr>
            <w:tcW w:type="dxa" w:w="2664"/>
            <w:tcMar>
              <w:top w:w="55" w:type="dxa"/>
              <w:start w:w="70" w:type="dxa"/>
              <w:bottom w:w="55" w:type="dxa"/>
              <w:end w:w="70" w:type="dxa"/>
            </w:tcMar>
            <w:vAlign w:val="center"/>
          </w:tcPr>
          <w:p>
            <w:pPr>
              <w:pStyle w:val="DOTTableBody"/>
            </w:pPr>
            <w:r>
              <w:rPr>
                <w:b w:val="0"/>
                <w:i w:val="0"/>
              </w:rPr>
              <w:t>Measured ordering; interpretation remains open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equation_2_2 \h </w:instrText>
            </w:r>
            <w:r>
              <w:rPr>
                <w:b w:val="0"/>
              </w:rPr>
              <w:fldChar w:fldCharType="separate"/>
            </w:r>
            <w:r>
              <w:rPr>
                <w:b w:val="0"/>
                <w:i w:val="0"/>
              </w:rPr>
              <w:t>(2.2)</w:t>
            </w:r>
            <w:r>
              <w:rPr>
                <w:b w:val="0"/>
              </w:rPr>
              <w:fldChar w:fldCharType="end"/>
            </w:r>
          </w:p>
        </w:tc>
        <w:tc>
          <w:tcPr>
            <w:tcW w:type="dxa" w:w="2808"/>
            <w:tcMar>
              <w:top w:w="55" w:type="dxa"/>
              <w:start w:w="70" w:type="dxa"/>
              <w:bottom w:w="55" w:type="dxa"/>
              <w:end w:w="70" w:type="dxa"/>
            </w:tcMar>
            <w:vAlign w:val="center"/>
          </w:tcPr>
          <w:p>
            <w:pPr>
              <w:pStyle w:val="DOTTableBody"/>
            </w:pPr>
            <w:hyperlink w:anchor="an_intention_is_not_one_timestamp">
              <w:r>
                <w:rPr>
                  <w:b w:val="0"/>
                </w:rPr>
                <w:t>Intention interval</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equation_2_3 \h </w:instrText>
            </w:r>
            <w:r>
              <w:rPr>
                <w:b w:val="0"/>
              </w:rPr>
              <w:fldChar w:fldCharType="separate"/>
            </w:r>
            <w:r>
              <w:rPr>
                <w:b w:val="0"/>
                <w:i w:val="0"/>
              </w:rPr>
              <w:t>(2.3)</w:t>
            </w:r>
            <w:r>
              <w:rPr>
                <w:b w:val="0"/>
              </w:rPr>
              <w:fldChar w:fldCharType="end"/>
            </w:r>
          </w:p>
        </w:tc>
        <w:tc>
          <w:tcPr>
            <w:tcW w:type="dxa" w:w="2808"/>
            <w:tcMar>
              <w:top w:w="55" w:type="dxa"/>
              <w:start w:w="70" w:type="dxa"/>
              <w:bottom w:w="55" w:type="dxa"/>
              <w:end w:w="70" w:type="dxa"/>
            </w:tcMar>
            <w:vAlign w:val="center"/>
          </w:tcPr>
          <w:p>
            <w:pPr>
              <w:pStyle w:val="DOTTableBody"/>
            </w:pPr>
            <w:hyperlink w:anchor="rendering_latency">
              <w:r>
                <w:rPr>
                  <w:b w:val="0"/>
                </w:rPr>
                <w:t>Rendering Latency definition</w:t>
              </w:r>
            </w:hyperlink>
          </w:p>
        </w:tc>
        <w:tc>
          <w:tcPr>
            <w:tcW w:type="dxa" w:w="2664"/>
            <w:tcMar>
              <w:top w:w="55" w:type="dxa"/>
              <w:start w:w="70" w:type="dxa"/>
              <w:bottom w:w="55" w:type="dxa"/>
              <w:end w:w="70" w:type="dxa"/>
            </w:tcMar>
            <w:vAlign w:val="center"/>
          </w:tcPr>
          <w:p>
            <w:pPr>
              <w:pStyle w:val="DOTTableBody"/>
            </w:pPr>
            <w:r>
              <w:rPr>
                <w:b w:val="0"/>
                <w:i w:val="0"/>
              </w:rPr>
              <w:t>DOT definition; not independently measured</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equation_2_4 \h </w:instrText>
            </w:r>
            <w:r>
              <w:rPr>
                <w:b w:val="0"/>
              </w:rPr>
              <w:fldChar w:fldCharType="separate"/>
            </w:r>
            <w:r>
              <w:rPr>
                <w:b w:val="0"/>
                <w:i w:val="0"/>
              </w:rPr>
              <w:t>(2.4)</w:t>
            </w:r>
            <w:r>
              <w:rPr>
                <w:b w:val="0"/>
              </w:rPr>
              <w:fldChar w:fldCharType="end"/>
            </w:r>
          </w:p>
        </w:tc>
        <w:tc>
          <w:tcPr>
            <w:tcW w:type="dxa" w:w="2808"/>
            <w:tcMar>
              <w:top w:w="55" w:type="dxa"/>
              <w:start w:w="70" w:type="dxa"/>
              <w:bottom w:w="55" w:type="dxa"/>
              <w:end w:w="70" w:type="dxa"/>
            </w:tcMar>
            <w:vAlign w:val="center"/>
          </w:tcPr>
          <w:p>
            <w:pPr>
              <w:pStyle w:val="DOTTableBody"/>
            </w:pPr>
            <w:hyperlink w:anchor="rendering_latency">
              <w:r>
                <w:rPr>
                  <w:b w:val="0"/>
                </w:rPr>
                <w:t>Nonnegative Rendering Latency</w:t>
              </w:r>
            </w:hyperlink>
          </w:p>
        </w:tc>
        <w:tc>
          <w:tcPr>
            <w:tcW w:type="dxa" w:w="2664"/>
            <w:tcMar>
              <w:top w:w="55" w:type="dxa"/>
              <w:start w:w="70" w:type="dxa"/>
              <w:bottom w:w="55" w:type="dxa"/>
              <w:end w:w="70" w:type="dxa"/>
            </w:tcMar>
            <w:vAlign w:val="center"/>
          </w:tcPr>
          <w:p>
            <w:pPr>
              <w:pStyle w:val="DOTTableBody"/>
            </w:pPr>
            <w:r>
              <w:rPr>
                <w:b w:val="0"/>
                <w:i w:val="0"/>
              </w:rPr>
              <w:t>DOT hypothesis</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equation_2_5 \h </w:instrText>
            </w:r>
            <w:r>
              <w:rPr>
                <w:b w:val="0"/>
              </w:rPr>
              <w:fldChar w:fldCharType="separate"/>
            </w:r>
            <w:r>
              <w:rPr>
                <w:b w:val="0"/>
                <w:i w:val="0"/>
              </w:rPr>
              <w:t>(2.5)</w:t>
            </w:r>
            <w:r>
              <w:rPr>
                <w:b w:val="0"/>
              </w:rPr>
              <w:fldChar w:fldCharType="end"/>
            </w:r>
          </w:p>
        </w:tc>
        <w:tc>
          <w:tcPr>
            <w:tcW w:type="dxa" w:w="2808"/>
            <w:tcMar>
              <w:top w:w="55" w:type="dxa"/>
              <w:start w:w="70" w:type="dxa"/>
              <w:bottom w:w="55" w:type="dxa"/>
              <w:end w:w="70" w:type="dxa"/>
            </w:tcMar>
            <w:vAlign w:val="center"/>
          </w:tcPr>
          <w:p>
            <w:pPr>
              <w:pStyle w:val="DOTTableBody"/>
            </w:pPr>
            <w:hyperlink w:anchor="the_painter_and_the_brush">
              <w:r>
                <w:rPr>
                  <w:b w:val="0"/>
                </w:rPr>
                <w:t>Painter-and-brush sequence</w:t>
              </w:r>
            </w:hyperlink>
          </w:p>
        </w:tc>
        <w:tc>
          <w:tcPr>
            <w:tcW w:type="dxa" w:w="2664"/>
            <w:tcMar>
              <w:top w:w="55" w:type="dxa"/>
              <w:start w:w="70" w:type="dxa"/>
              <w:bottom w:w="55" w:type="dxa"/>
              <w:end w:w="70" w:type="dxa"/>
            </w:tcMar>
            <w:vAlign w:val="center"/>
          </w:tcPr>
          <w:p>
            <w:pPr>
              <w:pStyle w:val="DOTTableBody"/>
            </w:pPr>
            <w:r>
              <w:rPr>
                <w:b w:val="0"/>
                <w:i w:val="0"/>
              </w:rPr>
              <w:t>Model schematic</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equation_2_6 \h </w:instrText>
            </w:r>
            <w:r>
              <w:rPr>
                <w:b w:val="0"/>
              </w:rPr>
              <w:fldChar w:fldCharType="separate"/>
            </w:r>
            <w:r>
              <w:rPr>
                <w:b w:val="0"/>
                <w:i w:val="0"/>
              </w:rPr>
              <w:t>(2.6)</w:t>
            </w:r>
            <w:r>
              <w:rPr>
                <w:b w:val="0"/>
              </w:rPr>
              <w:fldChar w:fldCharType="end"/>
            </w:r>
          </w:p>
        </w:tc>
        <w:tc>
          <w:tcPr>
            <w:tcW w:type="dxa" w:w="2808"/>
            <w:tcMar>
              <w:top w:w="55" w:type="dxa"/>
              <w:start w:w="70" w:type="dxa"/>
              <w:bottom w:w="55" w:type="dxa"/>
              <w:end w:w="70" w:type="dxa"/>
            </w:tcMar>
            <w:vAlign w:val="center"/>
          </w:tcPr>
          <w:p>
            <w:pPr>
              <w:pStyle w:val="DOTTableBody"/>
            </w:pPr>
            <w:hyperlink w:anchor="where_freedom_lives">
              <w:r>
                <w:rPr>
                  <w:b w:val="0"/>
                </w:rPr>
                <w:t>Effective freedom function</w:t>
              </w:r>
            </w:hyperlink>
          </w:p>
        </w:tc>
        <w:tc>
          <w:tcPr>
            <w:tcW w:type="dxa" w:w="2664"/>
            <w:tcMar>
              <w:top w:w="55" w:type="dxa"/>
              <w:start w:w="70" w:type="dxa"/>
              <w:bottom w:w="55" w:type="dxa"/>
              <w:end w:w="70" w:type="dxa"/>
            </w:tcMar>
            <w:vAlign w:val="center"/>
          </w:tcPr>
          <w:p>
            <w:pPr>
              <w:pStyle w:val="DOTTableBody"/>
            </w:pPr>
            <w:r>
              <w:rPr>
                <w:b w:val="0"/>
                <w:i w:val="0"/>
              </w:rPr>
              <w:t>Conceptual model; not a validated scale</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equation_3_1 \h </w:instrText>
            </w:r>
            <w:r>
              <w:rPr>
                <w:b w:val="0"/>
              </w:rPr>
              <w:fldChar w:fldCharType="separate"/>
            </w:r>
            <w:r>
              <w:rPr>
                <w:b w:val="0"/>
                <w:i w:val="0"/>
              </w:rPr>
              <w:t>(3.1)</w:t>
            </w:r>
            <w:r>
              <w:rPr>
                <w:b w:val="0"/>
              </w:rPr>
              <w:fldChar w:fldCharType="end"/>
            </w:r>
          </w:p>
        </w:tc>
        <w:tc>
          <w:tcPr>
            <w:tcW w:type="dxa" w:w="2808"/>
            <w:tcMar>
              <w:top w:w="55" w:type="dxa"/>
              <w:start w:w="70" w:type="dxa"/>
              <w:bottom w:w="55" w:type="dxa"/>
              <w:end w:w="70" w:type="dxa"/>
            </w:tcMar>
            <w:vAlign w:val="center"/>
          </w:tcPr>
          <w:p>
            <w:pPr>
              <w:pStyle w:val="DOTTableBody"/>
            </w:pPr>
            <w:hyperlink w:anchor="rendered_faster_than_we_sample">
              <w:r>
                <w:rPr>
                  <w:b w:val="0"/>
                </w:rPr>
                <w:t>Experienced-moment bundling</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equation_3_2 \h </w:instrText>
            </w:r>
            <w:r>
              <w:rPr>
                <w:b w:val="0"/>
              </w:rPr>
              <w:fldChar w:fldCharType="separate"/>
            </w:r>
            <w:r>
              <w:rPr>
                <w:b w:val="0"/>
                <w:i w:val="0"/>
              </w:rPr>
              <w:t>(3.2)</w:t>
            </w:r>
            <w:r>
              <w:rPr>
                <w:b w:val="0"/>
              </w:rPr>
              <w:fldChar w:fldCharType="end"/>
            </w:r>
          </w:p>
        </w:tc>
        <w:tc>
          <w:tcPr>
            <w:tcW w:type="dxa" w:w="2808"/>
            <w:tcMar>
              <w:top w:w="55" w:type="dxa"/>
              <w:start w:w="70" w:type="dxa"/>
              <w:bottom w:w="55" w:type="dxa"/>
              <w:end w:w="70" w:type="dxa"/>
            </w:tcMar>
            <w:vAlign w:val="center"/>
          </w:tcPr>
          <w:p>
            <w:pPr>
              <w:pStyle w:val="DOTTableBody"/>
            </w:pPr>
            <w:hyperlink w:anchor="memory_is_not_one_store">
              <w:r>
                <w:rPr>
                  <w:b w:val="0"/>
                </w:rPr>
                <w:t>Canvas continuity components</w:t>
              </w:r>
            </w:hyperlink>
          </w:p>
        </w:tc>
        <w:tc>
          <w:tcPr>
            <w:tcW w:type="dxa" w:w="2664"/>
            <w:tcMar>
              <w:top w:w="55" w:type="dxa"/>
              <w:start w:w="70" w:type="dxa"/>
              <w:bottom w:w="55" w:type="dxa"/>
              <w:end w:w="70" w:type="dxa"/>
            </w:tcMar>
            <w:vAlign w:val="center"/>
          </w:tcPr>
          <w:p>
            <w:pPr>
              <w:pStyle w:val="DOTTableBody"/>
            </w:pPr>
            <w:r>
              <w:rPr>
                <w:b w:val="0"/>
                <w:i w:val="0"/>
              </w:rPr>
              <w:t>Conceptual decomposition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equation_4_1 \h </w:instrText>
            </w:r>
            <w:r>
              <w:rPr>
                <w:b w:val="0"/>
              </w:rPr>
              <w:fldChar w:fldCharType="separate"/>
            </w:r>
            <w:r>
              <w:rPr>
                <w:b w:val="0"/>
                <w:i w:val="0"/>
              </w:rPr>
              <w:t>(4.1)</w:t>
            </w:r>
            <w:r>
              <w:rPr>
                <w:b w:val="0"/>
              </w:rPr>
              <w:fldChar w:fldCharType="end"/>
            </w:r>
          </w:p>
        </w:tc>
        <w:tc>
          <w:tcPr>
            <w:tcW w:type="dxa" w:w="2808"/>
            <w:tcMar>
              <w:top w:w="55" w:type="dxa"/>
              <w:start w:w="70" w:type="dxa"/>
              <w:bottom w:w="55" w:type="dxa"/>
              <w:end w:w="70" w:type="dxa"/>
            </w:tcMar>
            <w:vAlign w:val="center"/>
          </w:tcPr>
          <w:p>
            <w:pPr>
              <w:pStyle w:val="DOTTableBody"/>
            </w:pPr>
            <w:hyperlink w:anchor="reality_frame_and_reality_stream">
              <w:r>
                <w:rPr>
                  <w:b w:val="0"/>
                </w:rPr>
                <w:t>Shared world-state transition</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equation_4_2 \h </w:instrText>
            </w:r>
            <w:r>
              <w:rPr>
                <w:b w:val="0"/>
              </w:rPr>
              <w:fldChar w:fldCharType="separate"/>
            </w:r>
            <w:r>
              <w:rPr>
                <w:b w:val="0"/>
                <w:i w:val="0"/>
              </w:rPr>
              <w:t>(4.2)</w:t>
            </w:r>
            <w:r>
              <w:rPr>
                <w:b w:val="0"/>
              </w:rPr>
              <w:fldChar w:fldCharType="end"/>
            </w:r>
          </w:p>
        </w:tc>
        <w:tc>
          <w:tcPr>
            <w:tcW w:type="dxa" w:w="2808"/>
            <w:tcMar>
              <w:top w:w="55" w:type="dxa"/>
              <w:start w:w="70" w:type="dxa"/>
              <w:bottom w:w="55" w:type="dxa"/>
              <w:end w:w="70" w:type="dxa"/>
            </w:tcMar>
            <w:vAlign w:val="center"/>
          </w:tcPr>
          <w:p>
            <w:pPr>
              <w:pStyle w:val="DOTTableBody"/>
            </w:pPr>
            <w:hyperlink w:anchor="reality_frame_and_reality_stream">
              <w:r>
                <w:rPr>
                  <w:b w:val="0"/>
                </w:rPr>
                <w:t>Situated Reality Stream</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equation_4_3 \h </w:instrText>
            </w:r>
            <w:r>
              <w:rPr>
                <w:b w:val="0"/>
              </w:rPr>
              <w:fldChar w:fldCharType="separate"/>
            </w:r>
            <w:r>
              <w:rPr>
                <w:b w:val="0"/>
                <w:i w:val="0"/>
              </w:rPr>
              <w:t>(4.3)</w:t>
            </w:r>
            <w:r>
              <w:rPr>
                <w:b w:val="0"/>
              </w:rPr>
              <w:fldChar w:fldCharType="end"/>
            </w:r>
          </w:p>
        </w:tc>
        <w:tc>
          <w:tcPr>
            <w:tcW w:type="dxa" w:w="2808"/>
            <w:tcMar>
              <w:top w:w="55" w:type="dxa"/>
              <w:start w:w="70" w:type="dxa"/>
              <w:bottom w:w="55" w:type="dxa"/>
              <w:end w:w="70" w:type="dxa"/>
            </w:tcMar>
            <w:vAlign w:val="center"/>
          </w:tcPr>
          <w:p>
            <w:pPr>
              <w:pStyle w:val="DOTTableBody"/>
            </w:pPr>
            <w:hyperlink w:anchor="one_world_many_streams">
              <w:r>
                <w:rPr>
                  <w:b w:val="0"/>
                </w:rPr>
                <w:t>Sampled and noisy Reality Stream</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equation_4_4 \h </w:instrText>
            </w:r>
            <w:r>
              <w:rPr>
                <w:b w:val="0"/>
              </w:rPr>
              <w:fldChar w:fldCharType="separate"/>
            </w:r>
            <w:r>
              <w:rPr>
                <w:b w:val="0"/>
                <w:i w:val="0"/>
              </w:rPr>
              <w:t>(4.4)</w:t>
            </w:r>
            <w:r>
              <w:rPr>
                <w:b w:val="0"/>
              </w:rPr>
              <w:fldChar w:fldCharType="end"/>
            </w:r>
          </w:p>
        </w:tc>
        <w:tc>
          <w:tcPr>
            <w:tcW w:type="dxa" w:w="2808"/>
            <w:tcMar>
              <w:top w:w="55" w:type="dxa"/>
              <w:start w:w="70" w:type="dxa"/>
              <w:bottom w:w="55" w:type="dxa"/>
              <w:end w:w="70" w:type="dxa"/>
            </w:tcMar>
            <w:vAlign w:val="center"/>
          </w:tcPr>
          <w:p>
            <w:pPr>
              <w:pStyle w:val="DOTTableBody"/>
            </w:pPr>
            <w:hyperlink w:anchor="lawfulness_is_the_load_bearing_feature">
              <w:r>
                <w:rPr>
                  <w:b w:val="0"/>
                </w:rPr>
                <w:t>Big C-to-law derivation</w:t>
              </w:r>
            </w:hyperlink>
          </w:p>
        </w:tc>
        <w:tc>
          <w:tcPr>
            <w:tcW w:type="dxa" w:w="2664"/>
            <w:tcMar>
              <w:top w:w="55" w:type="dxa"/>
              <w:start w:w="70" w:type="dxa"/>
              <w:bottom w:w="55" w:type="dxa"/>
              <w:end w:w="70" w:type="dxa"/>
            </w:tcMar>
            <w:vAlign w:val="center"/>
          </w:tcPr>
          <w:p>
            <w:pPr>
              <w:pStyle w:val="DOTTableBody"/>
            </w:pPr>
            <w:r>
              <w:rPr>
                <w:b w:val="0"/>
                <w:i w:val="0"/>
              </w:rPr>
              <w:t>Research obligation; derivation incomplete</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equation_4_5 \h </w:instrText>
            </w:r>
            <w:r>
              <w:rPr>
                <w:b w:val="0"/>
              </w:rPr>
              <w:fldChar w:fldCharType="separate"/>
            </w:r>
            <w:r>
              <w:rPr>
                <w:b w:val="0"/>
                <w:i w:val="0"/>
              </w:rPr>
              <w:t>(4.5)</w:t>
            </w:r>
            <w:r>
              <w:rPr>
                <w:b w:val="0"/>
              </w:rPr>
              <w:fldChar w:fldCharType="end"/>
            </w:r>
          </w:p>
        </w:tc>
        <w:tc>
          <w:tcPr>
            <w:tcW w:type="dxa" w:w="2808"/>
            <w:tcMar>
              <w:top w:w="55" w:type="dxa"/>
              <w:start w:w="70" w:type="dxa"/>
              <w:bottom w:w="55" w:type="dxa"/>
              <w:end w:w="70" w:type="dxa"/>
            </w:tcMar>
            <w:vAlign w:val="center"/>
          </w:tcPr>
          <w:p>
            <w:pPr>
              <w:pStyle w:val="DOTTableBody"/>
            </w:pPr>
            <w:hyperlink w:anchor="agency_mechanics">
              <w:r>
                <w:rPr>
                  <w:b w:val="0"/>
                </w:rPr>
                <w:t>Effective action-space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equation_5_1 \h </w:instrText>
            </w:r>
            <w:r>
              <w:rPr>
                <w:b w:val="0"/>
              </w:rPr>
              <w:fldChar w:fldCharType="separate"/>
            </w:r>
            <w:r>
              <w:rPr>
                <w:b w:val="0"/>
                <w:i w:val="0"/>
              </w:rPr>
              <w:t>(5.1)</w:t>
            </w:r>
            <w:r>
              <w:rPr>
                <w:b w:val="0"/>
              </w:rP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b w:val="0"/>
                </w:rPr>
                <w:t>Canvas update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equation_5_2 \h </w:instrText>
            </w:r>
            <w:r>
              <w:rPr>
                <w:b w:val="0"/>
              </w:rPr>
              <w:fldChar w:fldCharType="separate"/>
            </w:r>
            <w:r>
              <w:rPr>
                <w:b w:val="0"/>
                <w:i w:val="0"/>
              </w:rPr>
              <w:t>(5.2)</w:t>
            </w:r>
            <w:r>
              <w:rPr>
                <w:b w:val="0"/>
              </w:rP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b w:val="0"/>
                </w:rPr>
                <w:t>Painting from Canvas</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equation_5_3 \h </w:instrText>
            </w:r>
            <w:r>
              <w:rPr>
                <w:b w:val="0"/>
              </w:rPr>
              <w:fldChar w:fldCharType="separate"/>
            </w:r>
            <w:r>
              <w:rPr>
                <w:b w:val="0"/>
                <w:i w:val="0"/>
              </w:rPr>
              <w:t>(5.3)</w:t>
            </w:r>
            <w:r>
              <w:rPr>
                <w:b w:val="0"/>
              </w:rP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b w:val="0"/>
                </w:rPr>
                <w:t>Character policy</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equation_5_4 \h </w:instrText>
            </w:r>
            <w:r>
              <w:rPr>
                <w:b w:val="0"/>
              </w:rPr>
              <w:fldChar w:fldCharType="separate"/>
            </w:r>
            <w:r>
              <w:rPr>
                <w:b w:val="0"/>
                <w:i w:val="0"/>
              </w:rPr>
              <w:t>(5.4)</w:t>
            </w:r>
            <w:r>
              <w:rPr>
                <w:b w:val="0"/>
              </w:rPr>
              <w:fldChar w:fldCharType="end"/>
            </w:r>
          </w:p>
        </w:tc>
        <w:tc>
          <w:tcPr>
            <w:tcW w:type="dxa" w:w="2808"/>
            <w:tcMar>
              <w:top w:w="55" w:type="dxa"/>
              <w:start w:w="70" w:type="dxa"/>
              <w:bottom w:w="55" w:type="dxa"/>
              <w:end w:w="70" w:type="dxa"/>
            </w:tcMar>
            <w:vAlign w:val="center"/>
          </w:tcPr>
          <w:p>
            <w:pPr>
              <w:pStyle w:val="DOTTableBody"/>
            </w:pPr>
            <w:hyperlink w:anchor="deltas_are_selected_not_copied">
              <w:r>
                <w:rPr>
                  <w:b w:val="0"/>
                </w:rPr>
                <w:t>Selective delta</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equation_5_5 \h </w:instrText>
            </w:r>
            <w:r>
              <w:rPr>
                <w:b w:val="0"/>
              </w:rPr>
              <w:fldChar w:fldCharType="separate"/>
            </w:r>
            <w:r>
              <w:rPr>
                <w:b w:val="0"/>
                <w:i w:val="0"/>
              </w:rPr>
              <w:t>(5.5)</w:t>
            </w:r>
            <w:r>
              <w:rPr>
                <w:b w:val="0"/>
              </w:rPr>
              <w:fldChar w:fldCharType="end"/>
            </w:r>
          </w:p>
        </w:tc>
        <w:tc>
          <w:tcPr>
            <w:tcW w:type="dxa" w:w="2808"/>
            <w:tcMar>
              <w:top w:w="55" w:type="dxa"/>
              <w:start w:w="70" w:type="dxa"/>
              <w:bottom w:w="55" w:type="dxa"/>
              <w:end w:w="70" w:type="dxa"/>
            </w:tcMar>
            <w:vAlign w:val="center"/>
          </w:tcPr>
          <w:p>
            <w:pPr>
              <w:pStyle w:val="DOTTableBody"/>
            </w:pPr>
            <w:hyperlink w:anchor="deltas_are_selected_not_copied">
              <w:r>
                <w:rPr>
                  <w:b w:val="0"/>
                </w:rPr>
                <w:t>Consolidated Canvas update</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equation_5_6 \h </w:instrText>
            </w:r>
            <w:r>
              <w:rPr>
                <w:b w:val="0"/>
              </w:rPr>
              <w:fldChar w:fldCharType="separate"/>
            </w:r>
            <w:r>
              <w:rPr>
                <w:b w:val="0"/>
                <w:i w:val="0"/>
              </w:rPr>
              <w:t>(5.6)</w:t>
            </w:r>
            <w:r>
              <w:rPr>
                <w:b w:val="0"/>
              </w:rPr>
              <w:fldChar w:fldCharType="end"/>
            </w:r>
          </w:p>
        </w:tc>
        <w:tc>
          <w:tcPr>
            <w:tcW w:type="dxa" w:w="2808"/>
            <w:tcMar>
              <w:top w:w="55" w:type="dxa"/>
              <w:start w:w="70" w:type="dxa"/>
              <w:bottom w:w="55" w:type="dxa"/>
              <w:end w:w="70" w:type="dxa"/>
            </w:tcMar>
            <w:vAlign w:val="center"/>
          </w:tcPr>
          <w:p>
            <w:pPr>
              <w:pStyle w:val="DOTTableBody"/>
            </w:pPr>
            <w:hyperlink w:anchor="what_canvas_entropy_means">
              <w:r>
                <w:rPr>
                  <w:b w:val="0"/>
                </w:rPr>
                <w:t>Canvas entropy and Intent coherence</w:t>
              </w:r>
            </w:hyperlink>
          </w:p>
        </w:tc>
        <w:tc>
          <w:tcPr>
            <w:tcW w:type="dxa" w:w="2664"/>
            <w:tcMar>
              <w:top w:w="55" w:type="dxa"/>
              <w:start w:w="70" w:type="dxa"/>
              <w:bottom w:w="55" w:type="dxa"/>
              <w:end w:w="70" w:type="dxa"/>
            </w:tcMar>
            <w:vAlign w:val="center"/>
          </w:tcPr>
          <w:p>
            <w:pPr>
              <w:pStyle w:val="DOTTableBody"/>
            </w:pPr>
            <w:r>
              <w:rPr>
                <w:b w:val="0"/>
                <w:i w:val="0"/>
              </w:rPr>
              <w:t>DOT directional hypothesis</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equation_5_7 \h </w:instrText>
            </w:r>
            <w:r>
              <w:rPr>
                <w:b w:val="0"/>
              </w:rPr>
              <w:fldChar w:fldCharType="separate"/>
            </w:r>
            <w:r>
              <w:rPr>
                <w:b w:val="0"/>
                <w:i w:val="0"/>
              </w:rPr>
              <w:t>(5.7)</w:t>
            </w:r>
            <w:r>
              <w:rPr>
                <w:b w:val="0"/>
              </w:rPr>
              <w:fldChar w:fldCharType="end"/>
            </w:r>
          </w:p>
        </w:tc>
        <w:tc>
          <w:tcPr>
            <w:tcW w:type="dxa" w:w="2808"/>
            <w:tcMar>
              <w:top w:w="55" w:type="dxa"/>
              <w:start w:w="70" w:type="dxa"/>
              <w:bottom w:w="55" w:type="dxa"/>
              <w:end w:w="70" w:type="dxa"/>
            </w:tcMar>
            <w:vAlign w:val="center"/>
          </w:tcPr>
          <w:p>
            <w:pPr>
              <w:pStyle w:val="DOTTableBody"/>
            </w:pPr>
            <w:hyperlink w:anchor="the_body_does_not_merely_carry_the_pai">
              <w:r>
                <w:rPr>
                  <w:b w:val="0"/>
                </w:rPr>
                <w:t>Embodied feedback loop</w:t>
              </w:r>
            </w:hyperlink>
          </w:p>
        </w:tc>
        <w:tc>
          <w:tcPr>
            <w:tcW w:type="dxa" w:w="2664"/>
            <w:tcMar>
              <w:top w:w="55" w:type="dxa"/>
              <w:start w:w="70" w:type="dxa"/>
              <w:bottom w:w="55" w:type="dxa"/>
              <w:end w:w="70" w:type="dxa"/>
            </w:tcMar>
            <w:vAlign w:val="center"/>
          </w:tcPr>
          <w:p>
            <w:pPr>
              <w:pStyle w:val="DOTTableBody"/>
            </w:pPr>
            <w:r>
              <w:rPr>
                <w:b w:val="0"/>
                <w:i w:val="0"/>
              </w:rPr>
              <w:t>Model schematic</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equation_5_8 \h </w:instrText>
            </w:r>
            <w:r>
              <w:rPr>
                <w:b w:val="0"/>
              </w:rPr>
              <w:fldChar w:fldCharType="separate"/>
            </w:r>
            <w:r>
              <w:rPr>
                <w:b w:val="0"/>
                <w:i w:val="0"/>
              </w:rPr>
              <w:t>(5.8)</w:t>
            </w:r>
            <w:r>
              <w:rPr>
                <w:b w:val="0"/>
              </w:rPr>
              <w:fldChar w:fldCharType="end"/>
            </w:r>
          </w:p>
        </w:tc>
        <w:tc>
          <w:tcPr>
            <w:tcW w:type="dxa" w:w="2808"/>
            <w:tcMar>
              <w:top w:w="55" w:type="dxa"/>
              <w:start w:w="70" w:type="dxa"/>
              <w:bottom w:w="55" w:type="dxa"/>
              <w:end w:w="70" w:type="dxa"/>
            </w:tcMar>
            <w:vAlign w:val="center"/>
          </w:tcPr>
          <w:p>
            <w:pPr>
              <w:pStyle w:val="DOTTableBody"/>
            </w:pPr>
            <w:hyperlink w:anchor="fear_and_the_narrowing_of_decision_spa">
              <w:r>
                <w:rPr>
                  <w:b w:val="0"/>
                </w:rPr>
                <w:t>Fear-narrowed draft set</w:t>
              </w:r>
            </w:hyperlink>
          </w:p>
        </w:tc>
        <w:tc>
          <w:tcPr>
            <w:tcW w:type="dxa" w:w="2664"/>
            <w:tcMar>
              <w:top w:w="55" w:type="dxa"/>
              <w:start w:w="70" w:type="dxa"/>
              <w:bottom w:w="55" w:type="dxa"/>
              <w:end w:w="70" w:type="dxa"/>
            </w:tcMar>
            <w:vAlign w:val="center"/>
          </w:tcPr>
          <w:p>
            <w:pPr>
              <w:pStyle w:val="DOTTableBody"/>
            </w:pPr>
            <w:r>
              <w:rPr>
                <w:b w:val="0"/>
                <w:i w:val="0"/>
              </w:rPr>
              <w:t>DOT hypothesis</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equation_6_1 \h </w:instrText>
            </w:r>
            <w:r>
              <w:rPr>
                <w:b w:val="0"/>
              </w:rPr>
              <w:fldChar w:fldCharType="separate"/>
            </w:r>
            <w:r>
              <w:rPr>
                <w:b w:val="0"/>
                <w:i w:val="0"/>
              </w:rPr>
              <w:t>(6.1)</w:t>
            </w:r>
            <w:r>
              <w:rPr>
                <w:b w:val="0"/>
              </w:rPr>
              <w:fldChar w:fldCharType="end"/>
            </w:r>
          </w:p>
        </w:tc>
        <w:tc>
          <w:tcPr>
            <w:tcW w:type="dxa" w:w="2808"/>
            <w:tcMar>
              <w:top w:w="55" w:type="dxa"/>
              <w:start w:w="70" w:type="dxa"/>
              <w:bottom w:w="55" w:type="dxa"/>
              <w:end w:w="70" w:type="dxa"/>
            </w:tcMar>
            <w:vAlign w:val="center"/>
          </w:tcPr>
          <w:p>
            <w:pPr>
              <w:pStyle w:val="DOTTableBody"/>
            </w:pPr>
            <w:hyperlink w:anchor="a_practice_of_one_loop">
              <w:r>
                <w:rPr>
                  <w:b w:val="0"/>
                </w:rPr>
                <w:t>Deliberate widening loop</w:t>
              </w:r>
            </w:hyperlink>
          </w:p>
        </w:tc>
        <w:tc>
          <w:tcPr>
            <w:tcW w:type="dxa" w:w="2664"/>
            <w:tcMar>
              <w:top w:w="55" w:type="dxa"/>
              <w:start w:w="70" w:type="dxa"/>
              <w:bottom w:w="55" w:type="dxa"/>
              <w:end w:w="70" w:type="dxa"/>
            </w:tcMar>
            <w:vAlign w:val="center"/>
          </w:tcPr>
          <w:p>
            <w:pPr>
              <w:pStyle w:val="DOTTableBody"/>
            </w:pPr>
            <w:r>
              <w:rPr>
                <w:b w:val="0"/>
                <w:i w:val="0"/>
              </w:rPr>
              <w:t>Practice schematic</w:t>
            </w:r>
          </w:p>
        </w:tc>
      </w:tr>
    </w:tbl>
    <w:p>
      <w:pPr>
        <w:pStyle w:val="Heading2"/>
        <w:keepNext w:val="1"/>
      </w:pPr>
      <w:bookmarkStart w:id="169" w:name="epistemic_status_of_the_equations"/>
      <w:r>
        <w:rPr/>
        <w:t>Epistemic Status of the Equations</w:t>
      </w:r>
      <w:bookmarkEnd w:id="169"/>
    </w:p>
    <w:p>
      <w:pPr>
        <w:pStyle w:val="Heading3"/>
        <w:keepNext w:val="1"/>
      </w:pPr>
      <w:bookmarkStart w:id="170" w:name="measured_ordering"/>
      <w:r>
        <w:rPr/>
        <w:t>Measured Ordering</w:t>
      </w:r>
      <w:bookmarkEnd w:id="170"/>
    </w:p>
    <w:p>
      <w:pPr>
        <w:pStyle w:val="DOTBody"/>
        <w:keepLines w:val="0"/>
        <w:ind w:firstLine="0"/>
      </w:pPr>
      <w:r>
        <w:rPr>
          <w:b w:val="0"/>
          <w:i w:val="0"/>
        </w:rPr>
        <w:t>The readiness-potential inequality records an experimental temporal order: reported readiness-potential onset precedes retrospectively reported conscious wanting, which precedes movement. DOT’s interpretation of that order is not part of the measurement.</w:t>
      </w:r>
    </w:p>
    <w:p>
      <w:pPr>
        <w:pStyle w:val="Heading3"/>
        <w:keepNext w:val="1"/>
      </w:pPr>
      <w:bookmarkStart w:id="171" w:name="model_definitions"/>
      <w:r>
        <w:rPr/>
        <w:t>Model Definitions</w:t>
      </w:r>
      <w:bookmarkEnd w:id="171"/>
    </w:p>
    <w:p>
      <w:pPr>
        <w:pStyle w:val="DOTBody"/>
        <w:keepLines w:val="0"/>
        <w:ind w:firstLine="0"/>
      </w:pPr>
      <w:r>
        <w:rPr>
          <w:b w:val="0"/>
          <w:i w:val="0"/>
        </w:rPr>
        <w:t>The Digital Organism update, Experience Loop, bundling window, Frame/Stream relationship, effective action-space, and Canvas/Painting/Character equations formalize the dependencies proposed in the text. They are bookkeeping for the model, not discovered laws.</w:t>
      </w:r>
    </w:p>
    <w:p>
      <w:pPr>
        <w:pStyle w:val="Heading3"/>
        <w:keepNext w:val="1"/>
      </w:pPr>
      <w:bookmarkStart w:id="172" w:name="dot_hypotheses"/>
      <w:r>
        <w:rPr/>
        <w:t>DOT Hypotheses</w:t>
      </w:r>
      <w:bookmarkEnd w:id="172"/>
    </w:p>
    <w:p>
      <w:pPr>
        <w:pStyle w:val="DOTBody"/>
        <w:keepLines w:val="0"/>
        <w:ind w:firstLine="0"/>
      </w:pPr>
      <w:r>
        <w:rPr>
          <w:b w:val="0"/>
          <w:i w:val="0"/>
        </w:rPr>
        <w:t>Rendering Latency, the Intent–Entropy directional relationship, and the Fear-gating relation state hypotheses that could guide later operationalization. They do not report quantities that have already been measured.</w:t>
      </w:r>
    </w:p>
    <w:p>
      <w:pPr>
        <w:pStyle w:val="DOTBody"/>
        <w:keepLines w:val="0"/>
      </w:pPr>
      <w:r>
        <w:rPr>
          <w:b w:val="0"/>
          <w:i w:val="0"/>
        </w:rPr>
        <w:t>A scientific equation earns authority from measurement, prediction, and successful attempts to prove it wrong—not from notation alone.</w:t>
      </w:r>
    </w:p>
    <w:p>
      <w:pPr>
        <w:sectPr w:rsidR="00FC693F" w:rsidRPr="0006063C" w:rsidSect="00034616">
          <w:type w:val="oddPage"/>
          <w:headerReference w:type="default" r:id="rId138"/>
          <w:headerReference w:type="even" r:id="rId139"/>
          <w:headerReference w:type="first" r:id="rId140"/>
          <w:footerReference w:type="default" r:id="rId141"/>
          <w:footerReference w:type="even" r:id="rId142"/>
          <w:footerReference w:type="first" r:id="rId143"/>
          <w:pgSz w:w="8640" w:h="12960"/>
          <w:pgMar w:top="1060" w:right="936" w:bottom="1080" w:left="1224" w:header="560" w:footer="560" w:gutter="0"/>
          <w:cols w:space="720"/>
          <w:titlePg/>
          <w:docGrid w:linePitch="360"/>
          <w:pgNumType w:fmt="decimal"/>
        </w:sectPr>
      </w:pPr>
      <w:bookmarkStart w:id="285" w:name="depth_26_end"/>
      <w:bookmarkEnd w:id="285"/>
    </w:p>
    <w:p>
      <w:pPr>
        <w:pStyle w:val="Heading1"/>
        <w:keepNext/>
        <w:pageBreakBefore w:val="0"/>
      </w:pPr>
      <w:bookmarkStart w:id="173" w:name="core_terms"/>
      <w:r>
        <w:rPr>
          <w:rFonts w:ascii="Space Grotesk" w:hAnsi="Space Grotesk" w:cs="Space Grotesk" w:eastAsia="Space Grotesk"/>
          <w:color w:val="285C4B"/>
          <w:sz w:val="17"/>
          <w:szCs w:val="17"/>
          <w:spacing w:val="30"/>
        </w:rPr>
        <w:t>GLOSSARY</w:t>
        <w:br/>
        <w:br/>
      </w:r>
      <w:r>
        <w:rPr/>
        <w:t>Core Terms</w:t>
      </w:r>
      <w:bookmarkEnd w:id="173"/>
    </w:p>
    <w:p>
      <w:pPr>
        <w:pStyle w:val="DOTChapterLead"/>
      </w:pPr>
      <w:r>
        <w:rPr>
          <w:b w:val="0"/>
          <w:i w:val="0"/>
        </w:rPr>
        <w:t>This glossary fixes the working meanings of DOT’s central terms. It is a semantic contract for Book One, not evidence that the entities named by the model have been established.</w:t>
      </w:r>
    </w:p>
    <w:p>
      <w:pPr>
        <w:pStyle w:val="Heading2"/>
        <w:keepNext w:val="1"/>
      </w:pPr>
      <w:bookmarkStart w:id="174" w:name="foundational_architecture"/>
      <w:r>
        <w:rPr/>
        <w:t>Foundational Architecture</w:t>
      </w:r>
      <w:bookmarkEnd w:id="174"/>
    </w:p>
    <w:p>
      <w:pPr>
        <w:pStyle w:val="DOTBody"/>
        <w:keepLines w:val="1"/>
        <w:ind w:firstLine="0"/>
      </w:pPr>
      <w:r>
        <w:rPr/>
        <w:t xml:space="preserve"/>
      </w:r>
      <w:r>
        <w:rPr>
          <w:b/>
        </w:rPr>
        <w:t xml:space="preserve">Big C. </w:t>
      </w:r>
      <w:r>
        <w:rPr/>
        <w:t xml:space="preserve">Fundamental self-awareness considered as the encompassing process, capable in DOT’s model of ordered differentiation, retained consequence, and self-preserving development. Big C and Little c share the same fundamental nature of self-awareness; their scope differs. T and E are capacities attributed to Big C, not conditions from which it is produced.</w:t>
      </w:r>
    </w:p>
    <w:p>
      <w:pPr>
        <w:pStyle w:val="DOTBody"/>
        <w:keepLines w:val="1"/>
      </w:pPr>
      <w:r>
        <w:rPr/>
        <w:t xml:space="preserve"/>
      </w:r>
      <w:r>
        <w:rPr>
          <w:b/>
        </w:rPr>
        <w:t xml:space="preserve">T — primordial continuity. </w:t>
      </w:r>
      <w:r>
        <w:rPr/>
        <w:t xml:space="preserve">Big C’s attributed capacity for ordered change: the minimal before-and-after through which difference can occur and be retained. T is not clock time. Measured time belongs to a Reality Frame.</w:t>
      </w:r>
    </w:p>
    <w:p>
      <w:pPr>
        <w:pStyle w:val="DOTBody"/>
        <w:keepLines w:val="1"/>
      </w:pPr>
      <w:r>
        <w:rPr/>
        <w:t xml:space="preserve"/>
      </w:r>
      <w:r>
        <w:rPr>
          <w:b/>
        </w:rPr>
        <w:t xml:space="preserve">E — unexpressed possibility. </w:t>
      </w:r>
      <w:r>
        <w:rPr/>
        <w:t xml:space="preserve">Big C’s attributed capacity for differentiation or more than one possible state. E does not name an External Environment, a nonconscious substance, or a place outside the universe.</w:t>
      </w:r>
    </w:p>
    <w:p>
      <w:pPr>
        <w:pStyle w:val="DOTBody"/>
        <w:keepLines w:val="1"/>
      </w:pPr>
      <w:r>
        <w:rPr/>
        <w:t xml:space="preserve"/>
      </w:r>
      <w:r>
        <w:rPr>
          <w:b/>
        </w:rPr>
        <w:t xml:space="preserve">Little c. </w:t>
      </w:r>
      <w:r>
        <w:rPr/>
        <w:t xml:space="preserve">The self-aware process at a local scope. Its distinctive history and developed identity depend on the state carried by its Canvas. Changes in that state can alter what is available to awareness and action. Book One leaves self-awareness’s intrinsic nature open; localization and body coupling remain mechanisms to be specified.</w:t>
      </w:r>
    </w:p>
    <w:p>
      <w:pPr>
        <w:pStyle w:val="DOTBody"/>
        <w:keepLines w:val="1"/>
      </w:pPr>
      <w:r>
        <w:rPr/>
        <w:t xml:space="preserve"/>
      </w:r>
      <w:r>
        <w:rPr>
          <w:b/>
        </w:rPr>
        <w:t xml:space="preserve">Reality Frame (RF). </w:t>
      </w:r>
      <w:r>
        <w:rPr/>
        <w:t xml:space="preserve">A rule-bound environment containing a state-space, lawful transitions, constraints, situated interfaces, and consequences. The term can function as a descriptive systems model. DOT adds the stronger ontological hypothesis that Big C generates such Frames.</w:t>
      </w:r>
    </w:p>
    <w:p>
      <w:pPr>
        <w:pStyle w:val="DOTBody"/>
        <w:keepLines w:val="1"/>
      </w:pPr>
      <w:r>
        <w:rPr/>
        <w:t xml:space="preserve"/>
      </w:r>
      <w:r>
        <w:rPr>
          <w:b/>
        </w:rPr>
        <w:t xml:space="preserve">RF₀. </w:t>
      </w:r>
      <w:r>
        <w:rPr/>
        <w:t xml:space="preserve">DOT’s designation for the physical universe in which this inquiry occurs. Public evidence establishes a lawful physical universe; it does not independently establish that the universe was generated by Big C.</w:t>
      </w:r>
    </w:p>
    <w:p>
      <w:pPr>
        <w:pStyle w:val="DOTBody"/>
        <w:keepLines w:val="1"/>
      </w:pPr>
      <w:r>
        <w:rPr/>
        <w:t xml:space="preserve"/>
      </w:r>
      <w:r>
        <w:rPr>
          <w:b/>
        </w:rPr>
        <w:t xml:space="preserve">Reality Stream (RS). </w:t>
      </w:r>
      <w:r>
        <w:rPr/>
        <w:t xml:space="preserve">The time-ordered, embodied experience available to one Little c within a Reality Frame. The Stream is situated and selective; it is not a complete copy of the Frame.</w:t>
      </w:r>
    </w:p>
    <w:p>
      <w:pPr>
        <w:pStyle w:val="DOTBody"/>
        <w:keepLines w:val="1"/>
      </w:pPr>
      <w:r>
        <w:rPr/>
        <w:t xml:space="preserve"/>
      </w:r>
      <w:r>
        <w:rPr>
          <w:b/>
        </w:rPr>
        <w:t xml:space="preserve">World invariants. </w:t>
      </w:r>
      <w:r>
        <w:rPr/>
        <w:t xml:space="preserve">The stable, nonnegotiable constraints of a Reality Frame. In RF₀, the physical sciences progressively formalize these regularities.</w:t>
      </w:r>
    </w:p>
    <w:p>
      <w:pPr>
        <w:pStyle w:val="DOTBody"/>
        <w:keepLines w:val="1"/>
      </w:pPr>
      <w:r>
        <w:rPr/>
        <w:t xml:space="preserve"/>
      </w:r>
      <w:r>
        <w:rPr>
          <w:b/>
        </w:rPr>
        <w:t xml:space="preserve">Agency mechanics. </w:t>
      </w:r>
      <w:r>
        <w:rPr/>
        <w:t xml:space="preserve">The lawful channels through which embodied action changes a trajectory and consequence returns. Agency mechanics operate within world invariants rather than overriding them.</w:t>
      </w:r>
    </w:p>
    <w:p>
      <w:pPr>
        <w:pStyle w:val="Heading2"/>
        <w:keepNext w:val="1"/>
      </w:pPr>
      <w:bookmarkStart w:id="175" w:name="experience_learning_and_action"/>
      <w:r>
        <w:rPr/>
        <w:t>Experience, Learning, and Action</w:t>
      </w:r>
      <w:bookmarkEnd w:id="175"/>
    </w:p>
    <w:p>
      <w:pPr>
        <w:pStyle w:val="DOTBody"/>
        <w:keepLines w:val="1"/>
        <w:ind w:firstLine="0"/>
      </w:pPr>
      <w:r>
        <w:rPr/>
        <w:t xml:space="preserve"/>
      </w:r>
      <w:r>
        <w:rPr>
          <w:b/>
        </w:rPr>
        <w:t xml:space="preserve">Body or avatar. </w:t>
      </w:r>
      <w:r>
        <w:rPr/>
        <w:t xml:space="preserve">The living biological interface through which Little c receives an RF₀ Reality Stream, acts, and encounters consequence. Avatar does not mean unreal or disposable. The body is adaptive, self-regulating, and indispensable to this life.</w:t>
      </w:r>
    </w:p>
    <w:p>
      <w:pPr>
        <w:pStyle w:val="DOTBody"/>
        <w:keepLines w:val="1"/>
      </w:pPr>
      <w:r>
        <w:rPr/>
        <w:t xml:space="preserve"/>
      </w:r>
      <w:r>
        <w:rPr>
          <w:b/>
        </w:rPr>
        <w:t xml:space="preserve">Canvas. </w:t>
      </w:r>
      <w:r>
        <w:rPr/>
        <w:t xml:space="preserve">The persistent capacity to carry and update state for a local instance of awareness. Canvas state is inferred through lasting changes in memory, habit, valuation, bodily regulation, relationship, interpretation, and action. DOT’s claim that this capacity is not exhausted by biology remains unverified.</w:t>
      </w:r>
    </w:p>
    <w:p>
      <w:pPr>
        <w:pStyle w:val="DOTBody"/>
        <w:keepLines w:val="1"/>
      </w:pPr>
      <w:r>
        <w:rPr/>
        <w:t xml:space="preserve"/>
      </w:r>
      <w:r>
        <w:rPr>
          <w:b/>
        </w:rPr>
        <w:t xml:space="preserve">Painting. </w:t>
      </w:r>
      <w:r>
        <w:rPr/>
        <w:t xml:space="preserve">The accumulated organization of Canvas state: expectations, associations, fears, loyalties, meanings, skills, habits, and unresolved contradictions. It shapes interpretation and developed identity; it does not name the underlying self-aware process.</w:t>
      </w:r>
    </w:p>
    <w:p>
      <w:pPr>
        <w:pStyle w:val="DOTBody"/>
        <w:keepLines w:val="1"/>
      </w:pPr>
      <w:r>
        <w:rPr/>
        <w:t xml:space="preserve"/>
      </w:r>
      <w:r>
        <w:rPr>
          <w:b/>
        </w:rPr>
        <w:t xml:space="preserve">Character. </w:t>
      </w:r>
      <w:r>
        <w:rPr/>
        <w:t xml:space="preserve">The relatively stable action policy expressed when Little c repeatedly interprets and responds through a particular Painting. Character is the Painting made visible through action over time.</w:t>
      </w:r>
    </w:p>
    <w:p>
      <w:pPr>
        <w:pStyle w:val="DOTBody"/>
        <w:keepLines w:val="1"/>
      </w:pPr>
      <w:r>
        <w:rPr/>
        <w:t xml:space="preserve"/>
      </w:r>
      <w:r>
        <w:rPr>
          <w:b/>
        </w:rPr>
        <w:t xml:space="preserve">Delta. </w:t>
      </w:r>
      <w:r>
        <w:rPr/>
        <w:t xml:space="preserve">A consequential difference that updates the Canvas. A delta is not an exact recording of an event; it is a change in later organization, accessibility, interpretation, or response.</w:t>
      </w:r>
    </w:p>
    <w:p>
      <w:pPr>
        <w:pStyle w:val="DOTBody"/>
        <w:keepLines w:val="1"/>
      </w:pPr>
      <w:r>
        <w:rPr/>
        <w:t xml:space="preserve"/>
      </w:r>
      <w:r>
        <w:rPr>
          <w:b/>
        </w:rPr>
        <w:t xml:space="preserve">Intent. </w:t>
      </w:r>
      <w:r>
        <w:rPr/>
        <w:t xml:space="preserve">The directional commitment through which Little c selects or stabilizes a move toward action. Intent is distinct from every thought, urge, image, fear, or possible response that appears.</w:t>
      </w:r>
    </w:p>
    <w:p>
      <w:pPr>
        <w:pStyle w:val="DOTBody"/>
        <w:keepLines w:val="1"/>
      </w:pPr>
      <w:r>
        <w:rPr/>
        <w:t xml:space="preserve"/>
      </w:r>
      <w:r>
        <w:rPr>
          <w:b/>
        </w:rPr>
        <w:t xml:space="preserve">Pre-Intent draft. </w:t>
      </w:r>
      <w:r>
        <w:rPr/>
        <w:t xml:space="preserve">A possible action or interpretation raised by the body, Painting, environment, or present situation before commitment. Drafts may be noticed, revised, rejected, or enacted.</w:t>
      </w:r>
    </w:p>
    <w:p>
      <w:pPr>
        <w:pStyle w:val="DOTBody"/>
        <w:keepLines w:val="1"/>
      </w:pPr>
      <w:r>
        <w:rPr/>
        <w:t xml:space="preserve"/>
      </w:r>
      <w:r>
        <w:rPr>
          <w:b/>
        </w:rPr>
        <w:t xml:space="preserve">Experience Loop. </w:t>
      </w:r>
      <w:r>
        <w:rPr/>
        <w:t xml:space="preserve">Reality Stream → interpretation through the Painting → pre-Intent drafts → Intent → embodied action → consequence → Canvas update. The loop is a practical model accessible without accepting DOT’s full ontology.</w:t>
      </w:r>
    </w:p>
    <w:p>
      <w:pPr>
        <w:pStyle w:val="DOTBody"/>
        <w:keepLines w:val="1"/>
      </w:pPr>
      <w:r>
        <w:rPr/>
        <w:t xml:space="preserve"/>
      </w:r>
      <w:r>
        <w:rPr>
          <w:b/>
        </w:rPr>
        <w:t xml:space="preserve">Rendering Latency (RL). </w:t>
      </w:r>
      <w:r>
        <w:rPr/>
        <w:t xml:space="preserve">The hypothesized interval between Intent formation in Little c and the earliest measurable biological change recruited for execution. Current methods do not independently locate the non-neural endpoint required to validate this claim.</w:t>
      </w:r>
    </w:p>
    <w:p>
      <w:pPr>
        <w:pStyle w:val="DOTBody"/>
        <w:keepLines w:val="1"/>
      </w:pPr>
      <w:r>
        <w:rPr/>
        <w:t xml:space="preserve"/>
      </w:r>
      <w:r>
        <w:rPr>
          <w:b/>
        </w:rPr>
        <w:t xml:space="preserve">Decision-space. </w:t>
      </w:r>
      <w:r>
        <w:rPr/>
        <w:t xml:space="preserve">The meaningful actions that are both lawfully available and visible to the person under present bodily, psychological, relational, and structural conditions.</w:t>
      </w:r>
    </w:p>
    <w:p>
      <w:pPr>
        <w:pStyle w:val="DOTBody"/>
        <w:keepLines w:val="1"/>
      </w:pPr>
      <w:r>
        <w:rPr/>
        <w:t xml:space="preserve"/>
      </w:r>
      <w:r>
        <w:rPr>
          <w:b/>
        </w:rPr>
        <w:t xml:space="preserve">Freedom. </w:t>
      </w:r>
      <w:r>
        <w:rPr/>
        <w:t xml:space="preserve">Increasing access to truthful and meaningful possibility within constraint. In Book One, effective freedom is graded; it is not omnipotence or absence of cause.</w:t>
      </w:r>
    </w:p>
    <w:p>
      <w:pPr>
        <w:pStyle w:val="Heading2"/>
        <w:keepNext w:val="1"/>
      </w:pPr>
      <w:bookmarkStart w:id="176" w:name="developmental_and_ethical_terms"/>
      <w:r>
        <w:rPr/>
        <w:t>Developmental and Ethical Terms</w:t>
      </w:r>
      <w:bookmarkEnd w:id="176"/>
    </w:p>
    <w:p>
      <w:pPr>
        <w:pStyle w:val="DOTBody"/>
        <w:keepLines w:val="1"/>
        <w:ind w:firstLine="0"/>
      </w:pPr>
      <w:r>
        <w:rPr/>
        <w:t xml:space="preserve"/>
      </w:r>
      <w:r>
        <w:rPr>
          <w:b/>
        </w:rPr>
        <w:t xml:space="preserve">fear. </w:t>
      </w:r>
      <w:r>
        <w:rPr/>
        <w:t xml:space="preserve">A lower-case protective signal or state related to predicted threat. Fear can be accurate, disproportionate, learned, or mixed. Its presence is not itself a failure.</w:t>
      </w:r>
    </w:p>
    <w:p>
      <w:pPr>
        <w:pStyle w:val="DOTBody"/>
        <w:keepLines w:val="1"/>
      </w:pPr>
      <w:r>
        <w:rPr/>
        <w:t xml:space="preserve"/>
      </w:r>
      <w:r>
        <w:rPr>
          <w:b/>
        </w:rPr>
        <w:t xml:space="preserve">Fear. </w:t>
      </w:r>
      <w:r>
        <w:rPr/>
        <w:t xml:space="preserve">The governing contraction that organizes perception and decision-space around predicted threat. Capitalization marks governance, not intensity alone.</w:t>
      </w:r>
    </w:p>
    <w:p>
      <w:pPr>
        <w:pStyle w:val="DOTBody"/>
        <w:keepLines w:val="1"/>
      </w:pPr>
      <w:r>
        <w:rPr/>
        <w:t xml:space="preserve"/>
      </w:r>
      <w:r>
        <w:rPr>
          <w:b/>
        </w:rPr>
        <w:t xml:space="preserve">Love. </w:t>
      </w:r>
      <w:r>
        <w:rPr/>
        <w:t xml:space="preserve">At the human level, the condition and practice in which Fear no longer governs. Love supports accurate contact, truthful revision, proportionate boundaries, concern for others’ agency, accountability, and repair. At the cosmological level, Love is a further DOT hypothesis about Big C’s non-governing developmental relation to Little c; it is not yet a deduction from consciousness alone.</w:t>
      </w:r>
    </w:p>
    <w:p>
      <w:pPr>
        <w:pStyle w:val="DOTBody"/>
        <w:keepLines w:val="1"/>
      </w:pPr>
      <w:r>
        <w:rPr/>
        <w:t xml:space="preserve"/>
      </w:r>
      <w:r>
        <w:rPr>
          <w:b/>
        </w:rPr>
        <w:t xml:space="preserve">Canvas entropy. </w:t>
      </w:r>
      <w:r>
        <w:rPr/>
        <w:t xml:space="preserve">DOT’s non-thermodynamic term for the burden of fragmentation within carried state: conflicting policies, divided Intent, attentional capture, unresolved threat, and reduced access to fitting responses. Reducing it means less obstructive conflict, not erasing memory, individuality, or protective sensation.</w:t>
      </w:r>
    </w:p>
    <w:p>
      <w:pPr>
        <w:pStyle w:val="DOTBody"/>
        <w:keepLines w:val="1"/>
      </w:pPr>
      <w:r>
        <w:rPr/>
        <w:t xml:space="preserve"/>
      </w:r>
      <w:r>
        <w:rPr>
          <w:b/>
        </w:rPr>
        <w:t xml:space="preserve">Coupling. </w:t>
      </w:r>
      <w:r>
        <w:rPr/>
        <w:t xml:space="preserve">Functional connection among Little c, the body, the Canvas, and the Reality Frame. In the practical sense, excessive coupling or fusion occurs when a person mistakes a Painting or bodily state for the whole self.</w:t>
      </w:r>
    </w:p>
    <w:p>
      <w:pPr>
        <w:pStyle w:val="DOTBody"/>
        <w:keepLines w:val="1"/>
      </w:pPr>
      <w:r>
        <w:rPr/>
        <w:t xml:space="preserve"/>
      </w:r>
      <w:r>
        <w:rPr>
          <w:b/>
        </w:rPr>
        <w:t xml:space="preserve">Decoupling Principle. </w:t>
      </w:r>
      <w:r>
        <w:rPr/>
        <w:t xml:space="preserve">DOT’s proposal that Little c and the biological interface are tightly coordinated but not ontologically identical. The principle is required by DOT’s architecture; its discriminating empirical signature remains unvalidated.</w:t>
      </w:r>
    </w:p>
    <w:p>
      <w:pPr>
        <w:pStyle w:val="DOTBody"/>
        <w:keepLines w:val="1"/>
      </w:pPr>
      <w:r>
        <w:rPr/>
        <w:t xml:space="preserve"/>
      </w:r>
      <w:r>
        <w:rPr>
          <w:b/>
        </w:rPr>
        <w:t xml:space="preserve">Persistence-under-Entropy Principle (PuE). </w:t>
      </w:r>
      <w:r>
        <w:rPr/>
        <w:t xml:space="preserve">The architectural claim that a coherent process persists through continuing detection, correction, adaptation, or maintenance. DOT does not present this term as a new thermodynamic law.</w:t>
      </w:r>
    </w:p>
    <w:p>
      <w:pPr>
        <w:pStyle w:val="DOTBody"/>
        <w:keepLines w:val="1"/>
      </w:pPr>
      <w:r>
        <w:rPr/>
        <w:t xml:space="preserve"/>
      </w:r>
      <w:r>
        <w:rPr>
          <w:b/>
        </w:rPr>
        <w:t xml:space="preserve">Limit of Knowledge (LoK). </w:t>
      </w:r>
      <w:r>
        <w:rPr/>
        <w:t xml:space="preserve">The constraint that an observer embedded within a Reality Frame cannot assume a view from nowhere or claim direct access to the intrinsic nature of the source architecture. LoK restrains certainty; it does not license invention.</w:t>
      </w:r>
    </w:p>
    <w:p>
      <w:pPr>
        <w:pStyle w:val="Heading2"/>
        <w:keepNext w:val="1"/>
      </w:pPr>
      <w:bookmarkStart w:id="177" w:name="claim_discipline"/>
      <w:r>
        <w:rPr/>
        <w:t>Claim Discipline</w:t>
      </w:r>
      <w:bookmarkEnd w:id="177"/>
    </w:p>
    <w:p>
      <w:pPr>
        <w:pStyle w:val="DOTBody"/>
        <w:keepLines w:val="1"/>
        <w:ind w:firstLine="0"/>
      </w:pPr>
      <w:r>
        <w:rPr/>
        <w:t xml:space="preserve"/>
      </w:r>
      <w:r>
        <w:rPr>
          <w:b/>
        </w:rPr>
        <w:t xml:space="preserve">Observation. </w:t>
      </w:r>
      <w:r>
        <w:rPr/>
        <w:t xml:space="preserve">An occurrence or measurement that can be stated without already accepting DOT.</w:t>
      </w:r>
    </w:p>
    <w:p>
      <w:pPr>
        <w:pStyle w:val="DOTBody"/>
        <w:keepLines w:val="1"/>
      </w:pPr>
      <w:r>
        <w:rPr/>
        <w:t xml:space="preserve"/>
      </w:r>
      <w:r>
        <w:rPr>
          <w:b/>
        </w:rPr>
        <w:t xml:space="preserve">External model. </w:t>
      </w:r>
      <w:r>
        <w:rPr/>
        <w:t xml:space="preserve">An account developed in an established field and used within its proper scope. Its inclusion does not imply that its authors endorse DOT.</w:t>
      </w:r>
    </w:p>
    <w:p>
      <w:pPr>
        <w:pStyle w:val="DOTBody"/>
        <w:keepLines w:val="1"/>
      </w:pPr>
      <w:r>
        <w:rPr/>
        <w:t xml:space="preserve"/>
      </w:r>
      <w:r>
        <w:rPr>
          <w:b/>
        </w:rPr>
        <w:t xml:space="preserve">DOT derivation. </w:t>
      </w:r>
      <w:r>
        <w:rPr/>
        <w:t xml:space="preserve">A claim that follows from DOT’s declared postulates and bridge premises. Internal validity does not establish that the premises are true.</w:t>
      </w:r>
    </w:p>
    <w:p>
      <w:pPr>
        <w:pStyle w:val="DOTBody"/>
        <w:keepLines w:val="1"/>
      </w:pPr>
      <w:r>
        <w:rPr/>
        <w:t xml:space="preserve"/>
      </w:r>
      <w:r>
        <w:rPr>
          <w:b/>
        </w:rPr>
        <w:t xml:space="preserve">Speculative extension. </w:t>
      </w:r>
      <w:r>
        <w:rPr/>
        <w:t xml:space="preserve">A possibility suggested by the architecture but not adequately derived or tested.</w:t>
      </w:r>
    </w:p>
    <w:p>
      <w:pPr>
        <w:pStyle w:val="DOTBody"/>
        <w:keepLines w:val="1"/>
      </w:pPr>
      <w:r>
        <w:rPr/>
        <w:t xml:space="preserve"/>
      </w:r>
      <w:r>
        <w:rPr>
          <w:b/>
        </w:rPr>
        <w:t xml:space="preserve">Epistemic priority. </w:t>
      </w:r>
      <w:r>
        <w:rPr/>
        <w:t xml:space="preserve">The claim that evidence used consciously by a subject becomes available to that subject through experience. Epistemic priority does not entail that consciousness is ontologically fundamental.</w:t>
      </w:r>
    </w:p>
    <w:p>
      <w:pPr>
        <w:pStyle w:val="DOTBody"/>
        <w:keepLines w:val="1"/>
      </w:pPr>
      <w:r>
        <w:rPr/>
        <w:t xml:space="preserve"/>
      </w:r>
      <w:r>
        <w:rPr>
          <w:b/>
        </w:rPr>
        <w:t xml:space="preserve">Subjective Data Principle. </w:t>
      </w:r>
      <w:r>
        <w:rPr/>
        <w:t xml:space="preserve">Feeling and first-person occurrence belong in the evidence base, but their interpretation is fallible. Feeling is data; it is not automatically truth.</w:t>
      </w:r>
    </w:p>
    <w:p>
      <w:pPr>
        <w:sectPr w:rsidR="00FC693F" w:rsidRPr="0006063C" w:rsidSect="00034616">
          <w:type w:val="oddPage"/>
          <w:headerReference w:type="default" r:id="rId144"/>
          <w:headerReference w:type="even" r:id="rId145"/>
          <w:headerReference w:type="first" r:id="rId146"/>
          <w:footerReference w:type="default" r:id="rId147"/>
          <w:footerReference w:type="even" r:id="rId148"/>
          <w:footerReference w:type="first" r:id="rId149"/>
          <w:pgSz w:w="8640" w:h="12960"/>
          <w:pgMar w:top="1060" w:right="936" w:bottom="1080" w:left="1224" w:header="560" w:footer="560" w:gutter="0"/>
          <w:cols w:space="720"/>
          <w:titlePg/>
          <w:docGrid w:linePitch="360"/>
          <w:pgNumType w:fmt="decimal"/>
        </w:sectPr>
      </w:pPr>
    </w:p>
    <w:p>
      <w:pPr>
        <w:pStyle w:val="Heading1"/>
        <w:keepNext/>
        <w:pageBreakBefore w:val="0"/>
      </w:pPr>
      <w:bookmarkStart w:id="178" w:name="references"/>
      <w:r>
        <w:rPr>
          <w:rFonts w:ascii="Space Grotesk" w:hAnsi="Space Grotesk" w:cs="Space Grotesk" w:eastAsia="Space Grotesk"/>
          <w:color w:val="285C4B"/>
          <w:sz w:val="17"/>
          <w:szCs w:val="17"/>
          <w:spacing w:val="30"/>
        </w:rPr>
        <w:t>NOTES AND SOURCES</w:t>
        <w:br/>
        <w:br/>
      </w:r>
      <w:r>
        <w:rPr/>
        <w:t>References</w:t>
      </w:r>
      <w:bookmarkEnd w:id="178"/>
    </w:p>
    <w:p>
      <w:pPr>
        <w:pStyle w:val="DOTChapterLead"/>
      </w:pPr>
      <w:r>
        <w:rPr>
          <w:b w:val="0"/>
          <w:i w:val="0"/>
        </w:rPr>
        <w:t>Numbered citations identify external research used in the book. Superscript citations link to the corresponding reference; DOI and source URLs are live where available. DOT equations formalize DOT’s own model unless a passage explicitly states that an equation records a measured relationship.</w:t>
      </w:r>
    </w:p>
    <w:p>
      <w:pPr>
        <w:pStyle w:val="DOTReferenceNumber"/>
      </w:pPr>
      <w:bookmarkStart w:id="179" w:name="reference_1"/>
      <w:r>
        <w:rPr>
          <w:b w:val="1"/>
          <w:i w:val="0"/>
        </w:rPr>
        <w:t>Reference 1</w:t>
      </w:r>
      <w:bookmarkEnd w:id="179"/>
    </w:p>
    <w:p>
      <w:pPr>
        <w:pStyle w:val="DOTReference"/>
      </w:pPr>
      <w:r>
        <w:rPr>
          <w:b w:val="0"/>
          <w:i w:val="0"/>
        </w:rPr>
        <w:t xml:space="preserve">Francisco J. Varela, “Neurophenomenology: A Methodological Remedy for the Hard Problem,” Journal of Consciousness Studies 3, no. 4 (1996): 330–349. </w:t>
      </w:r>
      <w:hyperlink r:id="rId22">
        <w:r>
          <w:rPr>
            <w:b w:val="0"/>
          </w:rPr>
          <w:t>https://philpapers.org/rec/VARNAM</w:t>
        </w:r>
      </w:hyperlink>
    </w:p>
    <w:p>
      <w:pPr>
        <w:pStyle w:val="DOTReferenceNumber"/>
      </w:pPr>
      <w:bookmarkStart w:id="180" w:name="reference_2"/>
      <w:r>
        <w:rPr>
          <w:b w:val="1"/>
          <w:i w:val="0"/>
        </w:rPr>
        <w:t>Reference 2</w:t>
      </w:r>
      <w:bookmarkEnd w:id="180"/>
    </w:p>
    <w:p>
      <w:pPr>
        <w:pStyle w:val="DOTReference"/>
      </w:pPr>
      <w:r>
        <w:rPr>
          <w:b w:val="0"/>
          <w:i w:val="0"/>
        </w:rPr>
        <w:t xml:space="preserve">Cogitate Consortium et al., “Adversarial Testing of Global Neuronal Workspace and Integrated Information Theories of Consciousness,” Nature 642 (2025): 133–142. </w:t>
      </w:r>
      <w:hyperlink r:id="rId23">
        <w:r>
          <w:rPr>
            <w:b w:val="0"/>
          </w:rPr>
          <w:t>https://doi.org/10.1038/s41586-025-08888-1</w:t>
        </w:r>
      </w:hyperlink>
    </w:p>
    <w:p>
      <w:pPr>
        <w:pStyle w:val="DOTReferenceNumber"/>
      </w:pPr>
      <w:bookmarkStart w:id="181" w:name="reference_3"/>
      <w:r>
        <w:rPr>
          <w:b w:val="1"/>
          <w:i w:val="0"/>
        </w:rPr>
        <w:t>Reference 3</w:t>
      </w:r>
      <w:bookmarkEnd w:id="181"/>
    </w:p>
    <w:p>
      <w:pPr>
        <w:pStyle w:val="DOTReference"/>
      </w:pPr>
      <w:r>
        <w:rPr>
          <w:b w:val="0"/>
          <w:i w:val="0"/>
        </w:rPr>
        <w:t xml:space="preserve">Rajesh P. N. Rao and Dana H. Ballard, “Predictive Coding in the Visual Cortex: A Functional Interpretation of Some Extra-Classical Receptive-Field Effects,” Nature Neuroscience 2 (1999): 79–87. </w:t>
      </w:r>
      <w:hyperlink r:id="rId24">
        <w:r>
          <w:rPr>
            <w:b w:val="0"/>
          </w:rPr>
          <w:t>https://doi.org/10.1038/4580</w:t>
        </w:r>
      </w:hyperlink>
    </w:p>
    <w:p>
      <w:pPr>
        <w:pStyle w:val="DOTReferenceNumber"/>
      </w:pPr>
      <w:bookmarkStart w:id="182" w:name="reference_4"/>
      <w:r>
        <w:rPr>
          <w:b w:val="1"/>
          <w:i w:val="0"/>
        </w:rPr>
        <w:t>Reference 4</w:t>
      </w:r>
      <w:bookmarkEnd w:id="182"/>
    </w:p>
    <w:p>
      <w:pPr>
        <w:pStyle w:val="DOTReference"/>
      </w:pPr>
      <w:r>
        <w:rPr>
          <w:b w:val="0"/>
          <w:i w:val="0"/>
        </w:rPr>
        <w:t xml:space="preserve">Marisa Carrasco, “Visual Attention: The Past 25 Years,” Vision Research 51, no. 13 (2011): 1484–1525. </w:t>
      </w:r>
      <w:hyperlink r:id="rId25">
        <w:r>
          <w:rPr>
            <w:b w:val="0"/>
          </w:rPr>
          <w:t>https://doi.org/10.1016/j.visres.2011.04.012</w:t>
        </w:r>
      </w:hyperlink>
    </w:p>
    <w:p>
      <w:pPr>
        <w:pStyle w:val="DOTReferenceNumber"/>
      </w:pPr>
      <w:bookmarkStart w:id="183" w:name="reference_5"/>
      <w:r>
        <w:rPr>
          <w:b w:val="1"/>
          <w:i w:val="0"/>
        </w:rPr>
        <w:t>Reference 5</w:t>
      </w:r>
      <w:bookmarkEnd w:id="183"/>
    </w:p>
    <w:p>
      <w:pPr>
        <w:pStyle w:val="DOTReference"/>
      </w:pPr>
      <w:r>
        <w:rPr>
          <w:b w:val="0"/>
          <w:i w:val="0"/>
        </w:rPr>
        <w:t xml:space="preserve">Benjamin Libet et al., “Time of Conscious Intention to Act in Relation to Onset of Cerebral Activity (Readiness-Potential): The Unconscious Initiation of a Freely Voluntary Act,” Brain 106, no. 3 (1983): 623–642. </w:t>
      </w:r>
      <w:hyperlink r:id="rId26">
        <w:r>
          <w:rPr>
            <w:b w:val="0"/>
          </w:rPr>
          <w:t>https://doi.org/10.1093/brain/106.3.623</w:t>
        </w:r>
      </w:hyperlink>
    </w:p>
    <w:p>
      <w:pPr>
        <w:pStyle w:val="DOTReferenceNumber"/>
      </w:pPr>
      <w:bookmarkStart w:id="184" w:name="reference_6"/>
      <w:r>
        <w:rPr>
          <w:b w:val="1"/>
          <w:i w:val="0"/>
        </w:rPr>
        <w:t>Reference 6</w:t>
      </w:r>
      <w:bookmarkEnd w:id="184"/>
    </w:p>
    <w:p>
      <w:pPr>
        <w:pStyle w:val="DOTReference"/>
      </w:pPr>
      <w:r>
        <w:rPr>
          <w:b w:val="0"/>
          <w:i w:val="0"/>
        </w:rPr>
        <w:t xml:space="preserve">Aaron Schurger, Jacobo D. Sitt, and Stanislas Dehaene, “An Accumulator Model for Spontaneous Neural Activity Prior to Self-Initiated Movement,” Proceedings of the National Academy of Sciences 109, no. 42 (2012): E2904–E2913. </w:t>
      </w:r>
      <w:hyperlink r:id="rId27">
        <w:r>
          <w:rPr>
            <w:b w:val="0"/>
          </w:rPr>
          <w:t>https://doi.org/10.1073/pnas.1210467109</w:t>
        </w:r>
      </w:hyperlink>
    </w:p>
    <w:p>
      <w:pPr>
        <w:pStyle w:val="DOTReferenceNumber"/>
      </w:pPr>
      <w:bookmarkStart w:id="185" w:name="reference_7"/>
      <w:r>
        <w:rPr>
          <w:b w:val="1"/>
          <w:i w:val="0"/>
        </w:rPr>
        <w:t>Reference 7</w:t>
      </w:r>
      <w:bookmarkEnd w:id="185"/>
    </w:p>
    <w:p>
      <w:pPr>
        <w:pStyle w:val="DOTReference"/>
      </w:pPr>
      <w:r>
        <w:rPr>
          <w:b w:val="0"/>
          <w:i w:val="0"/>
        </w:rPr>
        <w:t xml:space="preserve">Uri Maoz et al., “Neural Precursors of Decisions That Matter—An ERP Study of Deliberate and Arbitrary Choice,” eLife 8 (2019): e39787. </w:t>
      </w:r>
      <w:hyperlink r:id="rId28">
        <w:r>
          <w:rPr>
            <w:b w:val="0"/>
          </w:rPr>
          <w:t>https://doi.org/10.7554/eLife.39787</w:t>
        </w:r>
      </w:hyperlink>
    </w:p>
    <w:p>
      <w:pPr>
        <w:pStyle w:val="DOTReferenceNumber"/>
      </w:pPr>
      <w:bookmarkStart w:id="186" w:name="reference_8"/>
      <w:r>
        <w:rPr>
          <w:b w:val="1"/>
          <w:i w:val="0"/>
        </w:rPr>
        <w:t>Reference 8</w:t>
      </w:r>
      <w:bookmarkEnd w:id="186"/>
    </w:p>
    <w:p>
      <w:pPr>
        <w:pStyle w:val="DOTReference"/>
      </w:pPr>
      <w:r>
        <w:rPr>
          <w:b w:val="0"/>
          <w:i w:val="0"/>
        </w:rPr>
        <w:t xml:space="preserve">Tor D. Wager and Lauren Y. Atlas, “The Neuroscience of Placebo Effects: Connecting Context, Learning and Health,” Nature Reviews Neuroscience 16 (2015): 403–418. </w:t>
      </w:r>
      <w:hyperlink r:id="rId29">
        <w:r>
          <w:rPr>
            <w:b w:val="0"/>
          </w:rPr>
          <w:t>https://doi.org/10.1038/nrn3976</w:t>
        </w:r>
      </w:hyperlink>
    </w:p>
    <w:p>
      <w:pPr>
        <w:pStyle w:val="DOTReferenceNumber"/>
      </w:pPr>
      <w:bookmarkStart w:id="187" w:name="reference_9"/>
      <w:r>
        <w:rPr>
          <w:b w:val="1"/>
          <w:i w:val="0"/>
        </w:rPr>
        <w:t>Reference 9</w:t>
      </w:r>
      <w:bookmarkEnd w:id="187"/>
    </w:p>
    <w:p>
      <w:pPr>
        <w:pStyle w:val="DOTReference"/>
      </w:pPr>
      <w:r>
        <w:rPr>
          <w:b w:val="0"/>
          <w:i w:val="0"/>
        </w:rPr>
        <w:t xml:space="preserve">Jon-Kar Zubieta et al., “Placebo Effects Mediated by Endogenous Opioid Activity on μ-Opioid Receptors,” Journal of Neuroscience 25, no. 34 (2005): 7754–7762. </w:t>
      </w:r>
      <w:hyperlink r:id="rId30">
        <w:r>
          <w:rPr>
            <w:b w:val="0"/>
          </w:rPr>
          <w:t>https://doi.org/10.1523/JNEUROSCI.0439-05.2005</w:t>
        </w:r>
      </w:hyperlink>
    </w:p>
    <w:p>
      <w:pPr>
        <w:pStyle w:val="DOTReferenceNumber"/>
      </w:pPr>
      <w:bookmarkStart w:id="188" w:name="reference_10"/>
      <w:r>
        <w:rPr>
          <w:b w:val="1"/>
          <w:i w:val="0"/>
        </w:rPr>
        <w:t>Reference 10</w:t>
      </w:r>
      <w:bookmarkEnd w:id="188"/>
    </w:p>
    <w:p>
      <w:pPr>
        <w:pStyle w:val="DOTReference"/>
      </w:pPr>
      <w:r>
        <w:rPr>
          <w:b w:val="0"/>
          <w:i w:val="0"/>
        </w:rPr>
        <w:t xml:space="preserve">Yoon-Ho Kim et al., “Delayed ‘Choice’ Quantum Eraser,” Physical Review Letters 84, no. 1 (2000): 1–5. </w:t>
      </w:r>
      <w:hyperlink r:id="rId31">
        <w:r>
          <w:rPr>
            <w:b w:val="0"/>
          </w:rPr>
          <w:t>https://doi.org/10.1103/PhysRevLett.84.1</w:t>
        </w:r>
      </w:hyperlink>
    </w:p>
    <w:p>
      <w:pPr>
        <w:pStyle w:val="DOTReferenceNumber"/>
      </w:pPr>
      <w:bookmarkStart w:id="189" w:name="reference_11"/>
      <w:r>
        <w:rPr>
          <w:b w:val="1"/>
          <w:i w:val="0"/>
        </w:rPr>
        <w:t>Reference 11</w:t>
      </w:r>
      <w:bookmarkEnd w:id="189"/>
    </w:p>
    <w:p>
      <w:pPr>
        <w:pStyle w:val="DOTReference"/>
      </w:pPr>
      <w:r>
        <w:rPr>
          <w:b w:val="0"/>
          <w:i w:val="0"/>
        </w:rPr>
        <w:t xml:space="preserve">Brian R. La Cour and Thomas W. Yudichak, “Classical Model of a Delayed-Choice Quantum Eraser,” Physical Review A 103, no. 6 (2021): 062213. </w:t>
      </w:r>
      <w:hyperlink r:id="rId32">
        <w:r>
          <w:rPr>
            <w:b w:val="0"/>
          </w:rPr>
          <w:t>https://doi.org/10.1103/PhysRevA.103.062213</w:t>
        </w:r>
      </w:hyperlink>
    </w:p>
    <w:p>
      <w:pPr>
        <w:pStyle w:val="DOTReferenceNumber"/>
      </w:pPr>
      <w:bookmarkStart w:id="190" w:name="reference_12"/>
      <w:r>
        <w:rPr>
          <w:b w:val="1"/>
          <w:i w:val="0"/>
        </w:rPr>
        <w:t>Reference 12</w:t>
      </w:r>
      <w:bookmarkEnd w:id="190"/>
    </w:p>
    <w:p>
      <w:pPr>
        <w:pStyle w:val="DOTReference"/>
      </w:pPr>
      <w:r>
        <w:rPr>
          <w:b w:val="0"/>
          <w:i w:val="0"/>
        </w:rPr>
        <w:t xml:space="preserve">Rufin VanRullen, “Perceptual Cycles,” Trends in Cognitive Sciences 20, no. 10 (2016): 723–735. </w:t>
      </w:r>
      <w:hyperlink r:id="rId33">
        <w:r>
          <w:rPr>
            <w:b w:val="0"/>
          </w:rPr>
          <w:t>https://doi.org/10.1016/j.tics.2016.07.006</w:t>
        </w:r>
      </w:hyperlink>
    </w:p>
    <w:p>
      <w:pPr>
        <w:pStyle w:val="DOTReferenceNumber"/>
      </w:pPr>
      <w:bookmarkStart w:id="191" w:name="reference_13"/>
      <w:r>
        <w:rPr>
          <w:b w:val="1"/>
          <w:i w:val="0"/>
        </w:rPr>
        <w:t>Reference 13</w:t>
      </w:r>
      <w:bookmarkEnd w:id="191"/>
    </w:p>
    <w:p>
      <w:pPr>
        <w:pStyle w:val="DOTReference"/>
      </w:pPr>
      <w:r>
        <w:rPr>
          <w:b w:val="0"/>
          <w:i w:val="0"/>
        </w:rPr>
        <w:t xml:space="preserve">Planck Collaboration, “Planck 2018 Results. VI. Cosmological Parameters,” Astronomy &amp; Astrophysics 641 (2020): A6. </w:t>
      </w:r>
      <w:hyperlink r:id="rId34">
        <w:r>
          <w:rPr>
            <w:b w:val="0"/>
          </w:rPr>
          <w:t>https://doi.org/10.1051/0004-6361/201833910</w:t>
        </w:r>
      </w:hyperlink>
    </w:p>
    <w:p>
      <w:pPr>
        <w:pStyle w:val="DOTReferenceNumber"/>
      </w:pPr>
      <w:bookmarkStart w:id="192" w:name="reference_14"/>
      <w:r>
        <w:rPr>
          <w:b w:val="1"/>
          <w:i w:val="0"/>
        </w:rPr>
        <w:t>Reference 14</w:t>
      </w:r>
      <w:bookmarkEnd w:id="192"/>
    </w:p>
    <w:p>
      <w:pPr>
        <w:pStyle w:val="DOTReference"/>
      </w:pPr>
      <w:r>
        <w:rPr>
          <w:b w:val="0"/>
          <w:i w:val="0"/>
        </w:rPr>
        <w:t xml:space="preserve">Ann M. Graybiel, “Habits, Rituals, and the Evaluative Brain,” Annual Review of Neuroscience 31 (2008): 359–387. </w:t>
      </w:r>
      <w:hyperlink r:id="rId35">
        <w:r>
          <w:rPr>
            <w:b w:val="0"/>
          </w:rPr>
          <w:t>https://doi.org/10.1146/annurev.neuro.29.051605.112851</w:t>
        </w:r>
      </w:hyperlink>
    </w:p>
    <w:p>
      <w:pPr>
        <w:pStyle w:val="DOTReferenceNumber"/>
      </w:pPr>
      <w:bookmarkStart w:id="193" w:name="reference_15"/>
      <w:r>
        <w:rPr>
          <w:b w:val="1"/>
          <w:i w:val="0"/>
        </w:rPr>
        <w:t>Reference 15</w:t>
      </w:r>
      <w:bookmarkEnd w:id="193"/>
    </w:p>
    <w:p>
      <w:pPr>
        <w:pStyle w:val="DOTReference"/>
      </w:pPr>
      <w:r>
        <w:rPr>
          <w:b w:val="0"/>
          <w:i w:val="0"/>
        </w:rPr>
        <w:t xml:space="preserve">Lisa Feldman Barrett and W. Kyle Simmons, “Interoceptive Predictions in the Brain,” Nature Reviews Neuroscience 16 (2015): 419–429. </w:t>
      </w:r>
      <w:hyperlink r:id="rId36">
        <w:r>
          <w:rPr>
            <w:b w:val="0"/>
          </w:rPr>
          <w:t>https://doi.org/10.1038/nrn3950</w:t>
        </w:r>
      </w:hyperlink>
    </w:p>
    <w:p>
      <w:pPr>
        <w:pStyle w:val="DOTReferenceNumber"/>
      </w:pPr>
      <w:bookmarkStart w:id="194" w:name="reference_16"/>
      <w:r>
        <w:rPr>
          <w:b w:val="1"/>
          <w:i w:val="0"/>
        </w:rPr>
        <w:t>Reference 16</w:t>
      </w:r>
      <w:bookmarkEnd w:id="194"/>
    </w:p>
    <w:p>
      <w:pPr>
        <w:pStyle w:val="DOTReference"/>
      </w:pPr>
      <w:r>
        <w:rPr>
          <w:b w:val="0"/>
          <w:i w:val="0"/>
        </w:rPr>
        <w:t xml:space="preserve">Joseph E. LeDoux and Daniel S. Pine, “Using Neuroscience to Help Understand Fear and Anxiety: A Two-System Framework,” American Journal of Psychiatry 173, no. 11 (2016): 1083–1093. </w:t>
      </w:r>
      <w:hyperlink r:id="rId37">
        <w:r>
          <w:rPr>
            <w:b w:val="0"/>
          </w:rPr>
          <w:t>https://doi.org/10.1176/appi.ajp.2016.16030353</w:t>
        </w:r>
      </w:hyperlink>
    </w:p>
    <w:p>
      <w:pPr>
        <w:pStyle w:val="DOTReferenceNumber"/>
      </w:pPr>
      <w:bookmarkStart w:id="195" w:name="reference_17"/>
      <w:r>
        <w:rPr>
          <w:b w:val="1"/>
          <w:i w:val="0"/>
        </w:rPr>
        <w:t>Reference 17</w:t>
      </w:r>
      <w:bookmarkEnd w:id="195"/>
    </w:p>
    <w:p>
      <w:pPr>
        <w:pStyle w:val="DOTReference"/>
      </w:pPr>
      <w:r>
        <w:rPr>
          <w:b w:val="0"/>
          <w:i w:val="0"/>
        </w:rPr>
        <w:t xml:space="preserve">Karim Nader, Glenn E. Schafe, and Joseph E. LeDoux, “Fear Memories Require Protein Synthesis in the Amygdala for Reconsolidation after Retrieval,” Nature 406 (2000): 722–726. </w:t>
      </w:r>
      <w:hyperlink r:id="rId38">
        <w:r>
          <w:rPr>
            <w:b w:val="0"/>
          </w:rPr>
          <w:t>https://doi.org/10.1038/35021052</w:t>
        </w:r>
      </w:hyperlink>
    </w:p>
    <w:p>
      <w:pPr>
        <w:pStyle w:val="DOTReferenceNumber"/>
      </w:pPr>
      <w:bookmarkStart w:id="196" w:name="reference_18"/>
      <w:r>
        <w:rPr>
          <w:b w:val="1"/>
          <w:i w:val="0"/>
        </w:rPr>
        <w:t>Reference 18</w:t>
      </w:r>
      <w:bookmarkEnd w:id="196"/>
    </w:p>
    <w:p>
      <w:pPr>
        <w:pStyle w:val="DOTReference"/>
      </w:pPr>
      <w:r>
        <w:rPr>
          <w:b w:val="0"/>
          <w:i w:val="0"/>
        </w:rPr>
        <w:t xml:space="preserve">Michelle G. Craske et al., “Maximizing Exposure Therapy: An Inhibitory Learning Approach,” Behaviour Research and Therapy 58 (2014): 10–23. </w:t>
      </w:r>
      <w:hyperlink r:id="rId39">
        <w:r>
          <w:rPr>
            <w:b w:val="0"/>
          </w:rPr>
          <w:t>https://doi.org/10.1016/j.brat.2014.04.006</w:t>
        </w:r>
      </w:hyperlink>
    </w:p>
    <w:p>
      <w:pPr>
        <w:pStyle w:val="DOTReferenceNumber"/>
      </w:pPr>
      <w:bookmarkStart w:id="197" w:name="reference_19"/>
      <w:r>
        <w:rPr>
          <w:b w:val="1"/>
          <w:i w:val="0"/>
        </w:rPr>
        <w:t>Reference 19</w:t>
      </w:r>
      <w:bookmarkEnd w:id="197"/>
    </w:p>
    <w:p>
      <w:pPr>
        <w:pStyle w:val="DOTReference"/>
      </w:pPr>
      <w:r>
        <w:rPr>
          <w:b w:val="0"/>
          <w:i w:val="0"/>
        </w:rPr>
        <w:t xml:space="preserve">Luke A. Barnes, “The Fine-Tuning of the Universe for Intelligent Life,” Publications of the Astronomical Society of Australia 29, no. 4 (2012): 529–564. </w:t>
      </w:r>
      <w:hyperlink r:id="rId40">
        <w:r>
          <w:rPr>
            <w:b w:val="0"/>
          </w:rPr>
          <w:t>https://doi.org/10.1071/AS12015</w:t>
        </w:r>
      </w:hyperlink>
    </w:p>
    <w:p>
      <w:pPr>
        <w:pStyle w:val="DOTReferenceNumber"/>
      </w:pPr>
      <w:bookmarkStart w:id="198" w:name="reference_20"/>
      <w:r>
        <w:rPr>
          <w:b w:val="1"/>
          <w:i w:val="0"/>
        </w:rPr>
        <w:t>Reference 20</w:t>
      </w:r>
      <w:bookmarkEnd w:id="198"/>
    </w:p>
    <w:p>
      <w:pPr>
        <w:pStyle w:val="DOTReference"/>
      </w:pPr>
      <w:r>
        <w:rPr>
          <w:b w:val="0"/>
          <w:i w:val="0"/>
        </w:rPr>
        <w:t xml:space="preserve">Ziva Kunda, “The Case for Motivated Reasoning,” Psychological Bulletin 108, no. 3 (1990): 480–498. </w:t>
      </w:r>
      <w:hyperlink r:id="rId41">
        <w:r>
          <w:rPr>
            <w:b w:val="0"/>
          </w:rPr>
          <w:t>https://doi.org/10.1037/0033-2909.108.3.480</w:t>
        </w:r>
      </w:hyperlink>
    </w:p>
    <w:p>
      <w:pPr>
        <w:pStyle w:val="DOTReferenceNumber"/>
      </w:pPr>
      <w:bookmarkStart w:id="199" w:name="reference_21"/>
      <w:r>
        <w:rPr>
          <w:b w:val="1"/>
          <w:i w:val="0"/>
        </w:rPr>
        <w:t>Reference 21</w:t>
      </w:r>
      <w:bookmarkEnd w:id="199"/>
    </w:p>
    <w:p>
      <w:pPr>
        <w:pStyle w:val="DOTReference"/>
      </w:pPr>
      <w:r>
        <w:rPr>
          <w:b w:val="0"/>
          <w:i w:val="0"/>
        </w:rPr>
        <w:t xml:space="preserve">Daron Acemoglu, Simon Johnson, and James A. Robinson, “The Colonial Origins of Comparative Development: An Empirical Investigation,” American Economic Review 91, no. 5 (2001): 1369–1401. </w:t>
      </w:r>
      <w:hyperlink r:id="rId42">
        <w:r>
          <w:rPr>
            <w:b w:val="0"/>
          </w:rPr>
          <w:t>https://doi.org/10.1257/aer.91.5.1369</w:t>
        </w:r>
      </w:hyperlink>
    </w:p>
    <w:p>
      <w:pPr>
        <w:pStyle w:val="DOTReferenceNumber"/>
      </w:pPr>
      <w:bookmarkStart w:id="200" w:name="reference_22"/>
      <w:r>
        <w:rPr>
          <w:b w:val="1"/>
          <w:i w:val="0"/>
        </w:rPr>
        <w:t>Reference 22</w:t>
      </w:r>
      <w:bookmarkEnd w:id="200"/>
    </w:p>
    <w:p>
      <w:pPr>
        <w:pStyle w:val="DOTReference"/>
      </w:pPr>
      <w:r>
        <w:rPr>
          <w:b w:val="0"/>
          <w:i w:val="0"/>
        </w:rPr>
        <w:t xml:space="preserve">Nathan Nunn, “The Long-Term Effects of Africa’s Slave Trades,” Quarterly Journal of Economics 123, no. 1 (2008): 139–176. </w:t>
      </w:r>
      <w:hyperlink r:id="rId43">
        <w:r>
          <w:rPr>
            <w:b w:val="0"/>
          </w:rPr>
          <w:t>https://doi.org/10.1162/qjec.2008.123.1.139</w:t>
        </w:r>
      </w:hyperlink>
    </w:p>
    <w:p>
      <w:pPr>
        <w:pStyle w:val="DOTReferenceNumber"/>
      </w:pPr>
      <w:bookmarkStart w:id="201" w:name="reference_23"/>
      <w:r>
        <w:rPr>
          <w:b w:val="1"/>
          <w:i w:val="0"/>
        </w:rPr>
        <w:t>Reference 23</w:t>
      </w:r>
      <w:bookmarkEnd w:id="201"/>
    </w:p>
    <w:p>
      <w:pPr>
        <w:pStyle w:val="DOTReference"/>
      </w:pPr>
      <w:r>
        <w:rPr>
          <w:b w:val="0"/>
          <w:i w:val="0"/>
        </w:rPr>
        <w:t xml:space="preserve">Michael Marmot, “Social Determinants of Health Inequalities,” The Lancet 365, no. 9464 (2005): 1099–1104. </w:t>
      </w:r>
      <w:hyperlink r:id="rId44">
        <w:r>
          <w:rPr>
            <w:b w:val="0"/>
          </w:rPr>
          <w:t>https://doi.org/10.1016/S0140-6736(05)71146-6</w:t>
        </w:r>
      </w:hyperlink>
    </w:p>
    <w:p>
      <w:pPr>
        <w:pStyle w:val="DOTReferenceNumber"/>
      </w:pPr>
      <w:bookmarkStart w:id="202" w:name="reference_24"/>
      <w:r>
        <w:rPr>
          <w:b w:val="1"/>
          <w:i w:val="0"/>
        </w:rPr>
        <w:t>Reference 24</w:t>
      </w:r>
      <w:bookmarkEnd w:id="202"/>
    </w:p>
    <w:p>
      <w:pPr>
        <w:pStyle w:val="DOTReference"/>
      </w:pPr>
      <w:r>
        <w:rPr>
          <w:b w:val="0"/>
          <w:i w:val="0"/>
        </w:rPr>
        <w:t xml:space="preserve">Karl Polanyi, The Great Transformation: The Political and Economic Origins of Our Time, 2nd ed. (Boston: Beacon Press, 2001; first published 1944). </w:t>
      </w:r>
      <w:hyperlink r:id="rId45">
        <w:r>
          <w:rPr>
            <w:b w:val="0"/>
          </w:rPr>
          <w:t>https://www.beacon.org/The-Great-Transformation-P46.aspx</w:t>
        </w:r>
      </w:hyperlink>
    </w:p>
    <w:p>
      <w:pPr>
        <w:pStyle w:val="DOTReferenceNumber"/>
      </w:pPr>
      <w:bookmarkStart w:id="203" w:name="reference_25"/>
      <w:r>
        <w:rPr>
          <w:b w:val="1"/>
          <w:i w:val="0"/>
        </w:rPr>
        <w:t>Reference 25</w:t>
      </w:r>
      <w:bookmarkEnd w:id="203"/>
    </w:p>
    <w:p>
      <w:pPr>
        <w:pStyle w:val="DOTReference"/>
      </w:pPr>
      <w:r>
        <w:rPr>
          <w:b w:val="0"/>
          <w:i w:val="0"/>
        </w:rPr>
        <w:t xml:space="preserve">E. P. Thompson, “Time, Work-Discipline, and Industrial Capitalism,” Past &amp; Present 38, no. 1 (1967): 56–97. </w:t>
      </w:r>
      <w:hyperlink r:id="rId46">
        <w:r>
          <w:rPr>
            <w:b w:val="0"/>
          </w:rPr>
          <w:t>https://doi.org/10.1093/past/38.1.56</w:t>
        </w:r>
      </w:hyperlink>
    </w:p>
    <w:p>
      <w:pPr>
        <w:pStyle w:val="DOTReferenceNumber"/>
      </w:pPr>
      <w:bookmarkStart w:id="204" w:name="reference_26"/>
      <w:r>
        <w:rPr>
          <w:b w:val="1"/>
          <w:i w:val="0"/>
        </w:rPr>
        <w:t>Reference 26</w:t>
      </w:r>
      <w:bookmarkEnd w:id="204"/>
    </w:p>
    <w:p>
      <w:pPr>
        <w:pStyle w:val="DOTReference"/>
      </w:pPr>
      <w:r>
        <w:rPr>
          <w:b w:val="0"/>
          <w:i w:val="0"/>
        </w:rPr>
        <w:t xml:space="preserve">Thomas Nagel, “What Is It Like to Be a Bat?,” The Philosophical Review 83, no. 4 (1974): 435–450. </w:t>
      </w:r>
      <w:hyperlink r:id="rId47">
        <w:r>
          <w:rPr>
            <w:b w:val="0"/>
          </w:rPr>
          <w:t>https://doi.org/10.2307/2183914</w:t>
        </w:r>
      </w:hyperlink>
    </w:p>
    <w:p>
      <w:pPr>
        <w:pStyle w:val="DOTReferenceNumber"/>
      </w:pPr>
      <w:bookmarkStart w:id="205" w:name="reference_27"/>
      <w:r>
        <w:rPr>
          <w:b w:val="1"/>
          <w:i w:val="0"/>
        </w:rPr>
        <w:t>Reference 27</w:t>
      </w:r>
      <w:bookmarkEnd w:id="205"/>
    </w:p>
    <w:p>
      <w:pPr>
        <w:pStyle w:val="DOTReference"/>
      </w:pPr>
      <w:r>
        <w:rPr>
          <w:b w:val="0"/>
          <w:i w:val="0"/>
        </w:rPr>
        <w:t xml:space="preserve">Joseph Levine, “Materialism and Qualia: The Explanatory Gap,” Pacific Philosophical Quarterly 64, no. 4 (1983): 354–361. </w:t>
      </w:r>
      <w:hyperlink r:id="rId48">
        <w:r>
          <w:rPr>
            <w:b w:val="0"/>
          </w:rPr>
          <w:t>https://doi.org/10.1111/j.1468-0114.1983.tb00207.x</w:t>
        </w:r>
      </w:hyperlink>
    </w:p>
    <w:p>
      <w:pPr>
        <w:pStyle w:val="DOTReferenceNumber"/>
      </w:pPr>
      <w:bookmarkStart w:id="206" w:name="reference_28"/>
      <w:r>
        <w:rPr>
          <w:b w:val="1"/>
          <w:i w:val="0"/>
        </w:rPr>
        <w:t>Reference 28</w:t>
      </w:r>
      <w:bookmarkEnd w:id="206"/>
    </w:p>
    <w:p>
      <w:pPr>
        <w:pStyle w:val="DOTReference"/>
      </w:pPr>
      <w:r>
        <w:rPr>
          <w:b w:val="0"/>
          <w:i w:val="0"/>
        </w:rPr>
        <w:t xml:space="preserve">David J. Chalmers, “Facing Up to the Problem of Consciousness,” Journal of Consciousness Studies 2, no. 3 (1995): 200–219. </w:t>
      </w:r>
      <w:hyperlink r:id="rId49">
        <w:r>
          <w:rPr>
            <w:b w:val="0"/>
          </w:rPr>
          <w:t>https://consc.net/consciousness/</w:t>
        </w:r>
      </w:hyperlink>
    </w:p>
    <w:p>
      <w:pPr>
        <w:pStyle w:val="DOTReferenceNumber"/>
      </w:pPr>
      <w:bookmarkStart w:id="207" w:name="reference_29"/>
      <w:r>
        <w:rPr>
          <w:b w:val="1"/>
          <w:i w:val="0"/>
        </w:rPr>
        <w:t>Reference 29</w:t>
      </w:r>
      <w:bookmarkEnd w:id="207"/>
    </w:p>
    <w:p>
      <w:pPr>
        <w:pStyle w:val="DOTReference"/>
      </w:pPr>
      <w:r>
        <w:rPr>
          <w:b w:val="0"/>
          <w:i w:val="0"/>
        </w:rPr>
        <w:t xml:space="preserve">Ned Block, “On a Confusion about a Function of Consciousness,” Behavioral and Brain Sciences 18, no. 2 (1995): 227–287. </w:t>
      </w:r>
      <w:hyperlink r:id="rId50">
        <w:r>
          <w:rPr>
            <w:b w:val="0"/>
          </w:rPr>
          <w:t>https://doi.org/10.1017/S0140525X00038188</w:t>
        </w:r>
      </w:hyperlink>
    </w:p>
    <w:p>
      <w:pPr>
        <w:pStyle w:val="DOTReferenceNumber"/>
      </w:pPr>
      <w:bookmarkStart w:id="208" w:name="reference_30"/>
      <w:r>
        <w:rPr>
          <w:b w:val="1"/>
          <w:i w:val="0"/>
        </w:rPr>
        <w:t>Reference 30</w:t>
      </w:r>
      <w:bookmarkEnd w:id="208"/>
    </w:p>
    <w:p>
      <w:pPr>
        <w:pStyle w:val="DOTReference"/>
      </w:pPr>
      <w:r>
        <w:rPr>
          <w:b w:val="0"/>
          <w:i w:val="0"/>
        </w:rPr>
        <w:t xml:space="preserve">Keith Frankish, “Illusionism as a Theory of Consciousness,” Journal of Consciousness Studies 23, nos. 11–12 (2016): 11–39. </w:t>
      </w:r>
      <w:hyperlink r:id="rId51">
        <w:r>
          <w:rPr>
            <w:b w:val="0"/>
          </w:rPr>
          <w:t>https://keithfrankish.github.io/articles/Frankish_Illusionism%20as%20a%20theory%20of%20consciousness_eprint.pdf</w:t>
        </w:r>
      </w:hyperlink>
    </w:p>
    <w:p>
      <w:pPr>
        <w:pStyle w:val="DOTReferenceNumber"/>
      </w:pPr>
      <w:bookmarkStart w:id="209" w:name="reference_31"/>
      <w:r>
        <w:rPr>
          <w:b w:val="1"/>
          <w:i w:val="0"/>
        </w:rPr>
        <w:t>Reference 31</w:t>
      </w:r>
      <w:bookmarkEnd w:id="209"/>
    </w:p>
    <w:p>
      <w:pPr>
        <w:pStyle w:val="DOTReference"/>
      </w:pPr>
      <w:r>
        <w:rPr>
          <w:b w:val="0"/>
          <w:i w:val="0"/>
        </w:rPr>
        <w:t xml:space="preserve">Antoine Lutz, Jean-Philippe Lachaux, Jacques Martinerie, and Francisco J. Varela, “Guiding the Study of Brain Dynamics by Using First-Person Data: Synchrony Patterns Correlate with Ongoing Conscious States during a Simple Visual Task,” Proceedings of the National Academy of Sciences 99, no. 3 (2002): 1586–1591. </w:t>
      </w:r>
      <w:hyperlink r:id="rId52">
        <w:r>
          <w:rPr>
            <w:b w:val="0"/>
          </w:rPr>
          <w:t>https://doi.org/10.1073/pnas.032658199</w:t>
        </w:r>
      </w:hyperlink>
    </w:p>
    <w:p>
      <w:pPr>
        <w:pStyle w:val="DOTReferenceNumber"/>
      </w:pPr>
      <w:bookmarkStart w:id="210" w:name="reference_32"/>
      <w:r>
        <w:rPr>
          <w:b w:val="1"/>
          <w:i w:val="0"/>
        </w:rPr>
        <w:t>Reference 32</w:t>
      </w:r>
      <w:bookmarkEnd w:id="210"/>
    </w:p>
    <w:p>
      <w:pPr>
        <w:pStyle w:val="DOTReference"/>
      </w:pPr>
      <w:r>
        <w:rPr>
          <w:b w:val="0"/>
          <w:i w:val="0"/>
        </w:rPr>
        <w:t xml:space="preserve">Adrien Doerig, Aaron Schurger, Kathryn Hess, and Michael H. Herzog, “Hard Criteria for Empirical Theories of Consciousness,” Cognitive Neuroscience 12, no. 2 (2021): 41–62. </w:t>
      </w:r>
      <w:hyperlink r:id="rId53">
        <w:r>
          <w:rPr>
            <w:b w:val="0"/>
          </w:rPr>
          <w:t>https://doi.org/10.1080/17588928.2020.1772214</w:t>
        </w:r>
      </w:hyperlink>
    </w:p>
    <w:p>
      <w:pPr>
        <w:pStyle w:val="DOTReferenceNumber"/>
      </w:pPr>
      <w:bookmarkStart w:id="211" w:name="reference_33"/>
      <w:r>
        <w:rPr>
          <w:b w:val="1"/>
          <w:i w:val="0"/>
        </w:rPr>
        <w:t>Reference 33</w:t>
      </w:r>
      <w:bookmarkEnd w:id="211"/>
    </w:p>
    <w:p>
      <w:pPr>
        <w:pStyle w:val="DOTReference"/>
      </w:pPr>
      <w:r>
        <w:rPr>
          <w:b w:val="0"/>
          <w:i w:val="0"/>
        </w:rPr>
        <w:t xml:space="preserve">Anil K. Seth and Tim Bayne, “Theories of Consciousness,” Nature Reviews Neuroscience 23 (2022): 439–452. </w:t>
      </w:r>
      <w:hyperlink r:id="rId54">
        <w:r>
          <w:rPr>
            <w:b w:val="0"/>
          </w:rPr>
          <w:t>https://doi.org/10.1038/s41583-022-00587-4</w:t>
        </w:r>
      </w:hyperlink>
    </w:p>
    <w:p>
      <w:pPr>
        <w:pStyle w:val="DOTReferenceNumber"/>
      </w:pPr>
      <w:bookmarkStart w:id="212" w:name="reference_34"/>
      <w:r>
        <w:rPr>
          <w:b w:val="1"/>
          <w:i w:val="0"/>
        </w:rPr>
        <w:t>Reference 34</w:t>
      </w:r>
      <w:bookmarkEnd w:id="212"/>
    </w:p>
    <w:p>
      <w:pPr>
        <w:pStyle w:val="DOTReference"/>
      </w:pPr>
      <w:r>
        <w:rPr>
          <w:b w:val="0"/>
          <w:i w:val="0"/>
        </w:rPr>
        <w:t xml:space="preserve">Masao Matsuhashi and Mark Hallett, “The Timing of the Conscious Intention to Move,” European Journal of Neuroscience 28, no. 11 (2008): 2344–2351. </w:t>
      </w:r>
      <w:hyperlink r:id="rId55">
        <w:r>
          <w:rPr>
            <w:b w:val="0"/>
          </w:rPr>
          <w:t>https://doi.org/10.1111/j.1460-9568.2008.06525.x</w:t>
        </w:r>
      </w:hyperlink>
    </w:p>
    <w:p>
      <w:pPr>
        <w:pStyle w:val="DOTReferenceNumber"/>
      </w:pPr>
      <w:bookmarkStart w:id="213" w:name="reference_35"/>
      <w:r>
        <w:rPr>
          <w:b w:val="1"/>
          <w:i w:val="0"/>
        </w:rPr>
        <w:t>Reference 35</w:t>
      </w:r>
      <w:bookmarkEnd w:id="213"/>
    </w:p>
    <w:p>
      <w:pPr>
        <w:pStyle w:val="DOTReference"/>
      </w:pPr>
      <w:r>
        <w:rPr>
          <w:b w:val="0"/>
          <w:i w:val="0"/>
        </w:rPr>
        <w:t xml:space="preserve">Adenauer G. Casali et al., “A Theoretically Based Index of Consciousness Independent of Sensory Processing and Behavior,” Science Translational Medicine 5, no. 198 (2013): 198ra105. </w:t>
      </w:r>
      <w:hyperlink r:id="rId56">
        <w:r>
          <w:rPr>
            <w:b w:val="0"/>
          </w:rPr>
          <w:t>https://doi.org/10.1126/scitranslmed.3006294</w:t>
        </w:r>
      </w:hyperlink>
    </w:p>
    <w:p>
      <w:pPr>
        <w:pStyle w:val="DOTReferenceNumber"/>
      </w:pPr>
      <w:bookmarkStart w:id="214" w:name="reference_36"/>
      <w:r>
        <w:rPr>
          <w:b w:val="1"/>
          <w:i w:val="0"/>
        </w:rPr>
        <w:t>Reference 36</w:t>
      </w:r>
      <w:bookmarkEnd w:id="214"/>
    </w:p>
    <w:p>
      <w:pPr>
        <w:pStyle w:val="DOTReference"/>
      </w:pPr>
      <w:r>
        <w:rPr>
          <w:b w:val="0"/>
          <w:i w:val="0"/>
        </w:rPr>
        <w:t xml:space="preserve">Naotsugu Tsuchiya, Melanie Wilke, Stefan Frässle, and Victor A. F. Lamme, “No-Report Paradigms: Extracting the True Neural Correlates of Consciousness,” Trends in Cognitive Sciences 19, no. 12 (2015): 757–770. </w:t>
      </w:r>
      <w:hyperlink r:id="rId57">
        <w:r>
          <w:rPr>
            <w:b w:val="0"/>
          </w:rPr>
          <w:t>https://doi.org/10.1016/j.tics.2015.10.002</w:t>
        </w:r>
      </w:hyperlink>
    </w:p>
    <w:p>
      <w:pPr>
        <w:pStyle w:val="DOTReferenceNumber"/>
      </w:pPr>
      <w:bookmarkStart w:id="215" w:name="reference_37"/>
      <w:r>
        <w:rPr>
          <w:b w:val="1"/>
          <w:i w:val="0"/>
        </w:rPr>
        <w:t>Reference 37</w:t>
      </w:r>
      <w:bookmarkEnd w:id="215"/>
    </w:p>
    <w:p>
      <w:pPr>
        <w:pStyle w:val="DOTReference"/>
      </w:pPr>
      <w:r>
        <w:rPr>
          <w:b w:val="0"/>
          <w:i w:val="0"/>
        </w:rPr>
        <w:t xml:space="preserve">Gray Umbach et al., “Time Cells in the Human Hippocampus and Entorhinal Cortex Support Episodic Memory,” Proceedings of the National Academy of Sciences 117, no. 45 (2020): 28463–28474. </w:t>
      </w:r>
      <w:hyperlink r:id="rId58">
        <w:r>
          <w:rPr>
            <w:b w:val="0"/>
          </w:rPr>
          <w:t>https://doi.org/10.1073/pnas.2013250117</w:t>
        </w:r>
      </w:hyperlink>
    </w:p>
    <w:p>
      <w:pPr>
        <w:pStyle w:val="DOTReferenceNumber"/>
      </w:pPr>
      <w:bookmarkStart w:id="216" w:name="reference_38"/>
      <w:r>
        <w:rPr>
          <w:b w:val="1"/>
          <w:i w:val="0"/>
        </w:rPr>
        <w:t>Reference 38</w:t>
      </w:r>
      <w:bookmarkEnd w:id="216"/>
    </w:p>
    <w:p>
      <w:pPr>
        <w:pStyle w:val="DOTReference"/>
      </w:pPr>
      <w:r>
        <w:rPr>
          <w:b w:val="0"/>
          <w:i w:val="0"/>
        </w:rPr>
        <w:t xml:space="preserve">Lachlan Kent and Marc Wittmann, “Time Consciousness: The Missing Link in Theories of Consciousness,” Neuroscience of Consciousness 2021, no. 1 (2021): niab011. </w:t>
      </w:r>
      <w:hyperlink r:id="rId59">
        <w:r>
          <w:rPr>
            <w:b w:val="0"/>
          </w:rPr>
          <w:t>https://doi.org/10.1093/nc/niab011</w:t>
        </w:r>
      </w:hyperlink>
    </w:p>
    <w:p>
      <w:pPr>
        <w:pStyle w:val="DOTReferenceNumber"/>
      </w:pPr>
      <w:bookmarkStart w:id="217" w:name="reference_39"/>
      <w:r>
        <w:rPr>
          <w:b w:val="1"/>
          <w:i w:val="0"/>
        </w:rPr>
        <w:t>Reference 39</w:t>
      </w:r>
      <w:bookmarkEnd w:id="217"/>
    </w:p>
    <w:p>
      <w:pPr>
        <w:pStyle w:val="DOTReference"/>
      </w:pPr>
      <w:r>
        <w:rPr>
          <w:b w:val="0"/>
          <w:i w:val="0"/>
        </w:rPr>
        <w:t xml:space="preserve">Tom E. Hardwicke, Mahdi Taqi, and David R. Shanks, “Postretrieval New Learning Does Not Reliably Induce Human Memory Updating via Reconsolidation,” Proceedings of the National Academy of Sciences 113, no. 19 (2016): 5206–5211. </w:t>
      </w:r>
      <w:hyperlink r:id="rId60">
        <w:r>
          <w:rPr>
            <w:b w:val="0"/>
          </w:rPr>
          <w:t>https://doi.org/10.1073/pnas.1601440113</w:t>
        </w:r>
      </w:hyperlink>
    </w:p>
    <w:p>
      <w:pPr>
        <w:pStyle w:val="DOTReferenceNumber"/>
      </w:pPr>
      <w:bookmarkStart w:id="218" w:name="reference_40"/>
      <w:r>
        <w:rPr>
          <w:b w:val="1"/>
          <w:i w:val="0"/>
        </w:rPr>
        <w:t>Reference 40</w:t>
      </w:r>
      <w:bookmarkEnd w:id="218"/>
    </w:p>
    <w:p>
      <w:pPr>
        <w:pStyle w:val="DOTReference"/>
      </w:pPr>
      <w:r>
        <w:rPr>
          <w:b w:val="0"/>
          <w:i w:val="0"/>
        </w:rPr>
        <w:t xml:space="preserve">Wojciech H. Zurek, “Decoherence, Einselection, and the Quantum Origins of the Classical,” Reviews of Modern Physics 75, no. 3 (2003): 715–775. </w:t>
      </w:r>
      <w:hyperlink r:id="rId61">
        <w:r>
          <w:rPr>
            <w:b w:val="0"/>
          </w:rPr>
          <w:t>https://doi.org/10.1103/RevModPhys.75.715</w:t>
        </w:r>
      </w:hyperlink>
    </w:p>
    <w:p>
      <w:pPr>
        <w:pStyle w:val="DOTReferenceNumber"/>
      </w:pPr>
      <w:bookmarkStart w:id="219" w:name="reference_41"/>
      <w:r>
        <w:rPr>
          <w:b w:val="1"/>
          <w:i w:val="0"/>
        </w:rPr>
        <w:t>Reference 41</w:t>
      </w:r>
      <w:bookmarkEnd w:id="219"/>
    </w:p>
    <w:p>
      <w:pPr>
        <w:pStyle w:val="DOTReference"/>
      </w:pPr>
      <w:r>
        <w:rPr>
          <w:b w:val="0"/>
          <w:i w:val="0"/>
        </w:rPr>
        <w:t xml:space="preserve">Bernard J. Baars and David B. Edelman, “Consciousness, Biology and Quantum Hypotheses,” Physics of Life Reviews 9, no. 3 (2012): 285–294. </w:t>
      </w:r>
      <w:hyperlink r:id="rId62">
        <w:r>
          <w:rPr>
            <w:b w:val="0"/>
          </w:rPr>
          <w:t>https://doi.org/10.1016/j.plrev.2012.07.001</w:t>
        </w:r>
      </w:hyperlink>
    </w:p>
    <w:p>
      <w:pPr>
        <w:pStyle w:val="DOTReferenceNumber"/>
      </w:pPr>
      <w:bookmarkStart w:id="220" w:name="reference_42"/>
      <w:r>
        <w:rPr>
          <w:b w:val="1"/>
          <w:i w:val="0"/>
        </w:rPr>
        <w:t>Reference 42</w:t>
      </w:r>
      <w:bookmarkEnd w:id="220"/>
    </w:p>
    <w:p>
      <w:pPr>
        <w:pStyle w:val="DOTReference"/>
      </w:pPr>
      <w:r>
        <w:rPr>
          <w:b w:val="0"/>
          <w:i w:val="0"/>
        </w:rPr>
        <w:t xml:space="preserve">Larry R. Squire and Stuart M. Zola, “Structure and Function of Declarative and Nondeclarative Memory Systems,” Proceedings of the National Academy of Sciences 93, no. 24 (1996): 13515–13522. </w:t>
      </w:r>
      <w:hyperlink r:id="rId63">
        <w:r>
          <w:rPr>
            <w:b w:val="0"/>
          </w:rPr>
          <w:t>https://doi.org/10.1073/pnas.93.24.13515</w:t>
        </w:r>
      </w:hyperlink>
    </w:p>
    <w:p>
      <w:pPr>
        <w:pStyle w:val="DOTReferenceNumber"/>
      </w:pPr>
      <w:bookmarkStart w:id="221" w:name="reference_43"/>
      <w:r>
        <w:rPr>
          <w:b w:val="1"/>
          <w:i w:val="0"/>
        </w:rPr>
        <w:t>Reference 43</w:t>
      </w:r>
      <w:bookmarkEnd w:id="221"/>
    </w:p>
    <w:p>
      <w:pPr>
        <w:pStyle w:val="DOTReference"/>
      </w:pPr>
      <w:r>
        <w:rPr>
          <w:b w:val="0"/>
          <w:i w:val="0"/>
        </w:rPr>
        <w:t xml:space="preserve">Susumu Tonegawa, Michele Pignatelli, Dheeraj S. Roy, and Tomás J. Ryan, “Memory Engram Storage and Retrieval,” Current Opinion in Neurobiology 35 (2015): 101–109. </w:t>
      </w:r>
      <w:hyperlink r:id="rId64">
        <w:r>
          <w:rPr>
            <w:b w:val="0"/>
          </w:rPr>
          <w:t>https://doi.org/10.1016/j.conb.2015.07.009</w:t>
        </w:r>
      </w:hyperlink>
    </w:p>
    <w:p>
      <w:pPr>
        <w:pStyle w:val="DOTReferenceNumber"/>
      </w:pPr>
      <w:bookmarkStart w:id="222" w:name="reference_44"/>
      <w:r>
        <w:rPr>
          <w:b w:val="1"/>
          <w:i w:val="0"/>
        </w:rPr>
        <w:t>Reference 44</w:t>
      </w:r>
      <w:bookmarkEnd w:id="222"/>
    </w:p>
    <w:p>
      <w:pPr>
        <w:pStyle w:val="DOTReference"/>
      </w:pPr>
      <w:r>
        <w:rPr>
          <w:b w:val="0"/>
          <w:i w:val="0"/>
        </w:rPr>
        <w:t xml:space="preserve">Sahib S. Khalsa et al., “Interoception and Mental Health: A Roadmap,” Biological Psychiatry: Cognitive Neuroscience and Neuroimaging 3, no. 6 (2018): 501–513. </w:t>
      </w:r>
      <w:hyperlink r:id="rId65">
        <w:r>
          <w:rPr>
            <w:b w:val="0"/>
          </w:rPr>
          <w:t>https://doi.org/10.1016/j.bpsc.2017.12.004</w:t>
        </w:r>
      </w:hyperlink>
    </w:p>
    <w:p>
      <w:pPr>
        <w:pStyle w:val="DOTReferenceNumber"/>
      </w:pPr>
      <w:bookmarkStart w:id="223" w:name="reference_45"/>
      <w:r>
        <w:rPr>
          <w:b w:val="1"/>
          <w:i w:val="0"/>
        </w:rPr>
        <w:t>Reference 45</w:t>
      </w:r>
      <w:bookmarkEnd w:id="223"/>
    </w:p>
    <w:p>
      <w:pPr>
        <w:pStyle w:val="DOTReference"/>
      </w:pPr>
      <w:r>
        <w:rPr>
          <w:b w:val="0"/>
          <w:i w:val="0"/>
        </w:rPr>
        <w:t xml:space="preserve">Richard M. Ryan and Edward L. Deci, “Self-Determination Theory and the Facilitation of Intrinsic Motivation, Social Development, and Well-Being,” American Psychologist 55, no. 1 (2000): 68–78. </w:t>
      </w:r>
      <w:hyperlink r:id="rId66">
        <w:r>
          <w:rPr>
            <w:b w:val="0"/>
          </w:rPr>
          <w:t>https://doi.org/10.1037/0003-066X.55.1.68</w:t>
        </w:r>
      </w:hyperlink>
    </w:p>
    <w:p>
      <w:pPr>
        <w:pStyle w:val="DOTReferenceNumber"/>
      </w:pPr>
      <w:bookmarkStart w:id="224" w:name="reference_46"/>
      <w:r>
        <w:rPr>
          <w:b w:val="1"/>
          <w:i w:val="0"/>
        </w:rPr>
        <w:t>Reference 46</w:t>
      </w:r>
      <w:bookmarkEnd w:id="224"/>
    </w:p>
    <w:p>
      <w:pPr>
        <w:pStyle w:val="DOTReference"/>
      </w:pPr>
      <w:r>
        <w:rPr>
          <w:b w:val="0"/>
          <w:i w:val="0"/>
        </w:rPr>
        <w:t xml:space="preserve">Todd B. Kashdan and Jonathan Rottenberg, “Psychological Flexibility as a Fundamental Aspect of Health,” Clinical Psychology Review 30, no. 7 (2010): 865–878. </w:t>
      </w:r>
      <w:hyperlink r:id="rId67">
        <w:r>
          <w:rPr>
            <w:b w:val="0"/>
          </w:rPr>
          <w:t>https://doi.org/10.1016/j.cpr.2010.03.001</w:t>
        </w:r>
      </w:hyperlink>
    </w:p>
    <w:p>
      <w:pPr>
        <w:pStyle w:val="DOTReferenceNumber"/>
      </w:pPr>
      <w:bookmarkStart w:id="225" w:name="reference_47"/>
      <w:r>
        <w:rPr>
          <w:b w:val="1"/>
          <w:i w:val="0"/>
        </w:rPr>
        <w:t>Reference 47</w:t>
      </w:r>
      <w:bookmarkEnd w:id="225"/>
    </w:p>
    <w:p>
      <w:pPr>
        <w:pStyle w:val="DOTReference"/>
      </w:pPr>
      <w:r>
        <w:rPr>
          <w:b w:val="0"/>
          <w:i w:val="0"/>
        </w:rPr>
        <w:t xml:space="preserve">George M. Slavich, “Social Safety Theory: A Biologically Based Evolutionary Perspective on Life Stress, Health, and Behavior,” Annual Review of Clinical Psychology 16 (2020): 265–295. </w:t>
      </w:r>
      <w:hyperlink r:id="rId68">
        <w:r>
          <w:rPr>
            <w:b w:val="0"/>
          </w:rPr>
          <w:t>https://doi.org/10.1146/annurev-clinpsy-032816-045159</w:t>
        </w:r>
      </w:hyperlink>
    </w:p>
    <w:p>
      <w:pPr>
        <w:pStyle w:val="DOTReferenceNumber"/>
      </w:pPr>
      <w:bookmarkStart w:id="226" w:name="reference_48"/>
      <w:r>
        <w:rPr>
          <w:b w:val="1"/>
          <w:i w:val="0"/>
        </w:rPr>
        <w:t>Reference 48</w:t>
      </w:r>
      <w:bookmarkEnd w:id="226"/>
    </w:p>
    <w:p>
      <w:pPr>
        <w:pStyle w:val="DOTReference"/>
      </w:pPr>
      <w:r>
        <w:rPr>
          <w:b w:val="0"/>
          <w:i w:val="0"/>
        </w:rPr>
        <w:t xml:space="preserve">Open Science Collaboration, “Estimating the Reproducibility of Psychological Science,” Science 349, no. 6251 (2015): aac4716. </w:t>
      </w:r>
      <w:hyperlink r:id="rId69">
        <w:r>
          <w:rPr>
            <w:b w:val="0"/>
          </w:rPr>
          <w:t>https://doi.org/10.1126/science.aac4716</w:t>
        </w:r>
      </w:hyperlink>
    </w:p>
    <w:p>
      <w:pPr>
        <w:pStyle w:val="DOTReferenceNumber"/>
      </w:pPr>
      <w:bookmarkStart w:id="227" w:name="reference_49"/>
      <w:r>
        <w:rPr>
          <w:b w:val="1"/>
          <w:i w:val="0"/>
        </w:rPr>
        <w:t>Reference 49</w:t>
      </w:r>
      <w:bookmarkEnd w:id="227"/>
    </w:p>
    <w:p>
      <w:pPr>
        <w:pStyle w:val="DOTReference"/>
      </w:pPr>
      <w:r>
        <w:rPr>
          <w:b w:val="0"/>
          <w:i w:val="0"/>
        </w:rPr>
        <w:t xml:space="preserve">Klaus Oberauer and Stephan Lewandowsky, “Addressing the Theory Crisis in Psychology,” Psychonomic Bulletin &amp; Review 26, no. 5 (2019): 1596–1618. </w:t>
      </w:r>
      <w:hyperlink r:id="rId70">
        <w:r>
          <w:rPr>
            <w:b w:val="0"/>
          </w:rPr>
          <w:t>https://doi.org/10.3758/s13423-019-01645-2</w:t>
        </w:r>
      </w:hyperlink>
    </w:p>
    <w:p>
      <w:pPr>
        <w:pStyle w:val="DOTReferenceNumber"/>
      </w:pPr>
      <w:bookmarkStart w:id="228" w:name="reference_50"/>
      <w:r>
        <w:rPr>
          <w:b w:val="1"/>
          <w:i w:val="0"/>
        </w:rPr>
        <w:t>Reference 50</w:t>
      </w:r>
      <w:bookmarkEnd w:id="228"/>
    </w:p>
    <w:p>
      <w:pPr>
        <w:pStyle w:val="DOTReference"/>
      </w:pPr>
      <w:r>
        <w:rPr>
          <w:b w:val="0"/>
        </w:rPr>
        <w:t xml:space="preserve">A. Tonomura, J. Endo, T. Matsuda, T. Kawasaki, and H. Ezawa, “Demonstration of Single-Electron Buildup of an Interference Pattern,” American Journal of Physics 57, no. 2 (1989): 117–120. </w:t>
      </w:r>
      <w:hyperlink r:id="rId78">
        <w:r>
          <w:rPr>
            <w:b w:val="0"/>
          </w:rPr>
          <w:t>https://doi.org/10.1119/1.16104</w:t>
        </w:r>
      </w:hyperlink>
    </w:p>
    <w:p>
      <w:pPr>
        <w:pStyle w:val="DOTReferenceNumber"/>
      </w:pPr>
      <w:bookmarkStart w:id="229" w:name="reference_51"/>
      <w:r>
        <w:rPr>
          <w:b w:val="1"/>
          <w:i w:val="0"/>
        </w:rPr>
        <w:t>Reference 51</w:t>
      </w:r>
      <w:bookmarkEnd w:id="229"/>
    </w:p>
    <w:p>
      <w:pPr>
        <w:pStyle w:val="DOTReference"/>
      </w:pPr>
      <w:r>
        <w:rPr>
          <w:b w:val="0"/>
        </w:rPr>
        <w:t xml:space="preserve">Berthold-Georg Englert, “Fringe Visibility and Which-Way Information: An Inequality,” Physical Review Letters 77, no. 11 (1996): 2154–2157. </w:t>
      </w:r>
      <w:hyperlink r:id="rId79">
        <w:r>
          <w:rPr>
            <w:b w:val="0"/>
          </w:rPr>
          <w:t>https://doi.org/10.1103/PhysRevLett.77.2154</w:t>
        </w:r>
      </w:hyperlink>
    </w:p>
    <w:sectPr w:rsidR="00FC693F" w:rsidRPr="0006063C" w:rsidSect="00034616">
      <w:type w:val="oddPage"/>
      <w:headerReference w:type="default" r:id="rId18"/>
      <w:headerReference w:type="even" r:id="rId19"/>
      <w:footerReference w:type="default" r:id="rId20"/>
      <w:footerReference w:type="even" r:id="rId21"/>
      <w:headerReference w:type="first" r:id="rId150"/>
      <w:footerReference w:type="first" r:id="rId151"/>
      <w:pgSz w:w="8640" w:h="12960"/>
      <w:pgMar w:top="1060" w:right="936" w:bottom="1080" w:left="1224" w:header="560" w:footer="560"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urce Serif 4 SmText">
    <w:embedRegular r:id="rIdDOTFontSourceSerif4SmTextRegular" w:fontKey="{BC8523B8-A01F-539E-B300-2DDFEC2CEFCF}"/>
    <w:embedItalic r:id="rIdDOTFontSourceSerif4SmTextItalic" w:fontKey="{BF337DAD-4A46-51F4-ACA9-E3D941008C1B}"/>
    <w:embedBold r:id="rIdDOTFontSourceSerif4SmTextBold" w:fontKey="{0A03D486-A083-5D2F-9820-27ADEBBF9529}"/>
    <w:embedBoldItalic r:id="rIdDOTFontSourceSerif4SmTextBoldItalic" w:fontKey="{5B9B2FAD-3605-5A20-84F2-B1AD1AC4D841}"/>
  </w:font>
  <w:font w:name="Source Serif 4 SmText Semibold">
    <w:embedRegular r:id="rIdDOTFontSourceSerif4SmTextSemiboldRegular" w:fontKey="{FA54229C-61B3-5BC6-AA02-49649161B146}"/>
  </w:font>
  <w:font w:name="Source Serif 4 Display Semibold">
    <w:embedRegular r:id="rIdDOTFontSourceSerif4DisplaySemiboldRegular" w:fontKey="{4888FF49-9D42-50A1-A3CA-89BFA7EE17CD}"/>
    <w:embedItalic r:id="rIdDOTFontSourceSerif4DisplaySemiboldItalic" w:fontKey="{05CE4BC2-60FD-5552-AB1C-F647E1098C8C}"/>
  </w:font>
  <w:font w:name="Space Grotesk">
    <w:embedRegular r:id="rIdDOTFontSpaceGroteskRegular" w:fontKey="{49270DD6-7F84-5981-9FB9-D1B3EC6B6B6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NOTES AND SOURCES · REFERENCES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PREFACE · THE OBSERVER BELONGS IN THE INQUIRY</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1 · THE DIGITAL ORGANISM</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2 · THE DECOUPLING PRINCIPLE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3 · ARCHITECTURE OF CONTINUITY</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4 · REALITY FRAMES</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5 · THE CANVAS</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6 · THE PAINTING</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7 · THE RESEARCH PROGRAM</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CODA · THE THEORY RETURNS TO ONE LIFE</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APPENDIX · EQUATION AND NOTATION GUIDE</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GLOSSARY · CORE TERMS</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ource Serif 4 SmText" w:hAnsi="Source Serif 4 SmText" w:hint="default" w:cs="Source Serif 4 SmText" w:eastAsia="Source Serif 4 SmTex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ource Serif 4 SmText" w:hAnsi="Source Serif 4 SmText" w:hint="default" w:cs="Source Serif 4 SmText" w:eastAsia="Source Serif 4 SmTex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ource Serif 4 SmText" w:hAnsi="Source Serif 4 SmText" w:hint="default" w:cs="Source Serif 4 SmText" w:eastAsia="Source Serif 4 SmTex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ource Serif 4 SmText" w:hAnsi="Source Serif 4 SmText" w:hint="default" w:cs="Source Serif 4 SmText" w:eastAsia="Source Serif 4 SmTex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mirrorMargins/>
  <w:autoHyphenation w:val="0"/>
  <w:consecutiveHyphenLimit w:val="3"/>
  <w:updateFields w:val="1"/>
  <w:hyphenationZone w:val="100"/>
  <w:doNotHyphenateCaps/>
  <w:embedTrueTypeFonts w:val="1"/>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ource Serif 4 SmText" w:hAnsi="Source Serif 4 SmText" w:cs="Source Serif 4 SmText" w:eastAsia="Source Serif 4 SmText"/>
        <w:sz w:val="21"/>
        <w:szCs w:val="21"/>
        <w:lang w:val="en-US" w:eastAsia="en-US" w:bidi="ar-SA"/>
      </w:rPr>
    </w:rPrDefault>
    <w:pPrDefault>
      <w:pPr>
        <w:spacing w:after="0" w:line="276" w:lineRule="atLeast" w:before="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qFormat/>
    <w:pPr>
      <w:widowControl/>
      <w:spacing w:before="0" w:after="0" w:line="276" w:lineRule="atLeast"/>
      <w:jc w:val="both"/>
    </w:pPr>
    <w:rPr>
      <w:rFonts w:ascii="Source Serif 4 SmText" w:hAnsi="Source Serif 4 SmText" w:cs="Source Serif 4 SmText" w:eastAsia="Source Serif 4 SmText"/>
      <w:sz w:val="21"/>
      <w:szCs w:val="21"/>
      <w:color w:val="142822"/>
    </w:rPr>
  </w:style>
  <w:style w:type="paragraph" w:styleId="Header">
    <w:rP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rPr/>
    <w:pPr/>
    <w:name w:val="Header Char"/>
    <w:basedOn w:val="DefaultParagraphFont"/>
    <w:link w:val="Header"/>
    <w:uiPriority w:val="99"/>
    <w:rsid w:val="00E618BF"/>
  </w:style>
  <w:style w:type="paragraph" w:styleId="Footer">
    <w:rP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rPr/>
    <w:pPr/>
    <w:name w:val="Footer Char"/>
    <w:basedOn w:val="DefaultParagraphFont"/>
    <w:link w:val="Footer"/>
    <w:uiPriority w:val="99"/>
    <w:rsid w:val="00E618BF"/>
  </w:style>
  <w:style w:type="paragraph" w:styleId="Heading1">
    <w:name w:val="heading 1"/>
    <w:uiPriority w:val="9"/>
    <w:qFormat/>
    <w:rsid w:val="00FC693F"/>
    <w:basedOn w:val="Normal"/>
    <w:next w:val="DOTChapterDeck"/>
    <w:qFormat/>
    <w:pPr>
      <w:keepNext/>
      <w:keepLines/>
      <w:spacing w:before="1700" w:after="220" w:line="240" w:lineRule="auto"/>
      <w:ind w:left="0" w:right="0" w:firstLine="0"/>
      <w:jc w:val="left"/>
      <w:outlineLvl w:val="0"/>
    </w:pPr>
    <w:rPr>
      <w:rFonts w:ascii="Source Serif 4 Display Semibold" w:hAnsi="Source Serif 4 Display Semibold" w:cs="Source Serif 4 Display Semibold" w:eastAsia="Source Serif 4 Display Semibold"/>
      <w:sz w:val="46"/>
      <w:szCs w:val="46"/>
      <w:color w:val="142822"/>
    </w:rPr>
  </w:style>
  <w:style w:type="paragraph" w:styleId="Heading2">
    <w:name w:val="heading 2"/>
    <w:uiPriority w:val="9"/>
    <w:unhideWhenUsed/>
    <w:qFormat/>
    <w:rsid w:val="00FC693F"/>
    <w:basedOn w:val="Normal"/>
    <w:next w:val="DOTBody"/>
    <w:qFormat/>
    <w:pPr>
      <w:keepNext/>
      <w:keepLines/>
      <w:spacing w:before="380" w:after="120" w:line="260" w:lineRule="auto"/>
      <w:ind w:left="0" w:right="0" w:firstLine="0"/>
      <w:jc w:val="left"/>
      <w:outlineLvl w:val="1"/>
    </w:pPr>
    <w:rPr>
      <w:rFonts w:ascii="Source Serif 4 SmText Semibold" w:hAnsi="Source Serif 4 SmText Semibold" w:cs="Source Serif 4 SmText Semibold" w:eastAsia="Source Serif 4 SmText Semibold"/>
      <w:sz w:val="24"/>
      <w:szCs w:val="24"/>
      <w:color w:val="142822"/>
    </w:rPr>
  </w:style>
  <w:style w:type="paragraph" w:styleId="Heading3">
    <w:name w:val="heading 3"/>
    <w:uiPriority w:val="9"/>
    <w:unhideWhenUsed/>
    <w:qFormat/>
    <w:rsid w:val="00FC693F"/>
    <w:basedOn w:val="Normal"/>
    <w:next w:val="DOTBody"/>
    <w:qFormat/>
    <w:pPr>
      <w:keepNext/>
      <w:keepLines/>
      <w:spacing w:before="260" w:after="60" w:line="260" w:lineRule="auto"/>
      <w:ind w:left="0" w:right="0" w:firstLine="0"/>
      <w:jc w:val="left"/>
      <w:outlineLvl w:val="2"/>
    </w:pPr>
    <w:rPr>
      <w:i/>
      <w:sz w:val="22"/>
      <w:szCs w:val="22"/>
      <w:color w:val="142822"/>
    </w:rPr>
  </w:style>
  <w:style w:type="paragraph" w:styleId="Heading4">
    <w:name w:val="heading 4"/>
    <w:basedOn w:val="Normal"/>
    <w:next w:val="Normal"/>
    <w:link w:val="Heading4Char"/>
    <w:uiPriority w:val="9"/>
    <w:semiHidden/>
    <w:unhideWhenUsed/>
    <w:qFormat/>
    <w:rsid w:val="00FC693F"/>
    <w:pPr>
      <w:keepNext/>
      <w:keepLines/>
      <w:spacing w:before="240" w:after="60" w:line="240" w:lineRule="auto"/>
      <w:ind w:left="280"/>
      <w:outlineLvl w:val="3"/>
    </w:pPr>
    <w:rPr>
      <w:rFonts w:ascii="Space Grotesk" w:hAnsi="Space Grotesk" w:eastAsia="Space Grotesk" w:cs="Space Grotesk"/>
      <w:b w:val="1"/>
      <w:bCs/>
      <w:iCs/>
      <w:color w:val="242424"/>
      <w:sz w:val="19"/>
      <w:szCs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Source Serif 4 SmText" w:hAnsi="Source Serif 4 SmText" w:cs="Source Serif 4 SmText" w:eastAsia="Source Serif 4 SmText"/>
      <w:color w:val="242424"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Source Serif 4 SmText" w:hAnsi="Source Serif 4 SmText" w:cs="Source Serif 4 SmText" w:eastAsia="Source Serif 4 SmText"/>
      <w:i/>
      <w:iCs/>
      <w:color w:val="242424"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Source Serif 4 SmText" w:hAnsi="Source Serif 4 SmText" w:cs="Source Serif 4 SmText" w:eastAsia="Source Serif 4 SmText"/>
      <w:i/>
      <w:iCs/>
      <w:color w:val="242424"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Source Serif 4 SmText" w:hAnsi="Source Serif 4 SmText" w:cs="Source Serif 4 SmText" w:eastAsia="Source Serif 4 SmText"/>
      <w:color w:val="24242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Source Serif 4 SmText" w:hAnsi="Source Serif 4 SmText" w:cs="Source Serif 4 SmText" w:eastAsia="Source Serif 4 SmText"/>
      <w:i/>
      <w:iCs/>
      <w:color w:val="242424" w:themeColor="text1" w:themeTint="BF"/>
      <w:sz w:val="20"/>
      <w:szCs w:val="20"/>
    </w:rPr>
  </w:style>
  <w:style w:type="character" w:default="1" w:styleId="DefaultParagraphFont">
    <w:rPr/>
    <w:pPr/>
    <w:name w:val="Default Paragraph Font"/>
    <w:uiPriority w:val="1"/>
    <w:semiHidden/>
    <w:unhideWhenUsed/>
  </w:style>
  <w:style w:type="table" w:default="1" w:styleId="TableNormal">
    <w:rPr/>
    <w:pPr/>
    <w:name w:val="Normal Table"/>
    <w:uiPriority w:val="99"/>
    <w:semiHidden/>
    <w:unhideWhenUsed/>
    <w:tblPr>
      <w:tblInd w:w="0" w:type="dxa"/>
      <w:tblCellMar>
        <w:top w:w="0" w:type="dxa"/>
        <w:left w:w="108" w:type="dxa"/>
        <w:bottom w:w="0" w:type="dxa"/>
        <w:right w:w="108" w:type="dxa"/>
      </w:tblCellMar>
    </w:tblPr>
  </w:style>
  <w:style w:type="numbering" w:default="1" w:styleId="NoList">
    <w:rPr/>
    <w:pPr/>
    <w:name w:val="No List"/>
    <w:uiPriority w:val="99"/>
    <w:semiHidden/>
    <w:unhideWhenUsed/>
  </w:style>
  <w:style w:type="paragraph" w:styleId="NoSpacing">
    <w:rPr/>
    <w:name w:val="No Spacing"/>
    <w:uiPriority w:val="1"/>
    <w:qFormat/>
    <w:rsid w:val="00FC693F"/>
    <w:pPr>
      <w:spacing w:after="0" w:line="240" w:lineRule="auto"/>
    </w:pPr>
  </w:style>
  <w:style w:type="character" w:customStyle="1" w:styleId="Heading1Char">
    <w:pPr/>
    <w:name w:val="Heading 1 Char"/>
    <w:basedOn w:val="DefaultParagraphFont"/>
    <w:link w:val="Heading1"/>
    <w:uiPriority w:val="9"/>
    <w:rsid w:val="00FC693F"/>
    <w:rPr>
      <w:rFonts w:ascii="Source Serif 4 SmText" w:hAnsi="Source Serif 4 SmText" w:cs="Source Serif 4 SmText" w:eastAsia="Source Serif 4 SmText"/>
      <w:b/>
      <w:bCs/>
      <w:color w:val="242424" w:themeColor="accent1" w:themeShade="BF"/>
      <w:sz w:val="28"/>
      <w:szCs w:val="28"/>
    </w:rPr>
  </w:style>
  <w:style w:type="character" w:customStyle="1" w:styleId="Heading2Char">
    <w:pPr/>
    <w:name w:val="Heading 2 Char"/>
    <w:basedOn w:val="DefaultParagraphFont"/>
    <w:link w:val="Heading2"/>
    <w:uiPriority w:val="9"/>
    <w:rsid w:val="00FC693F"/>
    <w:rPr>
      <w:rFonts w:ascii="Source Serif 4 SmText" w:hAnsi="Source Serif 4 SmText" w:cs="Source Serif 4 SmText" w:eastAsia="Source Serif 4 SmText"/>
      <w:b/>
      <w:bCs/>
      <w:color w:val="242424" w:themeColor="accent1"/>
      <w:sz w:val="26"/>
      <w:szCs w:val="26"/>
    </w:rPr>
  </w:style>
  <w:style w:type="character" w:customStyle="1" w:styleId="Heading3Char">
    <w:pPr/>
    <w:name w:val="Heading 3 Char"/>
    <w:basedOn w:val="DefaultParagraphFont"/>
    <w:link w:val="Heading3"/>
    <w:uiPriority w:val="9"/>
    <w:rsid w:val="00FC693F"/>
    <w:rPr>
      <w:rFonts w:ascii="Source Serif 4 SmText" w:hAnsi="Source Serif 4 SmText" w:cs="Source Serif 4 SmText" w:eastAsia="Source Serif 4 SmText"/>
      <w:b/>
      <w:bCs/>
      <w:color w:val="242424" w:themeColor="accent1"/>
    </w:rPr>
  </w:style>
  <w:style w:type="paragraph" w:styleId="Title">
    <w:name w:val="Title"/>
    <w:basedOn w:val="Normal"/>
    <w:next w:val="Normal"/>
    <w:link w:val="TitleChar"/>
    <w:uiPriority w:val="10"/>
    <w:qFormat/>
    <w:rsid w:val="00FC693F"/>
    <w:pPr>
      <w:spacing w:after="300" w:line="240" w:lineRule="auto"/>
      <w:contextualSpacing/>
    </w:pPr>
    <w:rPr>
      <w:rFonts w:ascii="Source Serif 4 SmText" w:hAnsi="Source Serif 4 SmText" w:cs="Source Serif 4 SmText" w:eastAsia="Source Serif 4 SmText"/>
      <w:color w:val="242424" w:themeColor="text2" w:themeShade="BF"/>
      <w:kern w:val="28"/>
      <w:sz w:val="52"/>
      <w:szCs w:val="52"/>
    </w:rPr>
  </w:style>
  <w:style w:type="character" w:customStyle="1" w:styleId="TitleChar">
    <w:pPr/>
    <w:name w:val="Title Char"/>
    <w:basedOn w:val="DefaultParagraphFont"/>
    <w:link w:val="Title"/>
    <w:uiPriority w:val="10"/>
    <w:rsid w:val="00FC693F"/>
    <w:rPr>
      <w:rFonts w:ascii="Source Serif 4 SmText" w:hAnsi="Source Serif 4 SmText" w:cs="Source Serif 4 SmText" w:eastAsia="Source Serif 4 SmText"/>
      <w:color w:val="242424" w:themeColor="text2" w:themeShade="BF"/>
      <w:kern w:val="28"/>
      <w:sz w:val="52"/>
      <w:szCs w:val="52"/>
    </w:rPr>
  </w:style>
  <w:style w:type="paragraph" w:styleId="Subtitle">
    <w:name w:val="Subtitle"/>
    <w:basedOn w:val="Normal"/>
    <w:next w:val="Normal"/>
    <w:link w:val="SubtitleChar"/>
    <w:uiPriority w:val="11"/>
    <w:qFormat/>
    <w:rsid w:val="00FC693F"/>
    <w:pPr>
      <w:numPr>
        <w:ilvl w:val="1"/>
      </w:numPr>
    </w:pPr>
    <w:rPr>
      <w:rFonts w:ascii="Source Serif 4 SmText" w:hAnsi="Source Serif 4 SmText" w:cs="Source Serif 4 SmText" w:eastAsia="Source Serif 4 SmText"/>
      <w:i/>
      <w:iCs/>
      <w:color w:val="242424" w:themeColor="accent1"/>
      <w:sz w:val="24"/>
      <w:szCs w:val="24"/>
    </w:rPr>
  </w:style>
  <w:style w:type="character" w:customStyle="1" w:styleId="SubtitleChar">
    <w:pPr/>
    <w:name w:val="Subtitle Char"/>
    <w:basedOn w:val="DefaultParagraphFont"/>
    <w:link w:val="Subtitle"/>
    <w:uiPriority w:val="11"/>
    <w:rsid w:val="00FC693F"/>
    <w:rPr>
      <w:rFonts w:ascii="Source Serif 4 SmText" w:hAnsi="Source Serif 4 SmText" w:cs="Source Serif 4 SmText" w:eastAsia="Source Serif 4 SmText"/>
      <w:i/>
      <w:iCs/>
      <w:color w:val="242424" w:themeColor="accent1"/>
      <w:sz w:val="24"/>
      <w:szCs w:val="24"/>
    </w:rPr>
  </w:style>
  <w:style w:type="paragraph" w:styleId="ListParagraph">
    <w:rPr/>
    <w:name w:val="List Paragraph"/>
    <w:basedOn w:val="Normal"/>
    <w:uiPriority w:val="34"/>
    <w:qFormat/>
    <w:rsid w:val="00FC693F"/>
    <w:pPr>
      <w:ind w:left="720"/>
      <w:contextualSpacing/>
    </w:pPr>
  </w:style>
  <w:style w:type="paragraph" w:styleId="BodyText">
    <w:rPr/>
    <w:name w:val="Body Text"/>
    <w:basedOn w:val="Normal"/>
    <w:link w:val="BodyTextChar"/>
    <w:uiPriority w:val="99"/>
    <w:unhideWhenUsed/>
    <w:rsid w:val="00AA1D8D"/>
    <w:pPr>
      <w:spacing w:after="120"/>
    </w:pPr>
  </w:style>
  <w:style w:type="character" w:customStyle="1" w:styleId="BodyTextChar">
    <w:rPr/>
    <w:pPr/>
    <w:name w:val="Body Text Char"/>
    <w:basedOn w:val="DefaultParagraphFont"/>
    <w:link w:val="BodyText"/>
    <w:uiPriority w:val="99"/>
    <w:rsid w:val="00AA1D8D"/>
  </w:style>
  <w:style w:type="paragraph" w:styleId="BodyText2">
    <w:rPr/>
    <w:name w:val="Body Text 2"/>
    <w:basedOn w:val="Normal"/>
    <w:link w:val="BodyText2Char"/>
    <w:uiPriority w:val="99"/>
    <w:unhideWhenUsed/>
    <w:rsid w:val="00AA1D8D"/>
    <w:pPr>
      <w:spacing w:after="120" w:line="480" w:lineRule="auto"/>
    </w:pPr>
  </w:style>
  <w:style w:type="character" w:customStyle="1" w:styleId="BodyText2Char">
    <w:rPr/>
    <w:pP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pPr/>
    <w:name w:val="Body Text 3 Char"/>
    <w:basedOn w:val="DefaultParagraphFont"/>
    <w:link w:val="BodyText3"/>
    <w:uiPriority w:val="99"/>
    <w:rsid w:val="00AA1D8D"/>
    <w:rPr>
      <w:sz w:val="16"/>
      <w:szCs w:val="16"/>
    </w:rPr>
  </w:style>
  <w:style w:type="paragraph" w:styleId="List">
    <w:rPr/>
    <w:name w:val="List"/>
    <w:basedOn w:val="Normal"/>
    <w:uiPriority w:val="99"/>
    <w:unhideWhenUsed/>
    <w:rsid w:val="00AA1D8D"/>
    <w:pPr>
      <w:ind w:left="360" w:hanging="360"/>
      <w:contextualSpacing/>
    </w:pPr>
  </w:style>
  <w:style w:type="paragraph" w:styleId="List2">
    <w:rPr/>
    <w:name w:val="List 2"/>
    <w:basedOn w:val="Normal"/>
    <w:uiPriority w:val="99"/>
    <w:unhideWhenUsed/>
    <w:rsid w:val="00326F90"/>
    <w:pPr>
      <w:ind w:left="720" w:hanging="360"/>
      <w:contextualSpacing/>
    </w:pPr>
  </w:style>
  <w:style w:type="paragraph" w:styleId="List3">
    <w:rPr/>
    <w:name w:val="List 3"/>
    <w:basedOn w:val="Normal"/>
    <w:uiPriority w:val="99"/>
    <w:unhideWhenUsed/>
    <w:rsid w:val="00326F90"/>
    <w:pPr>
      <w:ind w:left="1080" w:hanging="360"/>
      <w:contextualSpacing/>
    </w:pPr>
  </w:style>
  <w:style w:type="paragraph" w:styleId="ListBullet">
    <w:name w:val="List Bullet"/>
    <w:uiPriority w:val="99"/>
    <w:unhideWhenUsed/>
    <w:rsid w:val="00326F90"/>
    <w:basedOn w:val="Normal"/>
    <w:qFormat/>
    <w:pPr>
      <w:numPr>
        <w:numId w:val="1"/>
      </w:numPr>
      <w:spacing w:before="40" w:after="40" w:line="276" w:lineRule="atLeast"/>
      <w:jc w:val="left"/>
    </w:pPr>
    <w:rPr/>
  </w:style>
  <w:style w:type="paragraph" w:styleId="ListBullet2">
    <w:rPr/>
    <w:name w:val="List Bullet 2"/>
    <w:basedOn w:val="Normal"/>
    <w:uiPriority w:val="99"/>
    <w:unhideWhenUsed/>
    <w:rsid w:val="00326F90"/>
    <w:pPr>
      <w:numPr>
        <w:numId w:val="2"/>
      </w:numPr>
      <w:contextualSpacing/>
    </w:pPr>
  </w:style>
  <w:style w:type="paragraph" w:styleId="ListBullet3">
    <w:rPr/>
    <w:name w:val="List Bullet 3"/>
    <w:basedOn w:val="Normal"/>
    <w:uiPriority w:val="99"/>
    <w:unhideWhenUsed/>
    <w:rsid w:val="00326F90"/>
    <w:pPr>
      <w:numPr>
        <w:numId w:val="3"/>
      </w:numPr>
      <w:contextualSpacing/>
    </w:pPr>
  </w:style>
  <w:style w:type="paragraph" w:styleId="ListNumber">
    <w:name w:val="List Number"/>
    <w:uiPriority w:val="99"/>
    <w:unhideWhenUsed/>
    <w:rsid w:val="00326F90"/>
    <w:basedOn w:val="Normal"/>
    <w:qFormat/>
    <w:pPr>
      <w:numPr>
        <w:numId w:val="5"/>
      </w:numPr>
      <w:spacing w:before="40" w:after="40" w:line="276" w:lineRule="atLeast"/>
      <w:jc w:val="left"/>
    </w:pPr>
    <w:rPr/>
  </w:style>
  <w:style w:type="paragraph" w:styleId="ListNumber2">
    <w:rPr/>
    <w:name w:val="List Number 2"/>
    <w:basedOn w:val="Normal"/>
    <w:uiPriority w:val="99"/>
    <w:unhideWhenUsed/>
    <w:rsid w:val="0029639D"/>
    <w:pPr>
      <w:numPr>
        <w:numId w:val="6"/>
      </w:numPr>
      <w:contextualSpacing/>
    </w:pPr>
  </w:style>
  <w:style w:type="paragraph" w:styleId="ListNumber3">
    <w:rPr/>
    <w:name w:val="List Number 3"/>
    <w:basedOn w:val="Normal"/>
    <w:uiPriority w:val="99"/>
    <w:unhideWhenUsed/>
    <w:rsid w:val="0029639D"/>
    <w:pPr>
      <w:numPr>
        <w:numId w:val="7"/>
      </w:numPr>
      <w:contextualSpacing/>
    </w:pPr>
  </w:style>
  <w:style w:type="paragraph" w:styleId="ListContinue">
    <w:rPr/>
    <w:name w:val="List Continue"/>
    <w:basedOn w:val="Normal"/>
    <w:uiPriority w:val="99"/>
    <w:unhideWhenUsed/>
    <w:rsid w:val="0029639D"/>
    <w:pPr>
      <w:spacing w:after="120"/>
      <w:ind w:left="360"/>
      <w:contextualSpacing/>
    </w:pPr>
  </w:style>
  <w:style w:type="paragraph" w:styleId="ListContinue2">
    <w:rPr/>
    <w:name w:val="List Continue 2"/>
    <w:basedOn w:val="Normal"/>
    <w:uiPriority w:val="99"/>
    <w:unhideWhenUsed/>
    <w:rsid w:val="0029639D"/>
    <w:pPr>
      <w:spacing w:after="120"/>
      <w:ind w:left="720"/>
      <w:contextualSpacing/>
    </w:pPr>
  </w:style>
  <w:style w:type="paragraph" w:styleId="ListContinue3">
    <w:rPr/>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urce Serif 4 SmText" w:hAnsi="Source Serif 4 SmText" w:cs="Source Serif 4 SmText" w:eastAsia="Source Serif 4 SmText"/>
      <w:sz w:val="20"/>
      <w:szCs w:val="20"/>
    </w:rPr>
  </w:style>
  <w:style w:type="character" w:customStyle="1" w:styleId="MacroTextChar">
    <w:pPr/>
    <w:name w:val="Macro Text Char"/>
    <w:basedOn w:val="DefaultParagraphFont"/>
    <w:link w:val="MacroText"/>
    <w:uiPriority w:val="99"/>
    <w:rsid w:val="0029639D"/>
    <w:rPr>
      <w:rFonts w:ascii="Source Serif 4 SmText" w:hAnsi="Source Serif 4 SmText" w:cs="Source Serif 4 SmText" w:eastAsia="Source Serif 4 SmText"/>
      <w:sz w:val="20"/>
      <w:szCs w:val="20"/>
    </w:rPr>
  </w:style>
  <w:style w:type="paragraph" w:styleId="Quote">
    <w:pPr/>
    <w:name w:val="Quote"/>
    <w:basedOn w:val="Normal"/>
    <w:next w:val="Normal"/>
    <w:link w:val="QuoteChar"/>
    <w:uiPriority w:val="29"/>
    <w:qFormat/>
    <w:rsid w:val="00FC693F"/>
    <w:rPr>
      <w:i/>
      <w:iCs/>
      <w:color w:val="000000" w:themeColor="text1"/>
    </w:rPr>
  </w:style>
  <w:style w:type="character" w:customStyle="1" w:styleId="QuoteChar">
    <w:pPr/>
    <w:name w:val="Quote Char"/>
    <w:basedOn w:val="DefaultParagraphFont"/>
    <w:link w:val="Quote"/>
    <w:uiPriority w:val="29"/>
    <w:rsid w:val="00FC693F"/>
    <w:rPr>
      <w:i/>
      <w:iCs/>
      <w:color w:val="000000" w:themeColor="text1"/>
    </w:rPr>
  </w:style>
  <w:style w:type="character" w:customStyle="1" w:styleId="Heading4Char">
    <w:pPr/>
    <w:name w:val="Heading 4 Char"/>
    <w:basedOn w:val="DefaultParagraphFont"/>
    <w:link w:val="Heading4"/>
    <w:uiPriority w:val="9"/>
    <w:semiHidden/>
    <w:rsid w:val="00FC693F"/>
    <w:rPr>
      <w:rFonts w:ascii="Source Serif 4 SmText" w:hAnsi="Source Serif 4 SmText" w:cs="Source Serif 4 SmText" w:eastAsia="Source Serif 4 SmText"/>
      <w:b/>
      <w:bCs/>
      <w:i/>
      <w:iCs/>
      <w:color w:val="242424" w:themeColor="accent1"/>
    </w:rPr>
  </w:style>
  <w:style w:type="character" w:customStyle="1" w:styleId="Heading5Char">
    <w:pPr/>
    <w:name w:val="Heading 5 Char"/>
    <w:basedOn w:val="DefaultParagraphFont"/>
    <w:link w:val="Heading5"/>
    <w:uiPriority w:val="9"/>
    <w:semiHidden/>
    <w:rsid w:val="00FC693F"/>
    <w:rPr>
      <w:rFonts w:ascii="Source Serif 4 SmText" w:hAnsi="Source Serif 4 SmText" w:cs="Source Serif 4 SmText" w:eastAsia="Source Serif 4 SmText"/>
      <w:color w:val="242424" w:themeColor="accent1" w:themeShade="7F"/>
    </w:rPr>
  </w:style>
  <w:style w:type="character" w:customStyle="1" w:styleId="Heading6Char">
    <w:pPr/>
    <w:name w:val="Heading 6 Char"/>
    <w:basedOn w:val="DefaultParagraphFont"/>
    <w:link w:val="Heading6"/>
    <w:uiPriority w:val="9"/>
    <w:semiHidden/>
    <w:rsid w:val="00FC693F"/>
    <w:rPr>
      <w:rFonts w:ascii="Source Serif 4 SmText" w:hAnsi="Source Serif 4 SmText" w:cs="Source Serif 4 SmText" w:eastAsia="Source Serif 4 SmText"/>
      <w:i/>
      <w:iCs/>
      <w:color w:val="242424" w:themeColor="accent1" w:themeShade="7F"/>
    </w:rPr>
  </w:style>
  <w:style w:type="character" w:customStyle="1" w:styleId="Heading7Char">
    <w:pPr/>
    <w:name w:val="Heading 7 Char"/>
    <w:basedOn w:val="DefaultParagraphFont"/>
    <w:link w:val="Heading7"/>
    <w:uiPriority w:val="9"/>
    <w:semiHidden/>
    <w:rsid w:val="00FC693F"/>
    <w:rPr>
      <w:rFonts w:ascii="Source Serif 4 SmText" w:hAnsi="Source Serif 4 SmText" w:cs="Source Serif 4 SmText" w:eastAsia="Source Serif 4 SmText"/>
      <w:i/>
      <w:iCs/>
      <w:color w:val="242424" w:themeColor="text1" w:themeTint="BF"/>
    </w:rPr>
  </w:style>
  <w:style w:type="character" w:customStyle="1" w:styleId="Heading8Char">
    <w:pPr/>
    <w:name w:val="Heading 8 Char"/>
    <w:basedOn w:val="DefaultParagraphFont"/>
    <w:link w:val="Heading8"/>
    <w:uiPriority w:val="9"/>
    <w:semiHidden/>
    <w:rsid w:val="00FC693F"/>
    <w:rPr>
      <w:rFonts w:ascii="Source Serif 4 SmText" w:hAnsi="Source Serif 4 SmText" w:cs="Source Serif 4 SmText" w:eastAsia="Source Serif 4 SmText"/>
      <w:color w:val="242424" w:themeColor="accent1"/>
      <w:sz w:val="20"/>
      <w:szCs w:val="20"/>
    </w:rPr>
  </w:style>
  <w:style w:type="character" w:customStyle="1" w:styleId="Heading9Char">
    <w:pPr/>
    <w:name w:val="Heading 9 Char"/>
    <w:basedOn w:val="DefaultParagraphFont"/>
    <w:link w:val="Heading9"/>
    <w:uiPriority w:val="9"/>
    <w:semiHidden/>
    <w:rsid w:val="00FC693F"/>
    <w:rPr>
      <w:rFonts w:ascii="Source Serif 4 SmText" w:hAnsi="Source Serif 4 SmText" w:cs="Source Serif 4 SmText" w:eastAsia="Source Serif 4 SmText"/>
      <w:i/>
      <w:iCs/>
      <w:color w:val="242424"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242424" w:themeColor="accent1"/>
      <w:sz w:val="18"/>
      <w:szCs w:val="18"/>
    </w:rPr>
  </w:style>
  <w:style w:type="character" w:styleId="Strong">
    <w:pPr/>
    <w:name w:val="Strong"/>
    <w:basedOn w:val="DefaultParagraphFont"/>
    <w:uiPriority w:val="22"/>
    <w:qFormat/>
    <w:rsid w:val="00FC693F"/>
    <w:rPr>
      <w:b/>
      <w:bCs/>
    </w:rPr>
  </w:style>
  <w:style w:type="character" w:styleId="Emphasis">
    <w:pPr/>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242424" w:themeColor="accent1"/>
    </w:rPr>
  </w:style>
  <w:style w:type="character" w:customStyle="1" w:styleId="IntenseQuoteChar">
    <w:pPr/>
    <w:name w:val="Intense Quote Char"/>
    <w:basedOn w:val="DefaultParagraphFont"/>
    <w:link w:val="IntenseQuote"/>
    <w:uiPriority w:val="30"/>
    <w:rsid w:val="00FC693F"/>
    <w:rPr>
      <w:b/>
      <w:bCs/>
      <w:i/>
      <w:iCs/>
      <w:color w:val="242424" w:themeColor="accent1"/>
    </w:rPr>
  </w:style>
  <w:style w:type="character" w:styleId="SubtleEmphasis">
    <w:pPr/>
    <w:name w:val="Subtle Emphasis"/>
    <w:basedOn w:val="DefaultParagraphFont"/>
    <w:uiPriority w:val="19"/>
    <w:qFormat/>
    <w:rsid w:val="00FC693F"/>
    <w:rPr>
      <w:i/>
      <w:iCs/>
      <w:color w:val="242424" w:themeColor="text1" w:themeTint="7F"/>
    </w:rPr>
  </w:style>
  <w:style w:type="character" w:styleId="IntenseEmphasis">
    <w:pPr/>
    <w:name w:val="Intense Emphasis"/>
    <w:basedOn w:val="DefaultParagraphFont"/>
    <w:uiPriority w:val="21"/>
    <w:qFormat/>
    <w:rsid w:val="00FC693F"/>
    <w:rPr>
      <w:b/>
      <w:bCs/>
      <w:i/>
      <w:iCs/>
      <w:color w:val="242424" w:themeColor="accent1"/>
    </w:rPr>
  </w:style>
  <w:style w:type="character" w:styleId="SubtleReference">
    <w:pPr/>
    <w:name w:val="Subtle Reference"/>
    <w:basedOn w:val="DefaultParagraphFont"/>
    <w:uiPriority w:val="31"/>
    <w:qFormat/>
    <w:rsid w:val="00FC693F"/>
    <w:rPr>
      <w:color w:val="242424" w:themeColor="accent2"/>
      <w:u w:val="single"/>
    </w:rPr>
  </w:style>
  <w:style w:type="character" w:styleId="IntenseReference">
    <w:pPr/>
    <w:name w:val="Intense Reference"/>
    <w:basedOn w:val="DefaultParagraphFont"/>
    <w:uiPriority w:val="32"/>
    <w:qFormat/>
    <w:rsid w:val="00FC693F"/>
    <w:rPr>
      <w:b/>
      <w:bCs/>
      <w:color w:val="242424" w:themeColor="accent2"/>
      <w:u w:val="single"/>
    </w:rPr>
  </w:style>
  <w:style w:type="character" w:styleId="BookTitle">
    <w:pPr/>
    <w:name w:val="Book Title"/>
    <w:basedOn w:val="DefaultParagraphFont"/>
    <w:uiPriority w:val="33"/>
    <w:qFormat/>
    <w:rsid w:val="00FC693F"/>
    <w:rPr>
      <w:b/>
      <w:bCs/>
    </w:rPr>
  </w:style>
  <w:style w:type="paragraph" w:styleId="TOCHeading">
    <w:rPr/>
    <w:name w:val="TOC Heading"/>
    <w:basedOn w:val="Heading1"/>
    <w:next w:val="Normal"/>
    <w:uiPriority w:val="39"/>
    <w:semiHidden/>
    <w:unhideWhenUsed/>
    <w:qFormat/>
    <w:rsid w:val="00FC693F"/>
    <w:pPr>
      <w:outlineLvl w:val="9"/>
    </w:pPr>
  </w:style>
  <w:style w:type="table" w:styleId="TableGrid">
    <w:rPr/>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text1" w:themeFillTint="3F"/>
      </w:tcPr>
    </w:tblStylePr>
    <w:tblStylePr w:type="band1Horz">
      <w:tblPr/>
      <w:tcPr>
        <w:tcBorders>
          <w:left w:val="nil"/>
          <w:right w:val="nil"/>
          <w:insideH w:val="nil"/>
          <w:insideV w:val="nil"/>
        </w:tcBorders>
        <w:shd w:val="clear" w:color="auto" w:fill="F2F1EE" w:themeFill="text1" w:themeFillTint="3F"/>
      </w:tcPr>
    </w:tblStylePr>
  </w:style>
  <w:style w:type="table" w:styleId="LightShading-Accent1">
    <w:name w:val="Light Shading Accent 1"/>
    <w:basedOn w:val="TableNormal"/>
    <w:uiPriority w:val="60"/>
    <w:rsid w:val="00FC693F"/>
    <w:pPr>
      <w:spacing w:after="0" w:line="240" w:lineRule="auto"/>
    </w:pPr>
    <w:rPr>
      <w:color w:val="24242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1" w:themeFillTint="3F"/>
      </w:tcPr>
    </w:tblStylePr>
    <w:tblStylePr w:type="band1Horz">
      <w:tblPr/>
      <w:tcPr>
        <w:tcBorders>
          <w:left w:val="nil"/>
          <w:right w:val="nil"/>
          <w:insideH w:val="nil"/>
          <w:insideV w:val="nil"/>
        </w:tcBorders>
        <w:shd w:val="clear" w:color="auto" w:fill="F2F1EE" w:themeFill="accent1" w:themeFillTint="3F"/>
      </w:tcPr>
    </w:tblStylePr>
  </w:style>
  <w:style w:type="table" w:styleId="LightShading-Accent2">
    <w:name w:val="Light Shading Accent 2"/>
    <w:basedOn w:val="TableNormal"/>
    <w:uiPriority w:val="60"/>
    <w:rsid w:val="00FC693F"/>
    <w:pPr>
      <w:spacing w:after="0" w:line="240" w:lineRule="auto"/>
    </w:pPr>
    <w:rPr>
      <w:color w:val="24242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2" w:themeFillTint="3F"/>
      </w:tcPr>
    </w:tblStylePr>
    <w:tblStylePr w:type="band1Horz">
      <w:tblPr/>
      <w:tcPr>
        <w:tcBorders>
          <w:left w:val="nil"/>
          <w:right w:val="nil"/>
          <w:insideH w:val="nil"/>
          <w:insideV w:val="nil"/>
        </w:tcBorders>
        <w:shd w:val="clear" w:color="auto" w:fill="F2F1EE" w:themeFill="accent2" w:themeFillTint="3F"/>
      </w:tcPr>
    </w:tblStylePr>
  </w:style>
  <w:style w:type="table" w:styleId="LightShading-Accent3">
    <w:name w:val="Light Shading Accent 3"/>
    <w:basedOn w:val="TableNormal"/>
    <w:uiPriority w:val="60"/>
    <w:rsid w:val="00FC693F"/>
    <w:pPr>
      <w:spacing w:after="0" w:line="240" w:lineRule="auto"/>
    </w:pPr>
    <w:rPr>
      <w:color w:val="24242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3" w:themeFillTint="3F"/>
      </w:tcPr>
    </w:tblStylePr>
    <w:tblStylePr w:type="band1Horz">
      <w:tblPr/>
      <w:tcPr>
        <w:tcBorders>
          <w:left w:val="nil"/>
          <w:right w:val="nil"/>
          <w:insideH w:val="nil"/>
          <w:insideV w:val="nil"/>
        </w:tcBorders>
        <w:shd w:val="clear" w:color="auto" w:fill="F2F1EE" w:themeFill="accent3" w:themeFillTint="3F"/>
      </w:tcPr>
    </w:tblStylePr>
  </w:style>
  <w:style w:type="table" w:styleId="LightShading-Accent4">
    <w:name w:val="Light Shading Accent 4"/>
    <w:basedOn w:val="TableNormal"/>
    <w:uiPriority w:val="60"/>
    <w:rsid w:val="00FC693F"/>
    <w:pPr>
      <w:spacing w:after="0" w:line="240" w:lineRule="auto"/>
    </w:pPr>
    <w:rPr>
      <w:color w:val="24242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4" w:themeFillTint="3F"/>
      </w:tcPr>
    </w:tblStylePr>
    <w:tblStylePr w:type="band1Horz">
      <w:tblPr/>
      <w:tcPr>
        <w:tcBorders>
          <w:left w:val="nil"/>
          <w:right w:val="nil"/>
          <w:insideH w:val="nil"/>
          <w:insideV w:val="nil"/>
        </w:tcBorders>
        <w:shd w:val="clear" w:color="auto" w:fill="F2F1EE" w:themeFill="accent4" w:themeFillTint="3F"/>
      </w:tcPr>
    </w:tblStylePr>
  </w:style>
  <w:style w:type="table" w:styleId="LightShading-Accent5">
    <w:name w:val="Light Shading Accent 5"/>
    <w:basedOn w:val="TableNormal"/>
    <w:uiPriority w:val="60"/>
    <w:rsid w:val="00FC693F"/>
    <w:pPr>
      <w:spacing w:after="0" w:line="240" w:lineRule="auto"/>
    </w:pPr>
    <w:rPr>
      <w:color w:val="24242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5" w:themeFillTint="3F"/>
      </w:tcPr>
    </w:tblStylePr>
    <w:tblStylePr w:type="band1Horz">
      <w:tblPr/>
      <w:tcPr>
        <w:tcBorders>
          <w:left w:val="nil"/>
          <w:right w:val="nil"/>
          <w:insideH w:val="nil"/>
          <w:insideV w:val="nil"/>
        </w:tcBorders>
        <w:shd w:val="clear" w:color="auto" w:fill="F2F1EE" w:themeFill="accent5" w:themeFillTint="3F"/>
      </w:tcPr>
    </w:tblStylePr>
  </w:style>
  <w:style w:type="table" w:styleId="LightShading-Accent6">
    <w:name w:val="Light Shading Accent 6"/>
    <w:basedOn w:val="TableNormal"/>
    <w:uiPriority w:val="60"/>
    <w:rsid w:val="00FC693F"/>
    <w:pPr>
      <w:spacing w:after="0" w:line="240" w:lineRule="auto"/>
    </w:pPr>
    <w:rPr>
      <w:color w:val="24242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6" w:themeFillTint="3F"/>
      </w:tcPr>
    </w:tblStylePr>
    <w:tblStylePr w:type="band1Horz">
      <w:tblPr/>
      <w:tcPr>
        <w:tcBorders>
          <w:left w:val="nil"/>
          <w:right w:val="nil"/>
          <w:insideH w:val="nil"/>
          <w:insideV w:val="nil"/>
        </w:tcBorders>
        <w:shd w:val="clear" w:color="auto" w:fill="F2F1EE" w:themeFill="accent6" w:themeFillTint="3F"/>
      </w:tcPr>
    </w:tblStylePr>
  </w:style>
  <w:style w:type="table" w:styleId="LightList">
    <w:rPr/>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rPr/>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rPr/>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rPr/>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rPr/>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rPr/>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rPr/>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rPr/>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1EE"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1EE"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rPr/>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1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1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rPr/>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1EE"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1EE"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rPr/>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1EE"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1EE"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rPr/>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1EE"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1EE"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rPr/>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1EE"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1EE"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rPr/>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1EE"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1EE"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rPr/>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1EE"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1EE" w:themeFill="text1" w:themeFillTint="3F"/>
      </w:tcPr>
    </w:tblStylePr>
    <w:tblStylePr w:type="band1Horz">
      <w:tblPr/>
      <w:tcPr>
        <w:tcBorders>
          <w:insideH w:val="nil"/>
          <w:insideV w:val="nil"/>
        </w:tcBorders>
        <w:shd w:val="clear" w:color="auto" w:fill="F2F1EE" w:themeFill="text1" w:themeFillTint="3F"/>
      </w:tcPr>
    </w:tblStylePr>
    <w:tblStylePr w:type="band2Horz">
      <w:tblPr/>
      <w:tcPr>
        <w:tcBorders>
          <w:insideH w:val="nil"/>
          <w:insideV w:val="nil"/>
        </w:tcBorders>
      </w:tcPr>
    </w:tblStylePr>
  </w:style>
  <w:style w:type="table" w:styleId="MediumShading1-Accent1">
    <w:rPr/>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1EE"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1" w:themeFillTint="3F"/>
      </w:tcPr>
    </w:tblStylePr>
    <w:tblStylePr w:type="band1Horz">
      <w:tblPr/>
      <w:tcPr>
        <w:tcBorders>
          <w:insideH w:val="nil"/>
          <w:insideV w:val="nil"/>
        </w:tcBorders>
        <w:shd w:val="clear" w:color="auto" w:fill="F2F1EE" w:themeFill="accent1" w:themeFillTint="3F"/>
      </w:tcPr>
    </w:tblStylePr>
    <w:tblStylePr w:type="band2Horz">
      <w:tblPr/>
      <w:tcPr>
        <w:tcBorders>
          <w:insideH w:val="nil"/>
          <w:insideV w:val="nil"/>
        </w:tcBorders>
      </w:tcPr>
    </w:tblStylePr>
  </w:style>
  <w:style w:type="table" w:styleId="MediumShading1-Accent2">
    <w:rPr/>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1EE"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2" w:themeFillTint="3F"/>
      </w:tcPr>
    </w:tblStylePr>
    <w:tblStylePr w:type="band1Horz">
      <w:tblPr/>
      <w:tcPr>
        <w:tcBorders>
          <w:insideH w:val="nil"/>
          <w:insideV w:val="nil"/>
        </w:tcBorders>
        <w:shd w:val="clear" w:color="auto" w:fill="F2F1EE" w:themeFill="accent2" w:themeFillTint="3F"/>
      </w:tcPr>
    </w:tblStylePr>
    <w:tblStylePr w:type="band2Horz">
      <w:tblPr/>
      <w:tcPr>
        <w:tcBorders>
          <w:insideH w:val="nil"/>
          <w:insideV w:val="nil"/>
        </w:tcBorders>
      </w:tcPr>
    </w:tblStylePr>
  </w:style>
  <w:style w:type="table" w:styleId="MediumShading1-Accent3">
    <w:rPr/>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1EE"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3" w:themeFillTint="3F"/>
      </w:tcPr>
    </w:tblStylePr>
    <w:tblStylePr w:type="band1Horz">
      <w:tblPr/>
      <w:tcPr>
        <w:tcBorders>
          <w:insideH w:val="nil"/>
          <w:insideV w:val="nil"/>
        </w:tcBorders>
        <w:shd w:val="clear" w:color="auto" w:fill="F2F1EE" w:themeFill="accent3" w:themeFillTint="3F"/>
      </w:tcPr>
    </w:tblStylePr>
    <w:tblStylePr w:type="band2Horz">
      <w:tblPr/>
      <w:tcPr>
        <w:tcBorders>
          <w:insideH w:val="nil"/>
          <w:insideV w:val="nil"/>
        </w:tcBorders>
      </w:tcPr>
    </w:tblStylePr>
  </w:style>
  <w:style w:type="table" w:styleId="MediumShading1-Accent4">
    <w:rPr/>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1EE"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4" w:themeFillTint="3F"/>
      </w:tcPr>
    </w:tblStylePr>
    <w:tblStylePr w:type="band1Horz">
      <w:tblPr/>
      <w:tcPr>
        <w:tcBorders>
          <w:insideH w:val="nil"/>
          <w:insideV w:val="nil"/>
        </w:tcBorders>
        <w:shd w:val="clear" w:color="auto" w:fill="F2F1EE" w:themeFill="accent4" w:themeFillTint="3F"/>
      </w:tcPr>
    </w:tblStylePr>
    <w:tblStylePr w:type="band2Horz">
      <w:tblPr/>
      <w:tcPr>
        <w:tcBorders>
          <w:insideH w:val="nil"/>
          <w:insideV w:val="nil"/>
        </w:tcBorders>
      </w:tcPr>
    </w:tblStylePr>
  </w:style>
  <w:style w:type="table" w:styleId="MediumShading1-Accent5">
    <w:rPr/>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1EE"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5" w:themeFillTint="3F"/>
      </w:tcPr>
    </w:tblStylePr>
    <w:tblStylePr w:type="band1Horz">
      <w:tblPr/>
      <w:tcPr>
        <w:tcBorders>
          <w:insideH w:val="nil"/>
          <w:insideV w:val="nil"/>
        </w:tcBorders>
        <w:shd w:val="clear" w:color="auto" w:fill="F2F1EE" w:themeFill="accent5" w:themeFillTint="3F"/>
      </w:tcPr>
    </w:tblStylePr>
    <w:tblStylePr w:type="band2Horz">
      <w:tblPr/>
      <w:tcPr>
        <w:tcBorders>
          <w:insideH w:val="nil"/>
          <w:insideV w:val="nil"/>
        </w:tcBorders>
      </w:tcPr>
    </w:tblStylePr>
  </w:style>
  <w:style w:type="table" w:styleId="MediumShading1-Accent6">
    <w:rPr/>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1EE"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6" w:themeFillTint="3F"/>
      </w:tcPr>
    </w:tblStylePr>
    <w:tblStylePr w:type="band1Horz">
      <w:tblPr/>
      <w:tcPr>
        <w:tcBorders>
          <w:insideH w:val="nil"/>
          <w:insideV w:val="nil"/>
        </w:tcBorders>
        <w:shd w:val="clear" w:color="auto" w:fill="F2F1EE" w:themeFill="accent6" w:themeFillTint="3F"/>
      </w:tcPr>
    </w:tblStylePr>
    <w:tblStylePr w:type="band2Horz">
      <w:tblPr/>
      <w:tcPr>
        <w:tcBorders>
          <w:insideH w:val="nil"/>
          <w:insideV w:val="nil"/>
        </w:tcBorders>
      </w:tcPr>
    </w:tblStylePr>
  </w:style>
  <w:style w:type="table" w:styleId="MediumShading2">
    <w:rPr/>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text1"/>
      </w:tcPr>
    </w:tblStylePr>
    <w:tblStylePr w:type="lastCol">
      <w:rPr>
        <w:b/>
        <w:bCs/>
        <w:color w:val="FFFFFF" w:themeColor="background1"/>
      </w:rPr>
      <w:tblPr/>
      <w:tcPr>
        <w:tcBorders>
          <w:left w:val="nil"/>
          <w:right w:val="nil"/>
          <w:insideH w:val="nil"/>
          <w:insideV w:val="nil"/>
        </w:tcBorders>
        <w:shd w:val="clear" w:color="auto" w:fill="F2F1EE" w:themeFill="text1"/>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rPr/>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1"/>
      </w:tcPr>
    </w:tblStylePr>
    <w:tblStylePr w:type="lastCol">
      <w:rPr>
        <w:b/>
        <w:bCs/>
        <w:color w:val="FFFFFF" w:themeColor="background1"/>
      </w:rPr>
      <w:tblPr/>
      <w:tcPr>
        <w:tcBorders>
          <w:left w:val="nil"/>
          <w:right w:val="nil"/>
          <w:insideH w:val="nil"/>
          <w:insideV w:val="nil"/>
        </w:tcBorders>
        <w:shd w:val="clear" w:color="auto" w:fill="F2F1EE" w:themeFill="accent1"/>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rPr/>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2"/>
      </w:tcPr>
    </w:tblStylePr>
    <w:tblStylePr w:type="lastCol">
      <w:rPr>
        <w:b/>
        <w:bCs/>
        <w:color w:val="FFFFFF" w:themeColor="background1"/>
      </w:rPr>
      <w:tblPr/>
      <w:tcPr>
        <w:tcBorders>
          <w:left w:val="nil"/>
          <w:right w:val="nil"/>
          <w:insideH w:val="nil"/>
          <w:insideV w:val="nil"/>
        </w:tcBorders>
        <w:shd w:val="clear" w:color="auto" w:fill="F2F1EE" w:themeFill="accent2"/>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rPr/>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3"/>
      </w:tcPr>
    </w:tblStylePr>
    <w:tblStylePr w:type="lastCol">
      <w:rPr>
        <w:b/>
        <w:bCs/>
        <w:color w:val="FFFFFF" w:themeColor="background1"/>
      </w:rPr>
      <w:tblPr/>
      <w:tcPr>
        <w:tcBorders>
          <w:left w:val="nil"/>
          <w:right w:val="nil"/>
          <w:insideH w:val="nil"/>
          <w:insideV w:val="nil"/>
        </w:tcBorders>
        <w:shd w:val="clear" w:color="auto" w:fill="F2F1EE" w:themeFill="accent3"/>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rPr/>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4"/>
      </w:tcPr>
    </w:tblStylePr>
    <w:tblStylePr w:type="lastCol">
      <w:rPr>
        <w:b/>
        <w:bCs/>
        <w:color w:val="FFFFFF" w:themeColor="background1"/>
      </w:rPr>
      <w:tblPr/>
      <w:tcPr>
        <w:tcBorders>
          <w:left w:val="nil"/>
          <w:right w:val="nil"/>
          <w:insideH w:val="nil"/>
          <w:insideV w:val="nil"/>
        </w:tcBorders>
        <w:shd w:val="clear" w:color="auto" w:fill="F2F1EE" w:themeFill="accent4"/>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rPr/>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5"/>
      </w:tcPr>
    </w:tblStylePr>
    <w:tblStylePr w:type="lastCol">
      <w:rPr>
        <w:b/>
        <w:bCs/>
        <w:color w:val="FFFFFF" w:themeColor="background1"/>
      </w:rPr>
      <w:tblPr/>
      <w:tcPr>
        <w:tcBorders>
          <w:left w:val="nil"/>
          <w:right w:val="nil"/>
          <w:insideH w:val="nil"/>
          <w:insideV w:val="nil"/>
        </w:tcBorders>
        <w:shd w:val="clear" w:color="auto" w:fill="F2F1EE" w:themeFill="accent5"/>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rPr/>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6"/>
      </w:tcPr>
    </w:tblStylePr>
    <w:tblStylePr w:type="lastCol">
      <w:rPr>
        <w:b/>
        <w:bCs/>
        <w:color w:val="FFFFFF" w:themeColor="background1"/>
      </w:rPr>
      <w:tblPr/>
      <w:tcPr>
        <w:tcBorders>
          <w:left w:val="nil"/>
          <w:right w:val="nil"/>
          <w:insideH w:val="nil"/>
          <w:insideV w:val="nil"/>
        </w:tcBorders>
        <w:shd w:val="clear" w:color="auto" w:fill="F2F1EE" w:themeFill="accent6"/>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000000" w:themeColor="text1"/>
        </w:tcBorders>
      </w:tcPr>
    </w:tblStylePr>
    <w:tblStylePr w:type="lastRow">
      <w:rPr>
        <w:b/>
        <w:bCs/>
        <w:color w:val="24242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1EE" w:themeFill="text1" w:themeFillTint="3F"/>
      </w:tcPr>
    </w:tblStylePr>
    <w:tblStylePr w:type="band1Horz">
      <w:tblPr/>
      <w:tcPr>
        <w:shd w:val="clear" w:color="auto" w:fill="F2F1EE"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4F81BD" w:themeColor="accent1"/>
        </w:tcBorders>
      </w:tcPr>
    </w:tblStylePr>
    <w:tblStylePr w:type="lastRow">
      <w:rPr>
        <w:b/>
        <w:bCs/>
        <w:color w:val="242424"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1EE" w:themeFill="accent1" w:themeFillTint="3F"/>
      </w:tcPr>
    </w:tblStylePr>
    <w:tblStylePr w:type="band1Horz">
      <w:tblPr/>
      <w:tcPr>
        <w:shd w:val="clear" w:color="auto" w:fill="F2F1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C0504D" w:themeColor="accent2"/>
        </w:tcBorders>
      </w:tcPr>
    </w:tblStylePr>
    <w:tblStylePr w:type="lastRow">
      <w:rPr>
        <w:b/>
        <w:bCs/>
        <w:color w:val="242424"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1EE" w:themeFill="accent2" w:themeFillTint="3F"/>
      </w:tcPr>
    </w:tblStylePr>
    <w:tblStylePr w:type="band1Horz">
      <w:tblPr/>
      <w:tcPr>
        <w:shd w:val="clear" w:color="auto" w:fill="F2F1EE"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9BBB59" w:themeColor="accent3"/>
        </w:tcBorders>
      </w:tcPr>
    </w:tblStylePr>
    <w:tblStylePr w:type="lastRow">
      <w:rPr>
        <w:b/>
        <w:bCs/>
        <w:color w:val="242424"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1EE" w:themeFill="accent3" w:themeFillTint="3F"/>
      </w:tcPr>
    </w:tblStylePr>
    <w:tblStylePr w:type="band1Horz">
      <w:tblPr/>
      <w:tcPr>
        <w:shd w:val="clear" w:color="auto" w:fill="F2F1EE"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8064A2" w:themeColor="accent4"/>
        </w:tcBorders>
      </w:tcPr>
    </w:tblStylePr>
    <w:tblStylePr w:type="lastRow">
      <w:rPr>
        <w:b/>
        <w:bCs/>
        <w:color w:val="242424"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1EE" w:themeFill="accent4" w:themeFillTint="3F"/>
      </w:tcPr>
    </w:tblStylePr>
    <w:tblStylePr w:type="band1Horz">
      <w:tblPr/>
      <w:tcPr>
        <w:shd w:val="clear" w:color="auto" w:fill="F2F1EE"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4BACC6" w:themeColor="accent5"/>
        </w:tcBorders>
      </w:tcPr>
    </w:tblStylePr>
    <w:tblStylePr w:type="lastRow">
      <w:rPr>
        <w:b/>
        <w:bCs/>
        <w:color w:val="242424"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1EE" w:themeFill="accent5" w:themeFillTint="3F"/>
      </w:tcPr>
    </w:tblStylePr>
    <w:tblStylePr w:type="band1Horz">
      <w:tblPr/>
      <w:tcPr>
        <w:shd w:val="clear" w:color="auto" w:fill="F2F1EE"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F79646" w:themeColor="accent6"/>
        </w:tcBorders>
      </w:tcPr>
    </w:tblStylePr>
    <w:tblStylePr w:type="lastRow">
      <w:rPr>
        <w:b/>
        <w:bCs/>
        <w:color w:val="242424"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1EE" w:themeFill="accent6" w:themeFillTint="3F"/>
      </w:tcPr>
    </w:tblStylePr>
    <w:tblStylePr w:type="band1Horz">
      <w:tblPr/>
      <w:tcPr>
        <w:shd w:val="clear" w:color="auto" w:fill="F2F1EE" w:themeFill="accent6" w:themeFillTint="3F"/>
      </w:tcPr>
    </w:tblStylePr>
  </w:style>
  <w:style w:type="table" w:styleId="MediumList2">
    <w:name w:val="Medium List 2"/>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text1" w:themeFillTint="3F"/>
      </w:tcPr>
    </w:tblStylePr>
    <w:tblStylePr w:type="band1Horz">
      <w:tblPr/>
      <w:tcPr>
        <w:tcBorders>
          <w:top w:val="nil"/>
          <w:bottom w:val="nil"/>
          <w:insideH w:val="nil"/>
          <w:insideV w:val="nil"/>
        </w:tcBorders>
        <w:shd w:val="clear" w:color="auto" w:fill="F2F1EE"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1" w:themeFillTint="3F"/>
      </w:tcPr>
    </w:tblStylePr>
    <w:tblStylePr w:type="band1Horz">
      <w:tblPr/>
      <w:tcPr>
        <w:tcBorders>
          <w:top w:val="nil"/>
          <w:bottom w:val="nil"/>
          <w:insideH w:val="nil"/>
          <w:insideV w:val="nil"/>
        </w:tcBorders>
        <w:shd w:val="clear" w:color="auto" w:fill="F2F1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2" w:themeFillTint="3F"/>
      </w:tcPr>
    </w:tblStylePr>
    <w:tblStylePr w:type="band1Horz">
      <w:tblPr/>
      <w:tcPr>
        <w:tcBorders>
          <w:top w:val="nil"/>
          <w:bottom w:val="nil"/>
          <w:insideH w:val="nil"/>
          <w:insideV w:val="nil"/>
        </w:tcBorders>
        <w:shd w:val="clear" w:color="auto" w:fill="F2F1E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3" w:themeFillTint="3F"/>
      </w:tcPr>
    </w:tblStylePr>
    <w:tblStylePr w:type="band1Horz">
      <w:tblPr/>
      <w:tcPr>
        <w:tcBorders>
          <w:top w:val="nil"/>
          <w:bottom w:val="nil"/>
          <w:insideH w:val="nil"/>
          <w:insideV w:val="nil"/>
        </w:tcBorders>
        <w:shd w:val="clear" w:color="auto" w:fill="F2F1E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4" w:themeFillTint="3F"/>
      </w:tcPr>
    </w:tblStylePr>
    <w:tblStylePr w:type="band1Horz">
      <w:tblPr/>
      <w:tcPr>
        <w:tcBorders>
          <w:top w:val="nil"/>
          <w:bottom w:val="nil"/>
          <w:insideH w:val="nil"/>
          <w:insideV w:val="nil"/>
        </w:tcBorders>
        <w:shd w:val="clear" w:color="auto" w:fill="F2F1E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5" w:themeFillTint="3F"/>
      </w:tcPr>
    </w:tblStylePr>
    <w:tblStylePr w:type="band1Horz">
      <w:tblPr/>
      <w:tcPr>
        <w:tcBorders>
          <w:top w:val="nil"/>
          <w:bottom w:val="nil"/>
          <w:insideH w:val="nil"/>
          <w:insideV w:val="nil"/>
        </w:tcBorders>
        <w:shd w:val="clear" w:color="auto" w:fill="F2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6" w:themeFillTint="3F"/>
      </w:tcPr>
    </w:tblStylePr>
    <w:tblStylePr w:type="band1Horz">
      <w:tblPr/>
      <w:tcPr>
        <w:tcBorders>
          <w:top w:val="nil"/>
          <w:bottom w:val="nil"/>
          <w:insideH w:val="nil"/>
          <w:insideV w:val="nil"/>
        </w:tcBorders>
        <w:shd w:val="clear" w:color="auto" w:fill="F2F1E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rPr/>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F2F1EE"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1EE" w:themeFill="text1" w:themeFillTint="7F"/>
      </w:tcPr>
    </w:tblStylePr>
    <w:tblStylePr w:type="band1Horz">
      <w:tblPr/>
      <w:tcPr>
        <w:shd w:val="clear" w:color="auto" w:fill="F2F1EE" w:themeFill="text1" w:themeFillTint="7F"/>
      </w:tcPr>
    </w:tblStylePr>
  </w:style>
  <w:style w:type="table" w:styleId="MediumGrid1-Accent1">
    <w:rPr/>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2F1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1EE" w:themeFill="accent1" w:themeFillTint="7F"/>
      </w:tcPr>
    </w:tblStylePr>
    <w:tblStylePr w:type="band1Horz">
      <w:tblPr/>
      <w:tcPr>
        <w:shd w:val="clear" w:color="auto" w:fill="F2F1EE" w:themeFill="accent1" w:themeFillTint="7F"/>
      </w:tcPr>
    </w:tblStylePr>
  </w:style>
  <w:style w:type="table" w:styleId="MediumGrid1-Accent2">
    <w:rPr/>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F2F1EE"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1EE" w:themeFill="accent2" w:themeFillTint="7F"/>
      </w:tcPr>
    </w:tblStylePr>
    <w:tblStylePr w:type="band1Horz">
      <w:tblPr/>
      <w:tcPr>
        <w:shd w:val="clear" w:color="auto" w:fill="F2F1EE" w:themeFill="accent2" w:themeFillTint="7F"/>
      </w:tcPr>
    </w:tblStylePr>
  </w:style>
  <w:style w:type="table" w:styleId="MediumGrid1-Accent3">
    <w:rPr/>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F2F1EE"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1EE" w:themeFill="accent3" w:themeFillTint="7F"/>
      </w:tcPr>
    </w:tblStylePr>
    <w:tblStylePr w:type="band1Horz">
      <w:tblPr/>
      <w:tcPr>
        <w:shd w:val="clear" w:color="auto" w:fill="F2F1EE" w:themeFill="accent3" w:themeFillTint="7F"/>
      </w:tcPr>
    </w:tblStylePr>
  </w:style>
  <w:style w:type="table" w:styleId="MediumGrid1-Accent4">
    <w:rPr/>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2F1EE"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1EE" w:themeFill="accent4" w:themeFillTint="7F"/>
      </w:tcPr>
    </w:tblStylePr>
    <w:tblStylePr w:type="band1Horz">
      <w:tblPr/>
      <w:tcPr>
        <w:shd w:val="clear" w:color="auto" w:fill="F2F1EE" w:themeFill="accent4" w:themeFillTint="7F"/>
      </w:tcPr>
    </w:tblStylePr>
  </w:style>
  <w:style w:type="table" w:styleId="MediumGrid1-Accent5">
    <w:rPr/>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2F1EE"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1EE" w:themeFill="accent5" w:themeFillTint="7F"/>
      </w:tcPr>
    </w:tblStylePr>
    <w:tblStylePr w:type="band1Horz">
      <w:tblPr/>
      <w:tcPr>
        <w:shd w:val="clear" w:color="auto" w:fill="F2F1EE" w:themeFill="accent5" w:themeFillTint="7F"/>
      </w:tcPr>
    </w:tblStylePr>
  </w:style>
  <w:style w:type="table" w:styleId="MediumGrid1-Accent6">
    <w:rPr/>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2F1EE"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1EE" w:themeFill="accent6" w:themeFillTint="7F"/>
      </w:tcPr>
    </w:tblStylePr>
    <w:tblStylePr w:type="band1Horz">
      <w:tblPr/>
      <w:tcPr>
        <w:shd w:val="clear" w:color="auto" w:fill="F2F1EE" w:themeFill="accent6" w:themeFillTint="7F"/>
      </w:tcPr>
    </w:tblStylePr>
  </w:style>
  <w:style w:type="table" w:styleId="MediumGrid2">
    <w:name w:val="Medium Grid 2"/>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F2F1EE" w:themeFill="text1" w:themeFillTint="3F"/>
    </w:tcPr>
    <w:tblStylePr w:type="firstRow">
      <w:rPr>
        <w:b/>
        <w:bCs/>
        <w:color w:val="000000" w:themeColor="text1"/>
      </w:rPr>
      <w:tblPr/>
      <w:tcPr>
        <w:shd w:val="clear" w:color="auto" w:fill="F2F1EE"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text1" w:themeFillTint="33"/>
      </w:tcPr>
    </w:tblStylePr>
    <w:tblStylePr w:type="band1Vert">
      <w:tblPr/>
      <w:tcPr>
        <w:shd w:val="clear" w:color="auto" w:fill="F2F1EE" w:themeFill="text1" w:themeFillTint="7F"/>
      </w:tcPr>
    </w:tblStylePr>
    <w:tblStylePr w:type="band1Horz">
      <w:tblPr/>
      <w:tcPr>
        <w:tcBorders>
          <w:insideH w:val="single" w:sz="6" w:space="0" w:color="000000" w:themeColor="text1"/>
          <w:insideV w:val="single" w:sz="6" w:space="0" w:color="000000" w:themeColor="text1"/>
        </w:tcBorders>
        <w:shd w:val="clear" w:color="auto" w:fill="F2F1EE"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2F1EE" w:themeFill="accent1" w:themeFillTint="3F"/>
    </w:tcPr>
    <w:tblStylePr w:type="firstRow">
      <w:rPr>
        <w:b/>
        <w:bCs/>
        <w:color w:val="000000" w:themeColor="text1"/>
      </w:rPr>
      <w:tblPr/>
      <w:tcPr>
        <w:shd w:val="clear" w:color="auto" w:fill="F2F1EE"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1" w:themeFillTint="33"/>
      </w:tcPr>
    </w:tblStylePr>
    <w:tblStylePr w:type="band1Vert">
      <w:tblPr/>
      <w:tcPr>
        <w:shd w:val="clear" w:color="auto" w:fill="F2F1EE" w:themeFill="accent1" w:themeFillTint="7F"/>
      </w:tcPr>
    </w:tblStylePr>
    <w:tblStylePr w:type="band1Horz">
      <w:tblPr/>
      <w:tcPr>
        <w:tcBorders>
          <w:insideH w:val="single" w:sz="6" w:space="0" w:color="4F81BD" w:themeColor="accent1"/>
          <w:insideV w:val="single" w:sz="6" w:space="0" w:color="4F81BD" w:themeColor="accent1"/>
        </w:tcBorders>
        <w:shd w:val="clear" w:color="auto" w:fill="F2F1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F2F1EE" w:themeFill="accent2" w:themeFillTint="3F"/>
    </w:tcPr>
    <w:tblStylePr w:type="firstRow">
      <w:rPr>
        <w:b/>
        <w:bCs/>
        <w:color w:val="000000" w:themeColor="text1"/>
      </w:rPr>
      <w:tblPr/>
      <w:tcPr>
        <w:shd w:val="clear" w:color="auto" w:fill="F2F1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2" w:themeFillTint="33"/>
      </w:tcPr>
    </w:tblStylePr>
    <w:tblStylePr w:type="band1Vert">
      <w:tblPr/>
      <w:tcPr>
        <w:shd w:val="clear" w:color="auto" w:fill="F2F1EE" w:themeFill="accent2" w:themeFillTint="7F"/>
      </w:tcPr>
    </w:tblStylePr>
    <w:tblStylePr w:type="band1Horz">
      <w:tblPr/>
      <w:tcPr>
        <w:tcBorders>
          <w:insideH w:val="single" w:sz="6" w:space="0" w:color="C0504D" w:themeColor="accent2"/>
          <w:insideV w:val="single" w:sz="6" w:space="0" w:color="C0504D" w:themeColor="accent2"/>
        </w:tcBorders>
        <w:shd w:val="clear" w:color="auto" w:fill="F2F1E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F2F1EE" w:themeFill="accent3" w:themeFillTint="3F"/>
    </w:tcPr>
    <w:tblStylePr w:type="firstRow">
      <w:rPr>
        <w:b/>
        <w:bCs/>
        <w:color w:val="000000" w:themeColor="text1"/>
      </w:rPr>
      <w:tblPr/>
      <w:tcPr>
        <w:shd w:val="clear" w:color="auto" w:fill="F2F1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3" w:themeFillTint="33"/>
      </w:tcPr>
    </w:tblStylePr>
    <w:tblStylePr w:type="band1Vert">
      <w:tblPr/>
      <w:tcPr>
        <w:shd w:val="clear" w:color="auto" w:fill="F2F1EE" w:themeFill="accent3" w:themeFillTint="7F"/>
      </w:tcPr>
    </w:tblStylePr>
    <w:tblStylePr w:type="band1Horz">
      <w:tblPr/>
      <w:tcPr>
        <w:tcBorders>
          <w:insideH w:val="single" w:sz="6" w:space="0" w:color="9BBB59" w:themeColor="accent3"/>
          <w:insideV w:val="single" w:sz="6" w:space="0" w:color="9BBB59" w:themeColor="accent3"/>
        </w:tcBorders>
        <w:shd w:val="clear" w:color="auto" w:fill="F2F1E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2F1EE" w:themeFill="accent4" w:themeFillTint="3F"/>
    </w:tcPr>
    <w:tblStylePr w:type="firstRow">
      <w:rPr>
        <w:b/>
        <w:bCs/>
        <w:color w:val="000000" w:themeColor="text1"/>
      </w:rPr>
      <w:tblPr/>
      <w:tcPr>
        <w:shd w:val="clear" w:color="auto" w:fill="F2F1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4" w:themeFillTint="33"/>
      </w:tcPr>
    </w:tblStylePr>
    <w:tblStylePr w:type="band1Vert">
      <w:tblPr/>
      <w:tcPr>
        <w:shd w:val="clear" w:color="auto" w:fill="F2F1EE" w:themeFill="accent4" w:themeFillTint="7F"/>
      </w:tcPr>
    </w:tblStylePr>
    <w:tblStylePr w:type="band1Horz">
      <w:tblPr/>
      <w:tcPr>
        <w:tcBorders>
          <w:insideH w:val="single" w:sz="6" w:space="0" w:color="8064A2" w:themeColor="accent4"/>
          <w:insideV w:val="single" w:sz="6" w:space="0" w:color="8064A2" w:themeColor="accent4"/>
        </w:tcBorders>
        <w:shd w:val="clear" w:color="auto" w:fill="F2F1E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2F1EE" w:themeFill="accent5" w:themeFillTint="3F"/>
    </w:tcPr>
    <w:tblStylePr w:type="firstRow">
      <w:rPr>
        <w:b/>
        <w:bCs/>
        <w:color w:val="000000" w:themeColor="text1"/>
      </w:rPr>
      <w:tblPr/>
      <w:tcPr>
        <w:shd w:val="clear" w:color="auto" w:fill="F2F1E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5" w:themeFillTint="33"/>
      </w:tcPr>
    </w:tblStylePr>
    <w:tblStylePr w:type="band1Vert">
      <w:tblPr/>
      <w:tcPr>
        <w:shd w:val="clear" w:color="auto" w:fill="F2F1EE" w:themeFill="accent5" w:themeFillTint="7F"/>
      </w:tcPr>
    </w:tblStylePr>
    <w:tblStylePr w:type="band1Horz">
      <w:tblPr/>
      <w:tcPr>
        <w:tcBorders>
          <w:insideH w:val="single" w:sz="6" w:space="0" w:color="4BACC6" w:themeColor="accent5"/>
          <w:insideV w:val="single" w:sz="6" w:space="0" w:color="4BACC6" w:themeColor="accent5"/>
        </w:tcBorders>
        <w:shd w:val="clear" w:color="auto" w:fill="F2F1E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2F1EE" w:themeFill="accent6" w:themeFillTint="3F"/>
    </w:tcPr>
    <w:tblStylePr w:type="firstRow">
      <w:rPr>
        <w:b/>
        <w:bCs/>
        <w:color w:val="000000" w:themeColor="text1"/>
      </w:rPr>
      <w:tblPr/>
      <w:tcPr>
        <w:shd w:val="clear" w:color="auto" w:fill="F2F1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6" w:themeFillTint="33"/>
      </w:tcPr>
    </w:tblStylePr>
    <w:tblStylePr w:type="band1Vert">
      <w:tblPr/>
      <w:tcPr>
        <w:shd w:val="clear" w:color="auto" w:fill="F2F1EE" w:themeFill="accent6" w:themeFillTint="7F"/>
      </w:tcPr>
    </w:tblStylePr>
    <w:tblStylePr w:type="band1Horz">
      <w:tblPr/>
      <w:tcPr>
        <w:tcBorders>
          <w:insideH w:val="single" w:sz="6" w:space="0" w:color="F79646" w:themeColor="accent6"/>
          <w:insideV w:val="single" w:sz="6" w:space="0" w:color="F79646" w:themeColor="accent6"/>
        </w:tcBorders>
        <w:shd w:val="clear" w:color="auto" w:fill="F2F1EE" w:themeFill="accent6" w:themeFillTint="7F"/>
      </w:tcPr>
    </w:tblStylePr>
    <w:tblStylePr w:type="nwCell">
      <w:tblPr/>
      <w:tcPr>
        <w:shd w:val="clear" w:color="auto" w:fill="FFFFFF" w:themeFill="background1"/>
      </w:tcPr>
    </w:tblStylePr>
  </w:style>
  <w:style w:type="table" w:styleId="MediumGrid3">
    <w:rPr/>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text1" w:themeFillTint="7F"/>
      </w:tcPr>
    </w:tblStylePr>
  </w:style>
  <w:style w:type="table" w:styleId="MediumGrid3-Accent1">
    <w:rPr/>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1" w:themeFillTint="7F"/>
      </w:tcPr>
    </w:tblStylePr>
  </w:style>
  <w:style w:type="table" w:styleId="MediumGrid3-Accent2">
    <w:rPr/>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2" w:themeFillTint="7F"/>
      </w:tcPr>
    </w:tblStylePr>
  </w:style>
  <w:style w:type="table" w:styleId="MediumGrid3-Accent3">
    <w:rPr/>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3" w:themeFillTint="7F"/>
      </w:tcPr>
    </w:tblStylePr>
  </w:style>
  <w:style w:type="table" w:styleId="MediumGrid3-Accent4">
    <w:rPr/>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4" w:themeFillTint="7F"/>
      </w:tcPr>
    </w:tblStylePr>
  </w:style>
  <w:style w:type="table" w:styleId="MediumGrid3-Accent5">
    <w:rPr/>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5" w:themeFillTint="7F"/>
      </w:tcPr>
    </w:tblStylePr>
  </w:style>
  <w:style w:type="table" w:styleId="MediumGrid3-Accent6">
    <w:rPr/>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text1"/>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text1" w:themeFillShade="BF"/>
      </w:tcPr>
    </w:tblStylePr>
    <w:tblStylePr w:type="band1Vert">
      <w:tblPr/>
      <w:tcPr>
        <w:tcBorders>
          <w:top w:val="nil"/>
          <w:left w:val="nil"/>
          <w:bottom w:val="nil"/>
          <w:right w:val="nil"/>
          <w:insideH w:val="nil"/>
          <w:insideV w:val="nil"/>
        </w:tcBorders>
        <w:shd w:val="clear" w:color="auto" w:fill="F2F1EE" w:themeFill="text1" w:themeFillShade="BF"/>
      </w:tcPr>
    </w:tblStylePr>
    <w:tblStylePr w:type="band1Horz">
      <w:tblPr/>
      <w:tcPr>
        <w:tcBorders>
          <w:top w:val="nil"/>
          <w:left w:val="nil"/>
          <w:bottom w:val="nil"/>
          <w:right w:val="nil"/>
          <w:insideH w:val="nil"/>
          <w:insideV w:val="nil"/>
        </w:tcBorders>
        <w:shd w:val="clear" w:color="auto" w:fill="F2F1EE"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1" w:themeFillShade="BF"/>
      </w:tcPr>
    </w:tblStylePr>
    <w:tblStylePr w:type="band1Vert">
      <w:tblPr/>
      <w:tcPr>
        <w:tcBorders>
          <w:top w:val="nil"/>
          <w:left w:val="nil"/>
          <w:bottom w:val="nil"/>
          <w:right w:val="nil"/>
          <w:insideH w:val="nil"/>
          <w:insideV w:val="nil"/>
        </w:tcBorders>
        <w:shd w:val="clear" w:color="auto" w:fill="F2F1EE" w:themeFill="accent1" w:themeFillShade="BF"/>
      </w:tcPr>
    </w:tblStylePr>
    <w:tblStylePr w:type="band1Horz">
      <w:tblPr/>
      <w:tcPr>
        <w:tcBorders>
          <w:top w:val="nil"/>
          <w:left w:val="nil"/>
          <w:bottom w:val="nil"/>
          <w:right w:val="nil"/>
          <w:insideH w:val="nil"/>
          <w:insideV w:val="nil"/>
        </w:tcBorders>
        <w:shd w:val="clear" w:color="auto" w:fill="F2F1E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2" w:themeFillShade="BF"/>
      </w:tcPr>
    </w:tblStylePr>
    <w:tblStylePr w:type="band1Vert">
      <w:tblPr/>
      <w:tcPr>
        <w:tcBorders>
          <w:top w:val="nil"/>
          <w:left w:val="nil"/>
          <w:bottom w:val="nil"/>
          <w:right w:val="nil"/>
          <w:insideH w:val="nil"/>
          <w:insideV w:val="nil"/>
        </w:tcBorders>
        <w:shd w:val="clear" w:color="auto" w:fill="F2F1EE" w:themeFill="accent2" w:themeFillShade="BF"/>
      </w:tcPr>
    </w:tblStylePr>
    <w:tblStylePr w:type="band1Horz">
      <w:tblPr/>
      <w:tcPr>
        <w:tcBorders>
          <w:top w:val="nil"/>
          <w:left w:val="nil"/>
          <w:bottom w:val="nil"/>
          <w:right w:val="nil"/>
          <w:insideH w:val="nil"/>
          <w:insideV w:val="nil"/>
        </w:tcBorders>
        <w:shd w:val="clear" w:color="auto" w:fill="F2F1EE"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3" w:themeFillShade="BF"/>
      </w:tcPr>
    </w:tblStylePr>
    <w:tblStylePr w:type="band1Vert">
      <w:tblPr/>
      <w:tcPr>
        <w:tcBorders>
          <w:top w:val="nil"/>
          <w:left w:val="nil"/>
          <w:bottom w:val="nil"/>
          <w:right w:val="nil"/>
          <w:insideH w:val="nil"/>
          <w:insideV w:val="nil"/>
        </w:tcBorders>
        <w:shd w:val="clear" w:color="auto" w:fill="F2F1EE" w:themeFill="accent3" w:themeFillShade="BF"/>
      </w:tcPr>
    </w:tblStylePr>
    <w:tblStylePr w:type="band1Horz">
      <w:tblPr/>
      <w:tcPr>
        <w:tcBorders>
          <w:top w:val="nil"/>
          <w:left w:val="nil"/>
          <w:bottom w:val="nil"/>
          <w:right w:val="nil"/>
          <w:insideH w:val="nil"/>
          <w:insideV w:val="nil"/>
        </w:tcBorders>
        <w:shd w:val="clear" w:color="auto" w:fill="F2F1EE"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4" w:themeFillShade="BF"/>
      </w:tcPr>
    </w:tblStylePr>
    <w:tblStylePr w:type="band1Vert">
      <w:tblPr/>
      <w:tcPr>
        <w:tcBorders>
          <w:top w:val="nil"/>
          <w:left w:val="nil"/>
          <w:bottom w:val="nil"/>
          <w:right w:val="nil"/>
          <w:insideH w:val="nil"/>
          <w:insideV w:val="nil"/>
        </w:tcBorders>
        <w:shd w:val="clear" w:color="auto" w:fill="F2F1EE" w:themeFill="accent4" w:themeFillShade="BF"/>
      </w:tcPr>
    </w:tblStylePr>
    <w:tblStylePr w:type="band1Horz">
      <w:tblPr/>
      <w:tcPr>
        <w:tcBorders>
          <w:top w:val="nil"/>
          <w:left w:val="nil"/>
          <w:bottom w:val="nil"/>
          <w:right w:val="nil"/>
          <w:insideH w:val="nil"/>
          <w:insideV w:val="nil"/>
        </w:tcBorders>
        <w:shd w:val="clear" w:color="auto" w:fill="F2F1EE"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5" w:themeFillShade="BF"/>
      </w:tcPr>
    </w:tblStylePr>
    <w:tblStylePr w:type="band1Vert">
      <w:tblPr/>
      <w:tcPr>
        <w:tcBorders>
          <w:top w:val="nil"/>
          <w:left w:val="nil"/>
          <w:bottom w:val="nil"/>
          <w:right w:val="nil"/>
          <w:insideH w:val="nil"/>
          <w:insideV w:val="nil"/>
        </w:tcBorders>
        <w:shd w:val="clear" w:color="auto" w:fill="F2F1EE" w:themeFill="accent5" w:themeFillShade="BF"/>
      </w:tcPr>
    </w:tblStylePr>
    <w:tblStylePr w:type="band1Horz">
      <w:tblPr/>
      <w:tcPr>
        <w:tcBorders>
          <w:top w:val="nil"/>
          <w:left w:val="nil"/>
          <w:bottom w:val="nil"/>
          <w:right w:val="nil"/>
          <w:insideH w:val="nil"/>
          <w:insideV w:val="nil"/>
        </w:tcBorders>
        <w:shd w:val="clear" w:color="auto" w:fill="F2F1E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6" w:themeFillShade="BF"/>
      </w:tcPr>
    </w:tblStylePr>
    <w:tblStylePr w:type="band1Vert">
      <w:tblPr/>
      <w:tcPr>
        <w:tcBorders>
          <w:top w:val="nil"/>
          <w:left w:val="nil"/>
          <w:bottom w:val="nil"/>
          <w:right w:val="nil"/>
          <w:insideH w:val="nil"/>
          <w:insideV w:val="nil"/>
        </w:tcBorders>
        <w:shd w:val="clear" w:color="auto" w:fill="F2F1EE" w:themeFill="accent6" w:themeFillShade="BF"/>
      </w:tcPr>
    </w:tblStylePr>
    <w:tblStylePr w:type="band1Horz">
      <w:tblPr/>
      <w:tcPr>
        <w:tcBorders>
          <w:top w:val="nil"/>
          <w:left w:val="nil"/>
          <w:bottom w:val="nil"/>
          <w:right w:val="nil"/>
          <w:insideH w:val="nil"/>
          <w:insideV w:val="nil"/>
        </w:tcBorders>
        <w:shd w:val="clear" w:color="auto" w:fill="F2F1EE"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F2F1E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text1" w:themeFillShade="BF"/>
      </w:tcPr>
    </w:tblStylePr>
    <w:tblStylePr w:type="band1Vert">
      <w:tblPr/>
      <w:tcPr>
        <w:shd w:val="clear" w:color="auto" w:fill="F2F1EE" w:themeFill="text1" w:themeFillTint="66"/>
      </w:tcPr>
    </w:tblStylePr>
    <w:tblStylePr w:type="band1Horz">
      <w:tblPr/>
      <w:tcPr>
        <w:shd w:val="clear" w:color="auto" w:fill="F2F1EE"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F2F1E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1" w:themeFillShade="99"/>
      </w:tcPr>
    </w:tblStylePr>
    <w:tblStylePr w:type="band1Vert">
      <w:tblPr/>
      <w:tcPr>
        <w:shd w:val="clear" w:color="auto" w:fill="F2F1EE" w:themeFill="accent1" w:themeFillTint="66"/>
      </w:tcPr>
    </w:tblStylePr>
    <w:tblStylePr w:type="band1Horz">
      <w:tblPr/>
      <w:tcPr>
        <w:shd w:val="clear" w:color="auto" w:fill="F2F1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F2F1E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2" w:themeFillShade="99"/>
      </w:tcPr>
    </w:tblStylePr>
    <w:tblStylePr w:type="band1Vert">
      <w:tblPr/>
      <w:tcPr>
        <w:shd w:val="clear" w:color="auto" w:fill="F2F1EE" w:themeFill="accent2" w:themeFillTint="66"/>
      </w:tcPr>
    </w:tblStylePr>
    <w:tblStylePr w:type="band1Horz">
      <w:tblPr/>
      <w:tcPr>
        <w:shd w:val="clear" w:color="auto" w:fill="F2F1EE"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F2F1E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3" w:themeFillShade="99"/>
      </w:tcPr>
    </w:tblStylePr>
    <w:tblStylePr w:type="band1Vert">
      <w:tblPr/>
      <w:tcPr>
        <w:shd w:val="clear" w:color="auto" w:fill="F2F1EE" w:themeFill="accent3" w:themeFillTint="66"/>
      </w:tcPr>
    </w:tblStylePr>
    <w:tblStylePr w:type="band1Horz">
      <w:tblPr/>
      <w:tcPr>
        <w:shd w:val="clear" w:color="auto" w:fill="F2F1EE"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F2F1E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4" w:themeFillShade="99"/>
      </w:tcPr>
    </w:tblStylePr>
    <w:tblStylePr w:type="band1Vert">
      <w:tblPr/>
      <w:tcPr>
        <w:shd w:val="clear" w:color="auto" w:fill="F2F1EE" w:themeFill="accent4" w:themeFillTint="66"/>
      </w:tcPr>
    </w:tblStylePr>
    <w:tblStylePr w:type="band1Horz">
      <w:tblPr/>
      <w:tcPr>
        <w:shd w:val="clear" w:color="auto" w:fill="F2F1E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F2F1E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5" w:themeFillShade="99"/>
      </w:tcPr>
    </w:tblStylePr>
    <w:tblStylePr w:type="band1Vert">
      <w:tblPr/>
      <w:tcPr>
        <w:shd w:val="clear" w:color="auto" w:fill="F2F1EE" w:themeFill="accent5" w:themeFillTint="66"/>
      </w:tcPr>
    </w:tblStylePr>
    <w:tblStylePr w:type="band1Horz">
      <w:tblPr/>
      <w:tcPr>
        <w:shd w:val="clear" w:color="auto" w:fill="F2F1E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F2F1E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6" w:themeFillShade="99"/>
      </w:tcPr>
    </w:tblStylePr>
    <w:tblStylePr w:type="band1Vert">
      <w:tblPr/>
      <w:tcPr>
        <w:shd w:val="clear" w:color="auto" w:fill="F2F1EE" w:themeFill="accent6" w:themeFillTint="66"/>
      </w:tcPr>
    </w:tblStylePr>
    <w:tblStylePr w:type="band1Horz">
      <w:tblPr/>
      <w:tcPr>
        <w:shd w:val="clear" w:color="auto" w:fill="F2F1EE"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text1" w:themeFillTint="19"/>
    </w:tcPr>
    <w:tblStylePr w:type="firstRow">
      <w:rPr>
        <w:b/>
        <w:bCs/>
        <w:color w:val="FFFFFF" w:themeColor="background1"/>
      </w:rPr>
      <w:tblPr/>
      <w:tcPr>
        <w:tcBorders>
          <w:bottom w:val="single" w:sz="12" w:space="0" w:color="FFFFFF" w:themeColor="background1"/>
        </w:tcBorders>
        <w:shd w:val="clear" w:color="auto" w:fill="F2F1EE" w:themeFill="accent2" w:themeFillShade="CC"/>
      </w:tcPr>
    </w:tblStylePr>
    <w:tblStylePr w:type="lastRow">
      <w:rPr>
        <w:b/>
        <w:bCs/>
        <w:color w:val="24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text1" w:themeFillTint="3F"/>
      </w:tcPr>
    </w:tblStylePr>
    <w:tblStylePr w:type="band1Horz">
      <w:tblPr/>
      <w:tcPr>
        <w:shd w:val="clear" w:color="auto" w:fill="F2F1EE"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1" w:themeFillTint="19"/>
    </w:tcPr>
    <w:tblStylePr w:type="firstRow">
      <w:rPr>
        <w:b/>
        <w:bCs/>
        <w:color w:val="FFFFFF" w:themeColor="background1"/>
      </w:rPr>
      <w:tblPr/>
      <w:tcPr>
        <w:tcBorders>
          <w:bottom w:val="single" w:sz="12" w:space="0" w:color="FFFFFF" w:themeColor="background1"/>
        </w:tcBorders>
        <w:shd w:val="clear" w:color="auto" w:fill="F2F1EE" w:themeFill="accent2" w:themeFillShade="CC"/>
      </w:tcPr>
    </w:tblStylePr>
    <w:tblStylePr w:type="lastRow">
      <w:rPr>
        <w:b/>
        <w:bCs/>
        <w:color w:val="24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1" w:themeFillTint="3F"/>
      </w:tcPr>
    </w:tblStylePr>
    <w:tblStylePr w:type="band1Horz">
      <w:tblPr/>
      <w:tcPr>
        <w:shd w:val="clear" w:color="auto" w:fill="F2F1EE"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2" w:themeFillTint="19"/>
    </w:tcPr>
    <w:tblStylePr w:type="firstRow">
      <w:rPr>
        <w:b/>
        <w:bCs/>
        <w:color w:val="FFFFFF" w:themeColor="background1"/>
      </w:rPr>
      <w:tblPr/>
      <w:tcPr>
        <w:tcBorders>
          <w:bottom w:val="single" w:sz="12" w:space="0" w:color="FFFFFF" w:themeColor="background1"/>
        </w:tcBorders>
        <w:shd w:val="clear" w:color="auto" w:fill="F2F1EE" w:themeFill="accent2" w:themeFillShade="CC"/>
      </w:tcPr>
    </w:tblStylePr>
    <w:tblStylePr w:type="lastRow">
      <w:rPr>
        <w:b/>
        <w:bCs/>
        <w:color w:val="24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2" w:themeFillTint="3F"/>
      </w:tcPr>
    </w:tblStylePr>
    <w:tblStylePr w:type="band1Horz">
      <w:tblPr/>
      <w:tcPr>
        <w:shd w:val="clear" w:color="auto" w:fill="F2F1EE"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3" w:themeFillTint="19"/>
    </w:tcPr>
    <w:tblStylePr w:type="firstRow">
      <w:rPr>
        <w:b/>
        <w:bCs/>
        <w:color w:val="FFFFFF" w:themeColor="background1"/>
      </w:rPr>
      <w:tblPr/>
      <w:tcPr>
        <w:tcBorders>
          <w:bottom w:val="single" w:sz="12" w:space="0" w:color="FFFFFF" w:themeColor="background1"/>
        </w:tcBorders>
        <w:shd w:val="clear" w:color="auto" w:fill="F2F1EE" w:themeFill="accent4" w:themeFillShade="CC"/>
      </w:tcPr>
    </w:tblStylePr>
    <w:tblStylePr w:type="lastRow">
      <w:rPr>
        <w:b/>
        <w:bCs/>
        <w:color w:val="24242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3" w:themeFillTint="3F"/>
      </w:tcPr>
    </w:tblStylePr>
    <w:tblStylePr w:type="band1Horz">
      <w:tblPr/>
      <w:tcPr>
        <w:shd w:val="clear" w:color="auto" w:fill="F2F1EE"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4" w:themeFillTint="19"/>
    </w:tcPr>
    <w:tblStylePr w:type="firstRow">
      <w:rPr>
        <w:b/>
        <w:bCs/>
        <w:color w:val="FFFFFF" w:themeColor="background1"/>
      </w:rPr>
      <w:tblPr/>
      <w:tcPr>
        <w:tcBorders>
          <w:bottom w:val="single" w:sz="12" w:space="0" w:color="FFFFFF" w:themeColor="background1"/>
        </w:tcBorders>
        <w:shd w:val="clear" w:color="auto" w:fill="F2F1EE" w:themeFill="accent3" w:themeFillShade="CC"/>
      </w:tcPr>
    </w:tblStylePr>
    <w:tblStylePr w:type="lastRow">
      <w:rPr>
        <w:b/>
        <w:bCs/>
        <w:color w:val="2424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4" w:themeFillTint="3F"/>
      </w:tcPr>
    </w:tblStylePr>
    <w:tblStylePr w:type="band1Horz">
      <w:tblPr/>
      <w:tcPr>
        <w:shd w:val="clear" w:color="auto" w:fill="F2F1EE"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5" w:themeFillTint="19"/>
    </w:tcPr>
    <w:tblStylePr w:type="firstRow">
      <w:rPr>
        <w:b/>
        <w:bCs/>
        <w:color w:val="FFFFFF" w:themeColor="background1"/>
      </w:rPr>
      <w:tblPr/>
      <w:tcPr>
        <w:tcBorders>
          <w:bottom w:val="single" w:sz="12" w:space="0" w:color="FFFFFF" w:themeColor="background1"/>
        </w:tcBorders>
        <w:shd w:val="clear" w:color="auto" w:fill="F2F1EE" w:themeFill="accent6" w:themeFillShade="CC"/>
      </w:tcPr>
    </w:tblStylePr>
    <w:tblStylePr w:type="lastRow">
      <w:rPr>
        <w:b/>
        <w:bCs/>
        <w:color w:val="2424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5" w:themeFillTint="3F"/>
      </w:tcPr>
    </w:tblStylePr>
    <w:tblStylePr w:type="band1Horz">
      <w:tblPr/>
      <w:tcPr>
        <w:shd w:val="clear" w:color="auto" w:fill="F2F1E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6" w:themeFillTint="19"/>
    </w:tcPr>
    <w:tblStylePr w:type="firstRow">
      <w:rPr>
        <w:b/>
        <w:bCs/>
        <w:color w:val="FFFFFF" w:themeColor="background1"/>
      </w:rPr>
      <w:tblPr/>
      <w:tcPr>
        <w:tcBorders>
          <w:bottom w:val="single" w:sz="12" w:space="0" w:color="FFFFFF" w:themeColor="background1"/>
        </w:tcBorders>
        <w:shd w:val="clear" w:color="auto" w:fill="F2F1EE" w:themeFill="accent5" w:themeFillShade="CC"/>
      </w:tcPr>
    </w:tblStylePr>
    <w:tblStylePr w:type="lastRow">
      <w:rPr>
        <w:b/>
        <w:bCs/>
        <w:color w:val="24242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6" w:themeFillTint="3F"/>
      </w:tcPr>
    </w:tblStylePr>
    <w:tblStylePr w:type="band1Horz">
      <w:tblPr/>
      <w:tcPr>
        <w:shd w:val="clear" w:color="auto" w:fill="F2F1EE"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text1" w:themeFillTint="33"/>
    </w:tcPr>
    <w:tblStylePr w:type="firstRow">
      <w:rPr>
        <w:b/>
        <w:bCs/>
      </w:rPr>
      <w:tblPr/>
      <w:tcPr>
        <w:shd w:val="clear" w:color="auto" w:fill="F2F1EE" w:themeFill="text1" w:themeFillTint="66"/>
      </w:tcPr>
    </w:tblStylePr>
    <w:tblStylePr w:type="lastRow">
      <w:rPr>
        <w:b/>
        <w:bCs/>
        <w:color w:val="000000" w:themeColor="text1"/>
      </w:rPr>
      <w:tblPr/>
      <w:tcPr>
        <w:shd w:val="clear" w:color="auto" w:fill="F2F1EE" w:themeFill="text1" w:themeFillTint="66"/>
      </w:tcPr>
    </w:tblStylePr>
    <w:tblStylePr w:type="firstCol">
      <w:rPr>
        <w:color w:val="FFFFFF" w:themeColor="background1"/>
      </w:rPr>
      <w:tblPr/>
      <w:tcPr>
        <w:shd w:val="clear" w:color="auto" w:fill="F2F1EE" w:themeFill="text1" w:themeFillShade="BF"/>
      </w:tcPr>
    </w:tblStylePr>
    <w:tblStylePr w:type="lastCol">
      <w:rPr>
        <w:color w:val="FFFFFF" w:themeColor="background1"/>
      </w:rPr>
      <w:tblPr/>
      <w:tcPr>
        <w:shd w:val="clear" w:color="auto" w:fill="F2F1EE" w:themeFill="text1" w:themeFillShade="BF"/>
      </w:tcPr>
    </w:tblStylePr>
    <w:tblStylePr w:type="band1Vert">
      <w:tblPr/>
      <w:tcPr>
        <w:shd w:val="clear" w:color="auto" w:fill="F2F1EE" w:themeFill="text1" w:themeFillTint="7F"/>
      </w:tcPr>
    </w:tblStylePr>
    <w:tblStylePr w:type="band1Horz">
      <w:tblPr/>
      <w:tcPr>
        <w:shd w:val="clear" w:color="auto" w:fill="F2F1EE"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1" w:themeFillTint="33"/>
    </w:tcPr>
    <w:tblStylePr w:type="firstRow">
      <w:rPr>
        <w:b/>
        <w:bCs/>
      </w:rPr>
      <w:tblPr/>
      <w:tcPr>
        <w:shd w:val="clear" w:color="auto" w:fill="F2F1EE" w:themeFill="accent1" w:themeFillTint="66"/>
      </w:tcPr>
    </w:tblStylePr>
    <w:tblStylePr w:type="lastRow">
      <w:rPr>
        <w:b/>
        <w:bCs/>
        <w:color w:val="000000" w:themeColor="text1"/>
      </w:rPr>
      <w:tblPr/>
      <w:tcPr>
        <w:shd w:val="clear" w:color="auto" w:fill="F2F1EE" w:themeFill="accent1" w:themeFillTint="66"/>
      </w:tcPr>
    </w:tblStylePr>
    <w:tblStylePr w:type="firstCol">
      <w:rPr>
        <w:color w:val="FFFFFF" w:themeColor="background1"/>
      </w:rPr>
      <w:tblPr/>
      <w:tcPr>
        <w:shd w:val="clear" w:color="auto" w:fill="F2F1EE" w:themeFill="accent1" w:themeFillShade="BF"/>
      </w:tcPr>
    </w:tblStylePr>
    <w:tblStylePr w:type="lastCol">
      <w:rPr>
        <w:color w:val="FFFFFF" w:themeColor="background1"/>
      </w:rPr>
      <w:tblPr/>
      <w:tcPr>
        <w:shd w:val="clear" w:color="auto" w:fill="F2F1EE" w:themeFill="accent1" w:themeFillShade="BF"/>
      </w:tcPr>
    </w:tblStylePr>
    <w:tblStylePr w:type="band1Vert">
      <w:tblPr/>
      <w:tcPr>
        <w:shd w:val="clear" w:color="auto" w:fill="F2F1EE" w:themeFill="accent1" w:themeFillTint="7F"/>
      </w:tcPr>
    </w:tblStylePr>
    <w:tblStylePr w:type="band1Horz">
      <w:tblPr/>
      <w:tcPr>
        <w:shd w:val="clear" w:color="auto" w:fill="F2F1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2" w:themeFillTint="33"/>
    </w:tcPr>
    <w:tblStylePr w:type="firstRow">
      <w:rPr>
        <w:b/>
        <w:bCs/>
      </w:rPr>
      <w:tblPr/>
      <w:tcPr>
        <w:shd w:val="clear" w:color="auto" w:fill="F2F1EE" w:themeFill="accent2" w:themeFillTint="66"/>
      </w:tcPr>
    </w:tblStylePr>
    <w:tblStylePr w:type="lastRow">
      <w:rPr>
        <w:b/>
        <w:bCs/>
        <w:color w:val="000000" w:themeColor="text1"/>
      </w:rPr>
      <w:tblPr/>
      <w:tcPr>
        <w:shd w:val="clear" w:color="auto" w:fill="F2F1EE" w:themeFill="accent2" w:themeFillTint="66"/>
      </w:tcPr>
    </w:tblStylePr>
    <w:tblStylePr w:type="firstCol">
      <w:rPr>
        <w:color w:val="FFFFFF" w:themeColor="background1"/>
      </w:rPr>
      <w:tblPr/>
      <w:tcPr>
        <w:shd w:val="clear" w:color="auto" w:fill="F2F1EE" w:themeFill="accent2" w:themeFillShade="BF"/>
      </w:tcPr>
    </w:tblStylePr>
    <w:tblStylePr w:type="lastCol">
      <w:rPr>
        <w:color w:val="FFFFFF" w:themeColor="background1"/>
      </w:rPr>
      <w:tblPr/>
      <w:tcPr>
        <w:shd w:val="clear" w:color="auto" w:fill="F2F1EE" w:themeFill="accent2" w:themeFillShade="BF"/>
      </w:tcPr>
    </w:tblStylePr>
    <w:tblStylePr w:type="band1Vert">
      <w:tblPr/>
      <w:tcPr>
        <w:shd w:val="clear" w:color="auto" w:fill="F2F1EE" w:themeFill="accent2" w:themeFillTint="7F"/>
      </w:tcPr>
    </w:tblStylePr>
    <w:tblStylePr w:type="band1Horz">
      <w:tblPr/>
      <w:tcPr>
        <w:shd w:val="clear" w:color="auto" w:fill="F2F1EE"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3" w:themeFillTint="33"/>
    </w:tcPr>
    <w:tblStylePr w:type="firstRow">
      <w:rPr>
        <w:b/>
        <w:bCs/>
      </w:rPr>
      <w:tblPr/>
      <w:tcPr>
        <w:shd w:val="clear" w:color="auto" w:fill="F2F1EE" w:themeFill="accent3" w:themeFillTint="66"/>
      </w:tcPr>
    </w:tblStylePr>
    <w:tblStylePr w:type="lastRow">
      <w:rPr>
        <w:b/>
        <w:bCs/>
        <w:color w:val="000000" w:themeColor="text1"/>
      </w:rPr>
      <w:tblPr/>
      <w:tcPr>
        <w:shd w:val="clear" w:color="auto" w:fill="F2F1EE" w:themeFill="accent3" w:themeFillTint="66"/>
      </w:tcPr>
    </w:tblStylePr>
    <w:tblStylePr w:type="firstCol">
      <w:rPr>
        <w:color w:val="FFFFFF" w:themeColor="background1"/>
      </w:rPr>
      <w:tblPr/>
      <w:tcPr>
        <w:shd w:val="clear" w:color="auto" w:fill="F2F1EE" w:themeFill="accent3" w:themeFillShade="BF"/>
      </w:tcPr>
    </w:tblStylePr>
    <w:tblStylePr w:type="lastCol">
      <w:rPr>
        <w:color w:val="FFFFFF" w:themeColor="background1"/>
      </w:rPr>
      <w:tblPr/>
      <w:tcPr>
        <w:shd w:val="clear" w:color="auto" w:fill="F2F1EE" w:themeFill="accent3" w:themeFillShade="BF"/>
      </w:tcPr>
    </w:tblStylePr>
    <w:tblStylePr w:type="band1Vert">
      <w:tblPr/>
      <w:tcPr>
        <w:shd w:val="clear" w:color="auto" w:fill="F2F1EE" w:themeFill="accent3" w:themeFillTint="7F"/>
      </w:tcPr>
    </w:tblStylePr>
    <w:tblStylePr w:type="band1Horz">
      <w:tblPr/>
      <w:tcPr>
        <w:shd w:val="clear" w:color="auto" w:fill="F2F1EE"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4" w:themeFillTint="33"/>
    </w:tcPr>
    <w:tblStylePr w:type="firstRow">
      <w:rPr>
        <w:b/>
        <w:bCs/>
      </w:rPr>
      <w:tblPr/>
      <w:tcPr>
        <w:shd w:val="clear" w:color="auto" w:fill="F2F1EE" w:themeFill="accent4" w:themeFillTint="66"/>
      </w:tcPr>
    </w:tblStylePr>
    <w:tblStylePr w:type="lastRow">
      <w:rPr>
        <w:b/>
        <w:bCs/>
        <w:color w:val="000000" w:themeColor="text1"/>
      </w:rPr>
      <w:tblPr/>
      <w:tcPr>
        <w:shd w:val="clear" w:color="auto" w:fill="F2F1EE" w:themeFill="accent4" w:themeFillTint="66"/>
      </w:tcPr>
    </w:tblStylePr>
    <w:tblStylePr w:type="firstCol">
      <w:rPr>
        <w:color w:val="FFFFFF" w:themeColor="background1"/>
      </w:rPr>
      <w:tblPr/>
      <w:tcPr>
        <w:shd w:val="clear" w:color="auto" w:fill="F2F1EE" w:themeFill="accent4" w:themeFillShade="BF"/>
      </w:tcPr>
    </w:tblStylePr>
    <w:tblStylePr w:type="lastCol">
      <w:rPr>
        <w:color w:val="FFFFFF" w:themeColor="background1"/>
      </w:rPr>
      <w:tblPr/>
      <w:tcPr>
        <w:shd w:val="clear" w:color="auto" w:fill="F2F1EE" w:themeFill="accent4" w:themeFillShade="BF"/>
      </w:tcPr>
    </w:tblStylePr>
    <w:tblStylePr w:type="band1Vert">
      <w:tblPr/>
      <w:tcPr>
        <w:shd w:val="clear" w:color="auto" w:fill="F2F1EE" w:themeFill="accent4" w:themeFillTint="7F"/>
      </w:tcPr>
    </w:tblStylePr>
    <w:tblStylePr w:type="band1Horz">
      <w:tblPr/>
      <w:tcPr>
        <w:shd w:val="clear" w:color="auto" w:fill="F2F1EE"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5" w:themeFillTint="33"/>
    </w:tcPr>
    <w:tblStylePr w:type="firstRow">
      <w:rPr>
        <w:b/>
        <w:bCs/>
      </w:rPr>
      <w:tblPr/>
      <w:tcPr>
        <w:shd w:val="clear" w:color="auto" w:fill="F2F1EE" w:themeFill="accent5" w:themeFillTint="66"/>
      </w:tcPr>
    </w:tblStylePr>
    <w:tblStylePr w:type="lastRow">
      <w:rPr>
        <w:b/>
        <w:bCs/>
        <w:color w:val="000000" w:themeColor="text1"/>
      </w:rPr>
      <w:tblPr/>
      <w:tcPr>
        <w:shd w:val="clear" w:color="auto" w:fill="F2F1EE" w:themeFill="accent5" w:themeFillTint="66"/>
      </w:tcPr>
    </w:tblStylePr>
    <w:tblStylePr w:type="firstCol">
      <w:rPr>
        <w:color w:val="FFFFFF" w:themeColor="background1"/>
      </w:rPr>
      <w:tblPr/>
      <w:tcPr>
        <w:shd w:val="clear" w:color="auto" w:fill="F2F1EE" w:themeFill="accent5" w:themeFillShade="BF"/>
      </w:tcPr>
    </w:tblStylePr>
    <w:tblStylePr w:type="lastCol">
      <w:rPr>
        <w:color w:val="FFFFFF" w:themeColor="background1"/>
      </w:rPr>
      <w:tblPr/>
      <w:tcPr>
        <w:shd w:val="clear" w:color="auto" w:fill="F2F1EE" w:themeFill="accent5" w:themeFillShade="BF"/>
      </w:tcPr>
    </w:tblStylePr>
    <w:tblStylePr w:type="band1Vert">
      <w:tblPr/>
      <w:tcPr>
        <w:shd w:val="clear" w:color="auto" w:fill="F2F1EE" w:themeFill="accent5" w:themeFillTint="7F"/>
      </w:tcPr>
    </w:tblStylePr>
    <w:tblStylePr w:type="band1Horz">
      <w:tblPr/>
      <w:tcPr>
        <w:shd w:val="clear" w:color="auto" w:fill="F2F1EE"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6" w:themeFillTint="33"/>
    </w:tcPr>
    <w:tblStylePr w:type="firstRow">
      <w:rPr>
        <w:b/>
        <w:bCs/>
      </w:rPr>
      <w:tblPr/>
      <w:tcPr>
        <w:shd w:val="clear" w:color="auto" w:fill="F2F1EE" w:themeFill="accent6" w:themeFillTint="66"/>
      </w:tcPr>
    </w:tblStylePr>
    <w:tblStylePr w:type="lastRow">
      <w:rPr>
        <w:b/>
        <w:bCs/>
        <w:color w:val="000000" w:themeColor="text1"/>
      </w:rPr>
      <w:tblPr/>
      <w:tcPr>
        <w:shd w:val="clear" w:color="auto" w:fill="F2F1EE" w:themeFill="accent6" w:themeFillTint="66"/>
      </w:tcPr>
    </w:tblStylePr>
    <w:tblStylePr w:type="firstCol">
      <w:rPr>
        <w:color w:val="FFFFFF" w:themeColor="background1"/>
      </w:rPr>
      <w:tblPr/>
      <w:tcPr>
        <w:shd w:val="clear" w:color="auto" w:fill="F2F1EE" w:themeFill="accent6" w:themeFillShade="BF"/>
      </w:tcPr>
    </w:tblStylePr>
    <w:tblStylePr w:type="lastCol">
      <w:rPr>
        <w:color w:val="FFFFFF" w:themeColor="background1"/>
      </w:rPr>
      <w:tblPr/>
      <w:tcPr>
        <w:shd w:val="clear" w:color="auto" w:fill="F2F1EE" w:themeFill="accent6" w:themeFillShade="BF"/>
      </w:tcPr>
    </w:tblStylePr>
    <w:tblStylePr w:type="band1Vert">
      <w:tblPr/>
      <w:tcPr>
        <w:shd w:val="clear" w:color="auto" w:fill="F2F1EE" w:themeFill="accent6" w:themeFillTint="7F"/>
      </w:tcPr>
    </w:tblStylePr>
    <w:tblStylePr w:type="band1Horz">
      <w:tblPr/>
      <w:tcPr>
        <w:shd w:val="clear" w:color="auto" w:fill="F2F1EE" w:themeFill="accent6" w:themeFillTint="7F"/>
      </w:tcPr>
    </w:tblStylePr>
  </w:style>
  <w:style w:type="paragraph" w:customStyle="1" w:styleId="DOTBody">
    <w:name w:val="DOT Body"/>
    <w:basedOn w:val="Normal"/>
    <w:qFormat/>
    <w:pPr>
      <w:spacing w:before="0" w:after="0" w:line="276" w:lineRule="atLeast"/>
      <w:ind w:firstLine="280"/>
      <w:jc w:val="both"/>
    </w:pPr>
    <w:rPr/>
  </w:style>
  <w:style w:type="paragraph" w:customStyle="1" w:styleId="DOTChapterLabel">
    <w:name w:val="DOT Chapter Label"/>
    <w:basedOn w:val="Normal"/>
    <w:qFormat/>
    <w:pPr>
      <w:spacing w:before="1700" w:after="120"/>
      <w:ind w:left="0" w:right="0" w:firstLine="0"/>
      <w:jc w:val="left"/>
    </w:pPr>
    <w:rPr>
      <w:rFonts w:ascii="Space Grotesk" w:hAnsi="Space Grotesk" w:cs="Space Grotesk" w:eastAsia="Space Grotesk"/>
      <w:sz w:val="16"/>
      <w:szCs w:val="16"/>
      <w:color w:val="285C4B"/>
      <w:spacing w:val="30"/>
    </w:rPr>
  </w:style>
  <w:style w:type="paragraph" w:customStyle="1" w:styleId="DOTBookEyebrow">
    <w:name w:val="DOT Book Eyebrow"/>
    <w:basedOn w:val="Normal"/>
    <w:qFormat/>
    <w:pPr>
      <w:spacing w:before="2000" w:after="360"/>
      <w:ind w:left="0" w:right="0" w:firstLine="0"/>
      <w:jc w:val="center"/>
    </w:pPr>
    <w:rPr>
      <w:rFonts w:ascii="Space Grotesk" w:hAnsi="Space Grotesk" w:cs="Space Grotesk" w:eastAsia="Space Grotesk"/>
      <w:sz w:val="15"/>
      <w:szCs w:val="15"/>
      <w:color w:val="285C4B"/>
      <w:spacing w:val="30"/>
    </w:rPr>
  </w:style>
  <w:style w:type="paragraph" w:customStyle="1" w:styleId="DOTBookTitle">
    <w:name w:val="DOT Book Title"/>
    <w:basedOn w:val="Normal"/>
    <w:qFormat/>
    <w:pPr>
      <w:spacing w:before="0" w:after="280" w:line="240" w:lineRule="auto"/>
      <w:ind w:left="0" w:right="0" w:firstLine="0"/>
      <w:jc w:val="center"/>
    </w:pPr>
    <w:rPr>
      <w:rFonts w:ascii="Source Serif 4 Display Semibold" w:hAnsi="Source Serif 4 Display Semibold" w:cs="Source Serif 4 Display Semibold" w:eastAsia="Source Serif 4 Display Semibold"/>
      <w:sz w:val="56"/>
      <w:szCs w:val="56"/>
    </w:rPr>
  </w:style>
  <w:style w:type="paragraph" w:customStyle="1" w:styleId="DOTBookSubtitle">
    <w:name w:val="DOT Book Subtitle"/>
    <w:basedOn w:val="Normal"/>
    <w:qFormat/>
    <w:pPr>
      <w:spacing w:before="0" w:after="1500"/>
      <w:ind w:left="0" w:right="0" w:firstLine="0"/>
      <w:jc w:val="center"/>
    </w:pPr>
    <w:rPr>
      <w:i/>
      <w:sz w:val="26"/>
      <w:szCs w:val="26"/>
    </w:rPr>
  </w:style>
  <w:style w:type="paragraph" w:customStyle="1" w:styleId="DOTBookAuthor">
    <w:name w:val="DOT Book Author"/>
    <w:basedOn w:val="Normal"/>
    <w:qFormat/>
    <w:pPr>
      <w:spacing w:before="0" w:after="1700"/>
      <w:ind w:left="0" w:right="0" w:firstLine="0"/>
      <w:jc w:val="center"/>
    </w:pPr>
    <w:rPr>
      <w:sz w:val="25"/>
      <w:szCs w:val="25"/>
    </w:rPr>
  </w:style>
  <w:style w:type="paragraph" w:customStyle="1" w:styleId="DOTBookEdition">
    <w:name w:val="DOT Book Edition"/>
    <w:basedOn w:val="Normal"/>
    <w:qFormat/>
    <w:pPr>
      <w:spacing w:before="0" w:after="0" w:line="300" w:lineRule="auto"/>
      <w:ind w:left="0" w:right="0" w:firstLine="0"/>
      <w:jc w:val="center"/>
    </w:pPr>
    <w:rPr>
      <w:rFonts w:ascii="Space Grotesk" w:hAnsi="Space Grotesk" w:cs="Space Grotesk" w:eastAsia="Space Grotesk"/>
      <w:sz w:val="15"/>
      <w:szCs w:val="15"/>
      <w:color w:val="4C675C"/>
      <w:spacing w:val="20"/>
    </w:rPr>
  </w:style>
  <w:style w:type="paragraph" w:customStyle="1" w:styleId="DOTContentsTitle">
    <w:name w:val="DOT Contents Title"/>
    <w:basedOn w:val="Normal"/>
    <w:qFormat/>
    <w:pPr>
      <w:spacing w:before="0" w:after="420"/>
      <w:ind w:left="0" w:right="0" w:firstLine="0"/>
      <w:jc w:val="left"/>
    </w:pPr>
    <w:rPr>
      <w:rFonts w:ascii="Source Serif 4 Display Semibold" w:hAnsi="Source Serif 4 Display Semibold" w:cs="Source Serif 4 Display Semibold" w:eastAsia="Source Serif 4 Display Semibold"/>
      <w:sz w:val="40"/>
      <w:szCs w:val="40"/>
    </w:rPr>
  </w:style>
  <w:style w:type="paragraph" w:customStyle="1" w:styleId="DOTEquation">
    <w:name w:val="DOT Equation"/>
    <w:basedOn w:val="Normal"/>
    <w:qFormat/>
    <w:pPr>
      <w:spacing w:before="120" w:after="120" w:line="240" w:lineRule="auto"/>
      <w:ind w:left="0" w:right="0" w:firstLine="0"/>
      <w:jc w:val="center"/>
    </w:pPr>
    <w:rPr/>
  </w:style>
  <w:style w:type="paragraph" w:customStyle="1" w:styleId="DOTEquationNumber">
    <w:name w:val="DOT Equation Number"/>
    <w:basedOn w:val="Normal"/>
    <w:qFormat/>
    <w:pPr>
      <w:spacing w:before="120" w:after="120" w:line="240" w:lineRule="auto"/>
      <w:ind w:left="0" w:right="0" w:firstLine="0"/>
      <w:jc w:val="right"/>
    </w:pPr>
    <w:rPr>
      <w:sz w:val="19"/>
      <w:szCs w:val="19"/>
    </w:rPr>
  </w:style>
  <w:style w:type="paragraph" w:customStyle="1" w:styleId="DOTReference">
    <w:name w:val="DOT Reference"/>
    <w:basedOn w:val="Normal"/>
    <w:qFormat/>
    <w:pPr>
      <w:spacing w:before="0" w:after="90" w:line="240" w:lineRule="auto"/>
      <w:jc w:val="left"/>
    </w:pPr>
    <w:rPr>
      <w:sz w:val="18"/>
      <w:szCs w:val="18"/>
    </w:rPr>
  </w:style>
  <w:style w:type="paragraph" w:customStyle="1" w:styleId="DOTTableHeader">
    <w:name w:val="DOT Table Header"/>
    <w:basedOn w:val="Normal"/>
    <w:qFormat/>
    <w:pPr>
      <w:spacing w:before="70" w:after="70" w:line="240" w:lineRule="auto"/>
      <w:ind w:left="0" w:right="0" w:firstLine="0"/>
      <w:jc w:val="left"/>
    </w:pPr>
    <w:rPr>
      <w:rFonts w:ascii="Source Serif 4 SmText Semibold" w:hAnsi="Source Serif 4 SmText Semibold" w:cs="Source Serif 4 SmText Semibold" w:eastAsia="Source Serif 4 SmText Semibold"/>
      <w:sz w:val="18"/>
      <w:szCs w:val="18"/>
    </w:rPr>
  </w:style>
  <w:style w:type="paragraph" w:customStyle="1" w:styleId="DOTTableBody">
    <w:name w:val="DOT Table Body"/>
    <w:basedOn w:val="Normal"/>
    <w:qFormat/>
    <w:pPr>
      <w:spacing w:before="70" w:after="70" w:line="240" w:lineRule="auto"/>
      <w:ind w:left="0" w:right="0" w:firstLine="0"/>
      <w:jc w:val="left"/>
    </w:pPr>
    <w:rPr>
      <w:sz w:val="18"/>
      <w:szCs w:val="18"/>
    </w:rPr>
  </w:style>
  <w:style w:type="paragraph" w:customStyle="1" w:styleId="DOTBookCallout">
    <w:name w:val="DOT Book Callout"/>
    <w:basedOn w:val="Normal"/>
    <w:pPr>
      <w:spacing w:before="0" w:after="0" w:line="283" w:lineRule="auto"/>
      <w:ind w:left="173" w:right="115"/>
    </w:pPr>
    <w:rPr>
      <w:rFonts w:ascii="Source Serif 4 SmText" w:hAnsi="Source Serif 4 SmText" w:eastAsia="Source Serif 4 SmText" w:cs="Source Serif 4 SmText"/>
      <w:color w:val="242424"/>
      <w:sz w:val="21"/>
    </w:rPr>
  </w:style>
  <w:style w:type="paragraph" w:customStyle="1" w:styleId="DOTFigure">
    <w:name w:val="DOT Figure"/>
    <w:basedOn w:val="Normal"/>
    <w:qFormat/>
    <w:pPr>
      <w:keepNext/>
      <w:keepLines/>
      <w:spacing w:before="240" w:after="80"/>
      <w:ind w:left="0" w:right="0" w:firstLine="0"/>
      <w:jc w:val="center"/>
    </w:pPr>
    <w:rPr/>
  </w:style>
  <w:style w:type="paragraph" w:customStyle="1" w:styleId="DOTFigureCaption">
    <w:name w:val="DOT Figure Caption"/>
    <w:basedOn w:val="Normal"/>
    <w:qFormat/>
    <w:pPr>
      <w:spacing w:before="100" w:after="280" w:line="240" w:lineRule="auto"/>
      <w:ind w:left="0" w:right="0" w:firstLine="0"/>
      <w:jc w:val="left"/>
    </w:pPr>
    <w:rPr>
      <w:i/>
      <w:sz w:val="18"/>
      <w:szCs w:val="18"/>
      <w:color w:val="4C675C"/>
    </w:rPr>
  </w:style>
  <w:style w:type="paragraph" w:customStyle="1" w:styleId="DOTReferenceNumber">
    <w:name w:val="DOT Reference Number"/>
    <w:basedOn w:val="Normal"/>
    <w:qFormat/>
    <w:pPr>
      <w:spacing w:before="0" w:after="0" w:line="240" w:lineRule="auto"/>
      <w:jc w:val="left"/>
      <w:keepNext/>
    </w:pPr>
    <w:rPr>
      <w:rFonts w:ascii="Source Serif 4 SmText Semibold" w:hAnsi="Source Serif 4 SmText Semibold" w:cs="Source Serif 4 SmText Semibold" w:eastAsia="Source Serif 4 SmText Semibold"/>
      <w:sz w:val="18"/>
      <w:szCs w:val="18"/>
    </w:rPr>
  </w:style>
  <w:style w:type="paragraph" w:customStyle="1" w:styleId="DOTTOCEntry">
    <w:name w:val="DOT TOC Entry"/>
    <w:pPr>
      <w:spacing w:after="120"/>
      <w:ind w:left="0" w:firstLine="0"/>
    </w:pPr>
    <w:rPr>
      <w:rFonts w:ascii="Source Serif 4 SmText" w:hAnsi="Source Serif 4 SmText" w:eastAsia="Source Serif 4 SmText" w:cs="Source Serif 4 SmText"/>
      <w:b w:val="0"/>
      <w:i w:val="0"/>
      <w:color w:val="242424"/>
      <w:sz w:val="21"/>
      <w:szCs w:val="21"/>
    </w:rPr>
  </w:style>
  <w:style w:type="paragraph" w:customStyle="1" w:styleId="DOTChapterDeck">
    <w:name w:val="DOT Chapter Deck"/>
    <w:basedOn w:val="Normal"/>
    <w:next w:val="DOTChapterLead"/>
    <w:qFormat/>
    <w:pPr>
      <w:spacing w:before="0" w:after="480" w:line="300" w:lineRule="auto"/>
      <w:ind w:left="0" w:right="0" w:firstLine="0"/>
      <w:jc w:val="left"/>
      <w:keepNext/>
      <w:keepLines/>
    </w:pPr>
    <w:rPr>
      <w:i/>
      <w:sz w:val="24"/>
      <w:szCs w:val="24"/>
      <w:color w:val="4C675C"/>
    </w:rPr>
  </w:style>
  <w:style w:type="paragraph" w:customStyle="1" w:styleId="DOTChapterLead">
    <w:name w:val="DOT Chapter Lead"/>
    <w:basedOn w:val="Normal"/>
    <w:next w:val="DOTBody"/>
    <w:qFormat/>
    <w:pPr>
      <w:spacing w:before="0" w:after="160" w:line="320" w:lineRule="atLeast"/>
      <w:ind w:left="0" w:right="0" w:firstLine="0"/>
      <w:jc w:val="left"/>
    </w:pPr>
    <w:rPr>
      <w:sz w:val="24"/>
      <w:szCs w:val="24"/>
    </w:rPr>
  </w:style>
  <w:style w:type="paragraph" w:customStyle="1" w:styleId="DOTSideNoteLabel">
    <w:name w:val="DOT Side Note Label"/>
    <w:basedOn w:val="DOTBody"/>
    <w:pPr>
      <w:spacing w:before="200" w:after="0" w:line="240" w:lineRule="auto"/>
      <w:ind w:left="1930" w:right="43" w:firstLine="0"/>
    </w:pPr>
    <w:rPr>
      <w:rFonts w:ascii="Space Grotesk" w:hAnsi="Space Grotesk" w:eastAsia="Space Grotesk" w:cs="Space Grotesk"/>
      <w:b/>
      <w:i w:val="0"/>
      <w:color w:val="FFFFFF"/>
      <w:sz w:val="15"/>
      <w:szCs w:val="15"/>
    </w:rPr>
  </w:style>
  <w:style w:type="paragraph" w:customStyle="1" w:styleId="DOTSideNote">
    <w:name w:val="DOT Side Note"/>
    <w:basedOn w:val="DOTBody"/>
    <w:pPr>
      <w:spacing w:after="30" w:line="259" w:lineRule="auto"/>
      <w:ind w:left="1930" w:right="43" w:firstLine="0"/>
    </w:pPr>
    <w:rPr>
      <w:rFonts w:ascii="Source Serif 4 SmText" w:hAnsi="Source Serif 4 SmText" w:eastAsia="Source Serif 4 SmText" w:cs="Source Serif 4 SmText"/>
      <w:b w:val="0"/>
      <w:i/>
      <w:color w:val="242424"/>
      <w:sz w:val="18"/>
      <w:szCs w:val="18"/>
    </w:rPr>
  </w:style>
  <w:style w:type="paragraph" w:customStyle="1" w:styleId="DOTTOCChapter">
    <w:name w:val="DOT TOC Chapter"/>
    <w:basedOn w:val="Normal"/>
    <w:qFormat/>
    <w:pPr>
      <w:spacing w:before="0" w:after="110" w:line="260" w:lineRule="auto"/>
      <w:ind w:left="0" w:right="0" w:firstLine="0"/>
      <w:jc w:val="left"/>
    </w:pPr>
    <w:rPr>
      <w:sz w:val="21"/>
      <w:szCs w:val="21"/>
    </w:rPr>
  </w:style>
  <w:style w:type="paragraph" w:customStyle="1" w:styleId="DOTTOCSection">
    <w:name w:val="DOT TOC Section"/>
    <w:basedOn w:val="DOTTOCEntry"/>
    <w:pPr>
      <w:keepNext w:val="0"/>
      <w:keepLines/>
      <w:spacing w:before="30" w:after="20" w:line="240" w:lineRule="auto"/>
      <w:ind w:left="300" w:firstLine="0"/>
    </w:pPr>
    <w:rPr>
      <w:rFonts w:ascii="Source Serif 4 SmText" w:hAnsi="Source Serif 4 SmText" w:eastAsia="Source Serif 4 SmText" w:cs="Source Serif 4 SmText"/>
      <w:color w:val="242424"/>
      <w:sz w:val="18"/>
      <w:szCs w:val="18"/>
    </w:rPr>
  </w:style>
  <w:style w:type="paragraph" w:styleId="DOTColophon">
    <w:name w:val="DOT Colophon"/>
    <w:basedOn w:val="Normal"/>
    <w:qFormat/>
    <w:pPr>
      <w:spacing w:before="0" w:after="140" w:line="250" w:lineRule="auto"/>
      <w:ind w:left="0" w:right="0" w:firstLine="0"/>
      <w:jc w:val="left"/>
    </w:pPr>
    <w:rPr>
      <w:sz w:val="16"/>
      <w:szCs w:val="16"/>
      <w:color w:val="4C675C"/>
    </w:rPr>
  </w:style>
  <w:style w:type="character" w:styleId="Hyperlink">
    <w:name w:val="Hyperlink"/>
    <w:qFormat/>
    <w:rPr>
      <w:color w:val="1428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yperlink" Target="https://philpapers.org/rec/VARNAM" TargetMode="External"/><Relationship Id="rId23" Type="http://schemas.openxmlformats.org/officeDocument/2006/relationships/hyperlink" Target="https://doi.org/10.1038/s41586-025-08888-1" TargetMode="External"/><Relationship Id="rId24" Type="http://schemas.openxmlformats.org/officeDocument/2006/relationships/hyperlink" Target="https://doi.org/10.1038/4580" TargetMode="External"/><Relationship Id="rId25" Type="http://schemas.openxmlformats.org/officeDocument/2006/relationships/hyperlink" Target="https://doi.org/10.1016/j.visres.2011.04.012" TargetMode="External"/><Relationship Id="rId26" Type="http://schemas.openxmlformats.org/officeDocument/2006/relationships/hyperlink" Target="https://doi.org/10.1093/brain/106.3.623" TargetMode="External"/><Relationship Id="rId27" Type="http://schemas.openxmlformats.org/officeDocument/2006/relationships/hyperlink" Target="https://doi.org/10.1073/pnas.1210467109" TargetMode="External"/><Relationship Id="rId28" Type="http://schemas.openxmlformats.org/officeDocument/2006/relationships/hyperlink" Target="https://doi.org/10.7554/eLife.39787" TargetMode="External"/><Relationship Id="rId29" Type="http://schemas.openxmlformats.org/officeDocument/2006/relationships/hyperlink" Target="https://doi.org/10.1038/nrn3976" TargetMode="External"/><Relationship Id="rId30" Type="http://schemas.openxmlformats.org/officeDocument/2006/relationships/hyperlink" Target="https://doi.org/10.1523/JNEUROSCI.0439-05.2005" TargetMode="External"/><Relationship Id="rId31" Type="http://schemas.openxmlformats.org/officeDocument/2006/relationships/hyperlink" Target="https://doi.org/10.1103/PhysRevLett.84.1" TargetMode="External"/><Relationship Id="rId32" Type="http://schemas.openxmlformats.org/officeDocument/2006/relationships/hyperlink" Target="https://doi.org/10.1103/PhysRevA.103.062213" TargetMode="External"/><Relationship Id="rId33" Type="http://schemas.openxmlformats.org/officeDocument/2006/relationships/hyperlink" Target="https://doi.org/10.1016/j.tics.2016.07.006" TargetMode="External"/><Relationship Id="rId34" Type="http://schemas.openxmlformats.org/officeDocument/2006/relationships/hyperlink" Target="https://doi.org/10.1051/0004-6361/201833910" TargetMode="External"/><Relationship Id="rId35" Type="http://schemas.openxmlformats.org/officeDocument/2006/relationships/hyperlink" Target="https://doi.org/10.1146/annurev.neuro.29.051605.112851" TargetMode="External"/><Relationship Id="rId36" Type="http://schemas.openxmlformats.org/officeDocument/2006/relationships/hyperlink" Target="https://doi.org/10.1038/nrn3950" TargetMode="External"/><Relationship Id="rId37" Type="http://schemas.openxmlformats.org/officeDocument/2006/relationships/hyperlink" Target="https://doi.org/10.1176/appi.ajp.2016.16030353" TargetMode="External"/><Relationship Id="rId38" Type="http://schemas.openxmlformats.org/officeDocument/2006/relationships/hyperlink" Target="https://doi.org/10.1038/35021052" TargetMode="External"/><Relationship Id="rId39" Type="http://schemas.openxmlformats.org/officeDocument/2006/relationships/hyperlink" Target="https://doi.org/10.1016/j.brat.2014.04.006" TargetMode="External"/><Relationship Id="rId40" Type="http://schemas.openxmlformats.org/officeDocument/2006/relationships/hyperlink" Target="https://doi.org/10.1071/AS12015" TargetMode="External"/><Relationship Id="rId41" Type="http://schemas.openxmlformats.org/officeDocument/2006/relationships/hyperlink" Target="https://doi.org/10.1037/0033-2909.108.3.480" TargetMode="External"/><Relationship Id="rId42" Type="http://schemas.openxmlformats.org/officeDocument/2006/relationships/hyperlink" Target="https://doi.org/10.1257/aer.91.5.1369" TargetMode="External"/><Relationship Id="rId43" Type="http://schemas.openxmlformats.org/officeDocument/2006/relationships/hyperlink" Target="https://doi.org/10.1162/qjec.2008.123.1.139" TargetMode="External"/><Relationship Id="rId44" Type="http://schemas.openxmlformats.org/officeDocument/2006/relationships/hyperlink" Target="https://doi.org/10.1016/S0140-6736(05)71146-6" TargetMode="External"/><Relationship Id="rId45" Type="http://schemas.openxmlformats.org/officeDocument/2006/relationships/hyperlink" Target="https://www.beacon.org/The-Great-Transformation-P46.aspx" TargetMode="External"/><Relationship Id="rId46" Type="http://schemas.openxmlformats.org/officeDocument/2006/relationships/hyperlink" Target="https://doi.org/10.1093/past/38.1.56" TargetMode="External"/><Relationship Id="rId47" Type="http://schemas.openxmlformats.org/officeDocument/2006/relationships/hyperlink" Target="https://doi.org/10.2307/2183914" TargetMode="External"/><Relationship Id="rId48" Type="http://schemas.openxmlformats.org/officeDocument/2006/relationships/hyperlink" Target="https://doi.org/10.1111/j.1468-0114.1983.tb00207.x" TargetMode="External"/><Relationship Id="rId49" Type="http://schemas.openxmlformats.org/officeDocument/2006/relationships/hyperlink" Target="https://consc.net/consciousness/" TargetMode="External"/><Relationship Id="rId50" Type="http://schemas.openxmlformats.org/officeDocument/2006/relationships/hyperlink" Target="https://doi.org/10.1017/S0140525X00038188" TargetMode="External"/><Relationship Id="rId51" Type="http://schemas.openxmlformats.org/officeDocument/2006/relationships/hyperlink" Target="https://keithfrankish.github.io/articles/Frankish_Illusionism%20as%20a%20theory%20of%20consciousness_eprint.pdf" TargetMode="External"/><Relationship Id="rId52" Type="http://schemas.openxmlformats.org/officeDocument/2006/relationships/hyperlink" Target="https://doi.org/10.1073/pnas.032658199" TargetMode="External"/><Relationship Id="rId53" Type="http://schemas.openxmlformats.org/officeDocument/2006/relationships/hyperlink" Target="https://doi.org/10.1080/17588928.2020.1772214" TargetMode="External"/><Relationship Id="rId54" Type="http://schemas.openxmlformats.org/officeDocument/2006/relationships/hyperlink" Target="https://doi.org/10.1038/s41583-022-00587-4" TargetMode="External"/><Relationship Id="rId55" Type="http://schemas.openxmlformats.org/officeDocument/2006/relationships/hyperlink" Target="https://doi.org/10.1111/j.1460-9568.2008.06525.x" TargetMode="External"/><Relationship Id="rId56" Type="http://schemas.openxmlformats.org/officeDocument/2006/relationships/hyperlink" Target="https://doi.org/10.1126/scitranslmed.3006294" TargetMode="External"/><Relationship Id="rId57" Type="http://schemas.openxmlformats.org/officeDocument/2006/relationships/hyperlink" Target="https://doi.org/10.1016/j.tics.2015.10.002" TargetMode="External"/><Relationship Id="rId58" Type="http://schemas.openxmlformats.org/officeDocument/2006/relationships/hyperlink" Target="https://doi.org/10.1073/pnas.2013250117" TargetMode="External"/><Relationship Id="rId59" Type="http://schemas.openxmlformats.org/officeDocument/2006/relationships/hyperlink" Target="https://doi.org/10.1093/nc/niab011" TargetMode="External"/><Relationship Id="rId60" Type="http://schemas.openxmlformats.org/officeDocument/2006/relationships/hyperlink" Target="https://doi.org/10.1073/pnas.1601440113" TargetMode="External"/><Relationship Id="rId61" Type="http://schemas.openxmlformats.org/officeDocument/2006/relationships/hyperlink" Target="https://doi.org/10.1103/RevModPhys.75.715" TargetMode="External"/><Relationship Id="rId62" Type="http://schemas.openxmlformats.org/officeDocument/2006/relationships/hyperlink" Target="https://doi.org/10.1016/j.plrev.2012.07.001" TargetMode="External"/><Relationship Id="rId63" Type="http://schemas.openxmlformats.org/officeDocument/2006/relationships/hyperlink" Target="https://doi.org/10.1073/pnas.93.24.13515" TargetMode="External"/><Relationship Id="rId64" Type="http://schemas.openxmlformats.org/officeDocument/2006/relationships/hyperlink" Target="https://doi.org/10.1016/j.conb.2015.07.009" TargetMode="External"/><Relationship Id="rId65" Type="http://schemas.openxmlformats.org/officeDocument/2006/relationships/hyperlink" Target="https://doi.org/10.1016/j.bpsc.2017.12.004" TargetMode="External"/><Relationship Id="rId66" Type="http://schemas.openxmlformats.org/officeDocument/2006/relationships/hyperlink" Target="https://doi.org/10.1037/0003-066X.55.1.68" TargetMode="External"/><Relationship Id="rId67" Type="http://schemas.openxmlformats.org/officeDocument/2006/relationships/hyperlink" Target="https://doi.org/10.1016/j.cpr.2010.03.001" TargetMode="External"/><Relationship Id="rId68" Type="http://schemas.openxmlformats.org/officeDocument/2006/relationships/hyperlink" Target="https://doi.org/10.1146/annurev-clinpsy-032816-045159" TargetMode="External"/><Relationship Id="rId69" Type="http://schemas.openxmlformats.org/officeDocument/2006/relationships/hyperlink" Target="https://doi.org/10.1126/science.aac4716" TargetMode="External"/><Relationship Id="rId70" Type="http://schemas.openxmlformats.org/officeDocument/2006/relationships/hyperlink" Target="https://doi.org/10.3758/s13423-019-01645-2" TargetMode="External"/><Relationship Id="rId71" Type="http://schemas.openxmlformats.org/officeDocument/2006/relationships/hyperlink" Target="https://dotheory.org" TargetMode="External"/><Relationship Id="rId78" Type="http://schemas.openxmlformats.org/officeDocument/2006/relationships/hyperlink" Target="https://doi.org/10.1119/1.16104" TargetMode="External"/><Relationship Id="rId79" Type="http://schemas.openxmlformats.org/officeDocument/2006/relationships/hyperlink" Target="https://doi.org/10.1103/PhysRevLett.77.2154" TargetMode="External"/><Relationship Id="rId80" Type="http://schemas.openxmlformats.org/officeDocument/2006/relationships/header" Target="header7.xml"/><Relationship Id="rId81" Type="http://schemas.openxmlformats.org/officeDocument/2006/relationships/footer" Target="footer7.xml"/><Relationship Id="rId82" Type="http://schemas.openxmlformats.org/officeDocument/2006/relationships/header" Target="header8.xml"/><Relationship Id="rId83" Type="http://schemas.openxmlformats.org/officeDocument/2006/relationships/footer" Target="footer8.xml"/><Relationship Id="rId84" Type="http://schemas.openxmlformats.org/officeDocument/2006/relationships/header" Target="header9.xml"/><Relationship Id="rId85" Type="http://schemas.openxmlformats.org/officeDocument/2006/relationships/header" Target="header10.xml"/><Relationship Id="rId86" Type="http://schemas.openxmlformats.org/officeDocument/2006/relationships/header" Target="header11.xml"/><Relationship Id="rId87" Type="http://schemas.openxmlformats.org/officeDocument/2006/relationships/footer" Target="footer9.xml"/><Relationship Id="rId88" Type="http://schemas.openxmlformats.org/officeDocument/2006/relationships/footer" Target="footer10.xml"/><Relationship Id="rId89" Type="http://schemas.openxmlformats.org/officeDocument/2006/relationships/footer" Target="footer11.xml"/><Relationship Id="rId90" Type="http://schemas.openxmlformats.org/officeDocument/2006/relationships/header" Target="header12.xml"/><Relationship Id="rId91" Type="http://schemas.openxmlformats.org/officeDocument/2006/relationships/header" Target="header13.xml"/><Relationship Id="rId92" Type="http://schemas.openxmlformats.org/officeDocument/2006/relationships/header" Target="header14.xml"/><Relationship Id="rId93" Type="http://schemas.openxmlformats.org/officeDocument/2006/relationships/footer" Target="footer12.xml"/><Relationship Id="rId94" Type="http://schemas.openxmlformats.org/officeDocument/2006/relationships/footer" Target="footer13.xml"/><Relationship Id="rId95" Type="http://schemas.openxmlformats.org/officeDocument/2006/relationships/footer" Target="footer14.xml"/><Relationship Id="rId96" Type="http://schemas.openxmlformats.org/officeDocument/2006/relationships/header" Target="header15.xml"/><Relationship Id="rId97" Type="http://schemas.openxmlformats.org/officeDocument/2006/relationships/header" Target="header16.xml"/><Relationship Id="rId98" Type="http://schemas.openxmlformats.org/officeDocument/2006/relationships/header" Target="header17.xml"/><Relationship Id="rId99" Type="http://schemas.openxmlformats.org/officeDocument/2006/relationships/footer" Target="footer15.xml"/><Relationship Id="rId100" Type="http://schemas.openxmlformats.org/officeDocument/2006/relationships/footer" Target="footer16.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header" Target="header19.xml"/><Relationship Id="rId104" Type="http://schemas.openxmlformats.org/officeDocument/2006/relationships/header" Target="header20.xml"/><Relationship Id="rId105" Type="http://schemas.openxmlformats.org/officeDocument/2006/relationships/footer" Target="footer18.xml"/><Relationship Id="rId106" Type="http://schemas.openxmlformats.org/officeDocument/2006/relationships/footer" Target="footer19.xml"/><Relationship Id="rId107" Type="http://schemas.openxmlformats.org/officeDocument/2006/relationships/footer" Target="footer20.xml"/><Relationship Id="rId108" Type="http://schemas.openxmlformats.org/officeDocument/2006/relationships/header" Target="header21.xml"/><Relationship Id="rId109" Type="http://schemas.openxmlformats.org/officeDocument/2006/relationships/header" Target="header22.xml"/><Relationship Id="rId110" Type="http://schemas.openxmlformats.org/officeDocument/2006/relationships/header" Target="header23.xml"/><Relationship Id="rId111" Type="http://schemas.openxmlformats.org/officeDocument/2006/relationships/footer" Target="footer21.xml"/><Relationship Id="rId112" Type="http://schemas.openxmlformats.org/officeDocument/2006/relationships/footer" Target="footer22.xml"/><Relationship Id="rId113" Type="http://schemas.openxmlformats.org/officeDocument/2006/relationships/footer" Target="footer23.xml"/><Relationship Id="rId114" Type="http://schemas.openxmlformats.org/officeDocument/2006/relationships/header" Target="header24.xml"/><Relationship Id="rId115" Type="http://schemas.openxmlformats.org/officeDocument/2006/relationships/header" Target="header25.xml"/><Relationship Id="rId116" Type="http://schemas.openxmlformats.org/officeDocument/2006/relationships/header" Target="header26.xml"/><Relationship Id="rId117" Type="http://schemas.openxmlformats.org/officeDocument/2006/relationships/footer" Target="footer24.xml"/><Relationship Id="rId118" Type="http://schemas.openxmlformats.org/officeDocument/2006/relationships/footer" Target="footer25.xml"/><Relationship Id="rId119" Type="http://schemas.openxmlformats.org/officeDocument/2006/relationships/footer" Target="footer26.xml"/><Relationship Id="rId120" Type="http://schemas.openxmlformats.org/officeDocument/2006/relationships/header" Target="header27.xml"/><Relationship Id="rId121" Type="http://schemas.openxmlformats.org/officeDocument/2006/relationships/header" Target="header28.xml"/><Relationship Id="rId122" Type="http://schemas.openxmlformats.org/officeDocument/2006/relationships/header" Target="header29.xml"/><Relationship Id="rId123" Type="http://schemas.openxmlformats.org/officeDocument/2006/relationships/footer" Target="footer27.xml"/><Relationship Id="rId124" Type="http://schemas.openxmlformats.org/officeDocument/2006/relationships/footer" Target="footer28.xml"/><Relationship Id="rId125" Type="http://schemas.openxmlformats.org/officeDocument/2006/relationships/footer" Target="footer29.xml"/><Relationship Id="rId126" Type="http://schemas.openxmlformats.org/officeDocument/2006/relationships/header" Target="header30.xml"/><Relationship Id="rId127" Type="http://schemas.openxmlformats.org/officeDocument/2006/relationships/header" Target="header31.xml"/><Relationship Id="rId128" Type="http://schemas.openxmlformats.org/officeDocument/2006/relationships/header" Target="header32.xml"/><Relationship Id="rId129" Type="http://schemas.openxmlformats.org/officeDocument/2006/relationships/footer" Target="footer30.xml"/><Relationship Id="rId130" Type="http://schemas.openxmlformats.org/officeDocument/2006/relationships/footer" Target="footer31.xml"/><Relationship Id="rId131" Type="http://schemas.openxmlformats.org/officeDocument/2006/relationships/footer" Target="footer32.xml"/><Relationship Id="rId132" Type="http://schemas.openxmlformats.org/officeDocument/2006/relationships/header" Target="header33.xml"/><Relationship Id="rId133" Type="http://schemas.openxmlformats.org/officeDocument/2006/relationships/header" Target="header34.xml"/><Relationship Id="rId134" Type="http://schemas.openxmlformats.org/officeDocument/2006/relationships/header" Target="header35.xml"/><Relationship Id="rId135" Type="http://schemas.openxmlformats.org/officeDocument/2006/relationships/footer" Target="footer33.xml"/><Relationship Id="rId136" Type="http://schemas.openxmlformats.org/officeDocument/2006/relationships/footer" Target="footer34.xml"/><Relationship Id="rId137" Type="http://schemas.openxmlformats.org/officeDocument/2006/relationships/footer" Target="footer35.xml"/><Relationship Id="rId138" Type="http://schemas.openxmlformats.org/officeDocument/2006/relationships/header" Target="header36.xml"/><Relationship Id="rId139" Type="http://schemas.openxmlformats.org/officeDocument/2006/relationships/header" Target="header37.xml"/><Relationship Id="rId140" Type="http://schemas.openxmlformats.org/officeDocument/2006/relationships/header" Target="header38.xml"/><Relationship Id="rId141" Type="http://schemas.openxmlformats.org/officeDocument/2006/relationships/footer" Target="footer36.xml"/><Relationship Id="rId142" Type="http://schemas.openxmlformats.org/officeDocument/2006/relationships/footer" Target="footer37.xml"/><Relationship Id="rId143" Type="http://schemas.openxmlformats.org/officeDocument/2006/relationships/footer" Target="footer38.xml"/><Relationship Id="rId144" Type="http://schemas.openxmlformats.org/officeDocument/2006/relationships/header" Target="header39.xml"/><Relationship Id="rId145" Type="http://schemas.openxmlformats.org/officeDocument/2006/relationships/header" Target="header40.xml"/><Relationship Id="rId146" Type="http://schemas.openxmlformats.org/officeDocument/2006/relationships/header" Target="header41.xml"/><Relationship Id="rId147" Type="http://schemas.openxmlformats.org/officeDocument/2006/relationships/footer" Target="footer39.xml"/><Relationship Id="rId148" Type="http://schemas.openxmlformats.org/officeDocument/2006/relationships/footer" Target="footer40.xml"/><Relationship Id="rId149" Type="http://schemas.openxmlformats.org/officeDocument/2006/relationships/footer" Target="footer41.xml"/><Relationship Id="rId150" Type="http://schemas.openxmlformats.org/officeDocument/2006/relationships/header" Target="header42.xml"/><Relationship Id="rId151" Type="http://schemas.openxmlformats.org/officeDocument/2006/relationships/footer" Target="footer42.xml"/><Relationship Id="rIdV471PNG" Type="http://schemas.openxmlformats.org/officeDocument/2006/relationships/image" Target="media/v47-architecture.png"/><Relationship Id="rIdV471SVG" Type="http://schemas.openxmlformats.org/officeDocument/2006/relationships/image" Target="media/v47-architecture.svg"/><Relationship Id="rIdV472PNG" Type="http://schemas.openxmlformats.org/officeDocument/2006/relationships/image" Target="media/v47-experience-loop.png"/><Relationship Id="rIdV472SVG" Type="http://schemas.openxmlformats.org/officeDocument/2006/relationships/image" Target="media/v47-experience-loop.svg"/></Relationships>
</file>

<file path=word/_rels/fontTable.xml.rels><?xml version="1.0" encoding="UTF-8"?><Relationships xmlns="http://schemas.openxmlformats.org/package/2006/relationships"><Relationship Id="rIdDOTFontSourceSerif4SmTextRegular" Type="http://schemas.openxmlformats.org/officeDocument/2006/relationships/font" Target="fonts/rIdDOTFontSourceSerif4SmTextRegular.odttf"/><Relationship Id="rIdDOTFontSourceSerif4SmTextItalic" Type="http://schemas.openxmlformats.org/officeDocument/2006/relationships/font" Target="fonts/rIdDOTFontSourceSerif4SmTextItalic.odttf"/><Relationship Id="rIdDOTFontSourceSerif4SmTextBold" Type="http://schemas.openxmlformats.org/officeDocument/2006/relationships/font" Target="fonts/rIdDOTFontSourceSerif4SmTextBold.odttf"/><Relationship Id="rIdDOTFontSourceSerif4SmTextBoldItalic" Type="http://schemas.openxmlformats.org/officeDocument/2006/relationships/font" Target="fonts/rIdDOTFontSourceSerif4SmTextBoldItalic.odttf"/><Relationship Id="rIdDOTFontSourceSerif4SmTextSemiboldRegular" Type="http://schemas.openxmlformats.org/officeDocument/2006/relationships/font" Target="fonts/rIdDOTFontSourceSerif4SmTextSemiboldRegular.odttf"/><Relationship Id="rIdDOTFontSourceSerif4DisplaySemiboldRegular" Type="http://schemas.openxmlformats.org/officeDocument/2006/relationships/font" Target="fonts/rIdDOTFontSourceSerif4DisplaySemiboldRegular.odttf"/><Relationship Id="rIdDOTFontSourceSerif4DisplaySemiboldItalic" Type="http://schemas.openxmlformats.org/officeDocument/2006/relationships/font" Target="fonts/rIdDOTFontSourceSerif4DisplaySemiboldItalic.odttf"/><Relationship Id="rIdDOTFontSpaceGroteskRegular" Type="http://schemas.openxmlformats.org/officeDocument/2006/relationships/font" Target="fonts/rIdDOTFontSpaceGroteskRegular.odttf"/></Relationships>
</file>

<file path=word/fonts/FONT-LICENSES.txt>Space Grotesk
Copyright 2020 The Space Grotesk Project Authors (https://github.com/floriankarsten/space-grotesk)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Source Serif 4
Google Inc.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JetBrains Mono
Google Inc.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190</Pages>
  <Words>43554</Words>
  <Characters>0</Characters>
  <Application>Microsoft Macintosh Word</Application>
  <DocSecurity>0</DocSecurity>
  <Lines>0</Lines>
  <Paragraphs>2144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Consciousness: A Digital Organism — Foundations, Agency, and Research</dc:title>
  <dc:subject>Digital Organism Theory — Complete Book One</dc:subject>
  <dc:creator>Henok Ghebrechristos</dc:creator>
  <cp:keywords>consciousness, Digital Organism Theory, DOT</cp:keywords>
  <dc:description>Complete Edition, author review v4.8: line edit, depth layer for the digital reader, and print design.</dc:description>
  <cp:lastModifiedBy/>
  <cp:revision>1</cp:revision>
  <dcterms:created xsi:type="dcterms:W3CDTF">2013-12-23T23:15:00Z</dcterms:created>
  <dcterms:modified xsi:type="dcterms:W3CDTF">2026-10-02T00:00:00Z</dcterms:modified>
  <cp:category/>
</cp:coreProperties>
</file>