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6.1818181818182" w:lineRule="auto"/>
        <w:ind w:left="60" w:right="1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spacing w:before="60" w:line="276" w:lineRule="auto"/>
        <w:ind w:left="60" w:right="1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76" w:lineRule="auto"/>
        <w:ind w:left="60" w:right="10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line="276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120" w:line="276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Яндекс Лицей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right="155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00" w:lineRule="auto"/>
        <w:ind w:right="15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99" w:lineRule="auto"/>
        <w:ind w:right="15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center"/>
        <w:rPr>
          <w:b w:val="1"/>
          <w:sz w:val="26"/>
          <w:szCs w:val="26"/>
          <w:shd w:fill="auto" w:val="clear"/>
        </w:rPr>
      </w:pPr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“Дни рождения коллег”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Выполнил:</w:t>
      </w:r>
    </w:p>
    <w:p w:rsidR="00000000" w:rsidDel="00000000" w:rsidP="00000000" w:rsidRDefault="00000000" w:rsidRPr="00000000" w14:paraId="0000001A">
      <w:pPr>
        <w:pageBreakBefore w:val="0"/>
        <w:jc w:val="right"/>
        <w:rPr>
          <w:sz w:val="26"/>
          <w:szCs w:val="26"/>
          <w:shd w:fill="auto" w:val="clear"/>
        </w:rPr>
      </w:pPr>
      <w:r w:rsidDel="00000000" w:rsidR="00000000" w:rsidRPr="00000000">
        <w:rPr>
          <w:sz w:val="26"/>
          <w:szCs w:val="26"/>
          <w:shd w:fill="auto" w:val="clear"/>
          <w:rtl w:val="0"/>
        </w:rPr>
        <w:t xml:space="preserve">Константинов Владимир Владимирович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Омск,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СОД</w:t>
      </w:r>
      <w:r w:rsidDel="00000000" w:rsidR="00000000" w:rsidRPr="00000000">
        <w:rPr>
          <w:rtl w:val="0"/>
        </w:rPr>
        <w:t xml:space="preserve">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354.330708661419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25">
          <w:pPr>
            <w:tabs>
              <w:tab w:val="right" w:leader="none" w:pos="9354.330708661419"/>
            </w:tabs>
            <w:spacing w:before="6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hyperlink w:anchor="_ifzanbkzs7d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 </w:t>
            </w:r>
          </w:hyperlink>
          <w:r w:rsidDel="00000000" w:rsidR="00000000" w:rsidRPr="00000000">
            <w:rPr>
              <w:rtl w:val="0"/>
            </w:rPr>
            <w:t xml:space="preserve">Аннотация проекта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354.330708661419"/>
            </w:tabs>
            <w:spacing w:before="6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hyperlink w:anchor="_pd7u93hyun9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 Проектирование приложения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354.330708661419"/>
            </w:tabs>
            <w:spacing w:before="60" w:line="240" w:lineRule="auto"/>
            <w:ind w:left="0" w:firstLine="0"/>
            <w:rPr/>
          </w:pPr>
          <w:hyperlink w:anchor="_67z7petns5sz">
            <w:r w:rsidDel="00000000" w:rsidR="00000000" w:rsidRPr="00000000">
              <w:rPr>
                <w:rtl w:val="0"/>
              </w:rPr>
              <w:t xml:space="preserve">3 Реализация приложения</w:t>
            </w:r>
          </w:hyperlink>
          <w:r w:rsidDel="00000000" w:rsidR="00000000" w:rsidRPr="00000000">
            <w:rPr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8">
          <w:pPr>
            <w:tabs>
              <w:tab w:val="right" w:leader="none" w:pos="9354.330708661419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29">
          <w:pPr>
            <w:tabs>
              <w:tab w:val="right" w:leader="none" w:pos="9354.330708661419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354.330708661419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r9v0h46yy99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bookmarkStart w:colFirst="0" w:colLast="0" w:name="_ifzanbkzs7df" w:id="1"/>
      <w:bookmarkEnd w:id="1"/>
      <w:r w:rsidDel="00000000" w:rsidR="00000000" w:rsidRPr="00000000">
        <w:rPr>
          <w:rtl w:val="0"/>
        </w:rPr>
        <w:t xml:space="preserve">1 Аннотация проекта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Назначение проекта: Предупреждение и напоминание сотрудникам о днях рождении их коллег.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Актуальность проекта: Многие сотрудники испытывают проблемы с запоминанием дней рождении их коллег, тем более когда их слишком много. Данная программа призвана исправить это.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Основной файл при запуске показывает уведомление о днях рождения сегодня, а также отображает таблицу со всеми днями рождения и фамилиями (должностями и тд), автоматически установленную на начало с текущей даты. Ее можно будет пролистать вверх и вниз чтобы увидеть прошлые и будущие праздники.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36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2 Проектирование приложения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 Программа состоит из 4 файлов: main.py, table.csv, icon.ico, main.ui.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main.py - основной файл программы, table.csv - база данных, icon.ico - иконка приложения, main.ui - файл дизайна.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2. Таблицу table.csv можно экспортировать в .xlsx файл, а также импортировать из него. При импорте будет предложено сначала сохранить текущую таблицу в .xlsx, а также программа будет автоматически перезапущена для поддержания актуальности отображаемой таблицы. При ошибке в импортируемой таблице уведомление указывает на ошибку.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3. Основное окно программы состоит из меню и таблицы. Таблица содержит три столбца: ФИО, Дата рождения, Должность. Каждая строка соответствует коллеге, при этом строки коллег-именинников выделяются желтым цветом. Меню имеет 3 подменю: Поиск, Экспорт из Excel и Импорт из Excel. К первому подменю привязано сочетание клавиш Ctrl+F. При вызове одного из подменю открывается соответствующее диалоговое окно: либо со строкой “ФИО”, либо с выбором файла для экспорта/импорта. Также при импорте будет предложено сохранить текущую таблицу в другой файл .xlsx, а также произведена перезагрузка программы для поддержания актуальности данных.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tabs>
          <w:tab w:val="right" w:leader="none" w:pos="9344"/>
        </w:tabs>
        <w:rPr/>
      </w:pPr>
      <w:bookmarkStart w:colFirst="0" w:colLast="0" w:name="_4qc6bkit9qxv" w:id="2"/>
      <w:bookmarkEnd w:id="2"/>
      <w:r w:rsidDel="00000000" w:rsidR="00000000" w:rsidRPr="00000000">
        <w:rPr>
          <w:rtl w:val="0"/>
        </w:rPr>
        <w:t xml:space="preserve">3 Реализация приложения</w:t>
        <w:tab/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  <w:tab/>
        <w:t xml:space="preserve">Основной код программы реализован в классе MainWindow(QMainWindow).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  <w:t xml:space="preserve">Таблица table.csv читается при запуске __init__(self) и переносится в QTableWidget. С помощью datetime определяется текущая дата, а функция sort_dates_key(person_dict) по словарю, соответствующему человеку возвращает дату, совпадающую с его днем рождения по дню и месяцу, а год по умолчанию равен 1. Это необходимо для сравнения дат рождений с текущей (год рождения не важен).</w:t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  <w:t xml:space="preserve">person_dict устроен так: {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  <w:t xml:space="preserve">    'full_name': 'ФИО',</w:t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    'date': 'DD.MM.YYYY',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 xml:space="preserve">    'work_place': 'WORK PLACE'</w:t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Импорт и экспорт в .xlsx реализован при помощи библиотеки openpyxl.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При импорте необходимо перезагружать программу, чтобы сохранить актуальность данных в таблице. Для этого класс MainWindow вызывает завершение работы qApp с определенным кодом (записанным в константах), а код внутри блока if __name__==’__main__’ перехватывает код, с которым программа завершилась (app.exec()) и в случае, если код равен коду перезапуска (определенному в константах) запускает app заново.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  <w:t xml:space="preserve">Функции поиска, импорта и экспорта реализованы в QMenu, а точнее в QAction, которое перехватывается функцией menu_action_trigger(q), которая в свою очередь запускает нужную функцию, соответствующую тексту QAction.</w:t>
      </w:r>
    </w:p>
    <w:p w:rsidR="00000000" w:rsidDel="00000000" w:rsidP="00000000" w:rsidRDefault="00000000" w:rsidRPr="00000000" w14:paraId="00000058">
      <w:pPr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pageBreakBefore w:val="0"/>
        <w:ind w:firstLine="0"/>
        <w:rPr/>
      </w:pPr>
      <w:bookmarkStart w:colFirst="0" w:colLast="0" w:name="_tyjcwt" w:id="3"/>
      <w:bookmarkEnd w:id="3"/>
      <w:r w:rsidDel="00000000" w:rsidR="00000000" w:rsidRPr="00000000">
        <w:rPr>
          <w:b w:val="0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 lms.yandex.ru (учебник)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 stackowerflow.com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 forum.qt.io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 doc.qt.io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41" w:w="11920" w:orient="portrait"/>
      <w:pgMar w:bottom="1134" w:top="1134" w:left="1701" w:right="85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160" w:before="0" w:line="259" w:lineRule="auto"/>
      <w:ind w:left="0" w:righ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160" w:before="0" w:line="259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ageBreakBefore w:val="0"/>
      <w:tabs>
        <w:tab w:val="center" w:leader="none" w:pos="4677"/>
        <w:tab w:val="right" w:leader="none" w:pos="9355"/>
      </w:tabs>
      <w:rPr>
        <w:rFonts w:ascii="Times New Roman" w:cs="Times New Roman" w:eastAsia="Times New Roman" w:hAnsi="Times New Roman"/>
        <w:sz w:val="28"/>
        <w:szCs w:val="28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160" w:before="0" w:line="259" w:lineRule="auto"/>
      <w:ind w:left="0" w:right="0" w:firstLine="0"/>
      <w:jc w:val="center"/>
      <w:rPr>
        <w:rFonts w:ascii="Times New Roman" w:cs="Times New Roman" w:eastAsia="Times New Roman" w:hAnsi="Times New Roman"/>
        <w:sz w:val="28"/>
        <w:szCs w:val="28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highlight w:val="white"/>
        <w:lang w:val="ru-RU"/>
      </w:rPr>
    </w:rPrDefault>
    <w:pPrDefault>
      <w:pPr>
        <w:shd w:fill="ffffff" w:val="clear"/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hd w:fill="ffffff" w:val="clear"/>
      <w:spacing w:after="0" w:line="360" w:lineRule="auto"/>
      <w:jc w:val="center"/>
    </w:pPr>
    <w:rPr>
      <w:rFonts w:ascii="Times New Roman" w:cs="Times New Roman" w:eastAsia="Times New Roman" w:hAnsi="Times New Roman"/>
      <w:sz w:val="28"/>
      <w:szCs w:val="28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360" w:lineRule="auto"/>
      <w:ind w:left="708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1f3864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pageBreakBefore w:val="0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