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3gstudent template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AC/DC Thunderstruck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accepteula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AMSI</w:t>
      </w:r>
      <w:r>
        <w:rPr>
          <w:b/>
          <w:bCs/>
          <w:i/>
          <w:iCs/>
          <w:sz w:val="22"/>
        </w:rPr>
        <w:t xml:space="preserve"> </w:t>
      </w:r>
      <w:r>
        <w:rPr>
          <w:b/>
          <w:bCs/>
          <w:i w:val="false"/>
          <w:iCs w:val="false"/>
          <w:sz w:val="22"/>
        </w:rPr>
        <w:t>(Anti-Malware Scanning Interface)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/p81, p82, p83, p84, p85, 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AMSI DLL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/p83, p84, 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amsiInitFailed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AmsiScanBuffer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/p83, p84]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AMSI ScanContent()</w:t>
      </w:r>
      <w:r>
        <w:rPr>
          <w:rFonts w:ascii="TimesNewRomanPSMT" w:hAnsi="TimesNewRomanPSMT"/>
          <w:b w:val="false"/>
          <w:bCs/>
          <w:i w:val="false"/>
          <w:iCs/>
          <w:color w:val="000000"/>
          <w:sz w:val="20"/>
        </w:rPr>
        <w:t xml:space="preserve"> 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/p83, p84]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iCs w:val="false"/>
          <w:color w:val="000000"/>
          <w:sz w:val="22"/>
        </w:rPr>
        <w:t>amsiutils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 xml:space="preserve"> 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/p85, p86]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iCs w:val="false"/>
          <w:color w:val="000000"/>
          <w:sz w:val="22"/>
        </w:rPr>
        <w:t>Application Control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 xml:space="preserve"> 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iCs w:val="false"/>
          <w:color w:val="000000"/>
          <w:sz w:val="22"/>
        </w:rPr>
        <w:t>Application Control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 xml:space="preserve"> Bypass 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/p98, p99, p100, p101, p102, p103, p104, p105, 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/p19, p23, 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atexec.py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AV/EDR Evasion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/p78, p79, p80, p81, p82, p88, p89, p95, p98]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Bb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BC Security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/p69]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Beacon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Behavioral analytics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binpath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b4</w:t>
      </w:r>
      <w:r>
        <w:rPr>
          <w:b/>
          <w:bCs/>
          <w:i/>
          <w:iCs/>
          <w:sz w:val="22"/>
          <w:szCs w:val="22"/>
        </w:rPr>
        <w:t>/p25, 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Bypassing AMSI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/p84, p85, p86]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Bypassing AMSI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-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Downgrade Attacks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Bypassing AMSI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-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String Modification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Bypass Hooks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Bypassing Signature-Based Detections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Bypassing Windows Defender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/p91, p92, p93, p94]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C2 Matrix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/p55, p56]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Carbon Black (CB) Protection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Cobalt Strike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Command and Control (C2 or C&amp;C)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/p47, p54, p58, 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Client Challenge Blob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Command Line Kung Fu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Covenant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cmd.exe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/p13, 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commands on a remote windows machine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/p19]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DCOM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dcomexec.py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DefenderCheck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/p91, p92]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DNS Canary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DRSUAPI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Dump Hash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/p36, 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Dynamic Analysis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Empire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/p69, p70, p71, 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Empire Modules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/p72, p73, 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Executable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Extracting Hashes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Evade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/p78]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Evasion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/p78]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GatewayPorts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Get-Credential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GetUserSPNs.py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Grunt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Guard Rails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/p62, p65]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Hh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Hashes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/p36, p43]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b/>
          <w:bCs/>
          <w:i w:val="false"/>
          <w:iCs w:val="false"/>
          <w:sz w:val="22"/>
        </w:rPr>
        <w:t xml:space="preserve">HMAC-MD5 key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Ii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Impacket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/p29, p34, p35, p36, 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Invoke a Program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Invoke-Command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IPC$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Implant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iptables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Jj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JBoss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Jenkins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jitter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Kerberos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Kerberoasting attack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Kerberos Ticket Reuse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2"/>
          <w:szCs w:val="22"/>
          <w:lang w:val="en-US" w:eastAsia="en-US" w:bidi="ar-SA"/>
        </w:rPr>
        <w:t xml:space="preserve">LANMAN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Lateral Movement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Live off the Land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LM-NT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p48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Local Security Authority Subsystem Service (LSASS)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/p43, p46, 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Mm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Making an Executable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Metasploit PsExec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/p22, p48, 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Metasploit Route</w:t>
      </w:r>
      <w:r>
        <w:rPr>
          <w:b/>
          <w:bCs/>
          <w:i/>
          <w:iCs/>
          <w:sz w:val="22"/>
        </w:rPr>
        <w:t xml:space="preserve"> 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/p116]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iCs w:val="false"/>
          <w:color w:val="000000"/>
          <w:sz w:val="22"/>
        </w:rPr>
        <w:t xml:space="preserve">Microsoft AppLocker 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[</w:t>
      </w:r>
      <w:r>
        <w:rPr>
          <w:rFonts w:ascii="TimesNewRomanPSMT" w:hAnsi="TimesNewRomanPSMT"/>
          <w:b w:val="false"/>
          <w:bCs w:val="false"/>
          <w:i/>
          <w:iCs/>
          <w:color w:val="000000"/>
          <w:sz w:val="22"/>
        </w:rPr>
        <w:t>b4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mknod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MMC20.Application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mount a share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MSBuild.exe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/p98, p99, p100, p101, p102, p103, p104, p105, 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multiplayer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/p64]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Nn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nc.exe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/p26, p30]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.NET</w:t>
      </w:r>
      <w:r>
        <w:rPr>
          <w:b/>
          <w:bCs/>
          <w:i/>
          <w:iCs/>
          <w:sz w:val="22"/>
        </w:rPr>
        <w:t xml:space="preserve"> </w:t>
      </w:r>
      <w:r>
        <w:rPr>
          <w:b/>
          <w:bCs/>
          <w:i w:val="false"/>
          <w:iCs w:val="false"/>
          <w:sz w:val="22"/>
        </w:rPr>
        <w:t>Assemblies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/p60, p98, p99]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NETBIOS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netcat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/p26, p30]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 time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 use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/p14, p21, p23, p25]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/node@[filename]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NTDS.dit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NT Hash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/p45, 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NTLMv1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NTLMv2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/p45, 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Null session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b4</w:t>
      </w:r>
      <w:r>
        <w:rPr>
          <w:b/>
          <w:bCs/>
          <w:i/>
          <w:iCs/>
          <w:sz w:val="22"/>
          <w:szCs w:val="22"/>
        </w:rPr>
        <w:t>/p14]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Oö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Pass-the-Hash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/p22, p43, p44, p45, p46, p47, p48, 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 Attacks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Pivoting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/p110, p111, p112, p113, 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Port Forwarding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/p5,p111, p112, p113, 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Port Forwarding through a Meterpreter Session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Posh-SecMod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/p69, 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PowerBreach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powershell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/p11, p69]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PowerStripper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PowerSploit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/p69, p72, p88]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PowerUp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PowerView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process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process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>call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b4</w:t>
      </w:r>
      <w:r>
        <w:rPr>
          <w:b/>
          <w:bCs/>
          <w:i/>
          <w:iCs/>
          <w:sz w:val="22"/>
          <w:szCs w:val="22"/>
        </w:rPr>
        <w:t>/p2</w:t>
      </w:r>
      <w:r>
        <w:rPr>
          <w:b/>
          <w:bCs/>
          <w:i/>
          <w:iCs/>
          <w:sz w:val="22"/>
          <w:szCs w:val="22"/>
        </w:rPr>
        <w:t>7</w:t>
      </w:r>
      <w:r>
        <w:rPr>
          <w:b/>
          <w:bCs/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process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>list brief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b4</w:t>
      </w:r>
      <w:r>
        <w:rPr>
          <w:b/>
          <w:bCs/>
          <w:i/>
          <w:iCs/>
          <w:sz w:val="22"/>
          <w:szCs w:val="22"/>
        </w:rPr>
        <w:t>/p2</w:t>
      </w:r>
      <w:r>
        <w:rPr>
          <w:b/>
          <w:bCs/>
          <w:i/>
          <w:iCs/>
          <w:sz w:val="22"/>
          <w:szCs w:val="22"/>
        </w:rPr>
        <w:t>8</w:t>
      </w:r>
      <w:r>
        <w:rPr>
          <w:b/>
          <w:bCs/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process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>where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b4</w:t>
      </w:r>
      <w:r>
        <w:rPr>
          <w:b/>
          <w:bCs/>
          <w:i/>
          <w:iCs/>
          <w:sz w:val="22"/>
          <w:szCs w:val="22"/>
        </w:rPr>
        <w:t>/p2</w:t>
      </w:r>
      <w:r>
        <w:rPr>
          <w:b/>
          <w:bCs/>
          <w:i/>
          <w:iCs/>
          <w:sz w:val="22"/>
          <w:szCs w:val="22"/>
        </w:rPr>
        <w:t>8</w:t>
      </w:r>
      <w:r>
        <w:rPr>
          <w:b/>
          <w:bCs/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proxychains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PsExec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/p8, p19, p20, p21, p22]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>psexec.py</w:t>
      </w:r>
      <w:r>
        <w:rPr>
          <w:b/>
          <w:bCs/>
          <w:iCs/>
          <w:sz w:val="22"/>
        </w:rPr>
        <w:t xml:space="preserve"> [</w:t>
      </w:r>
      <w:r>
        <w:rPr>
          <w:iCs/>
          <w:sz w:val="22"/>
        </w:rPr>
        <w:t>b4</w:t>
      </w:r>
      <w:r>
        <w:rPr>
          <w:b/>
          <w:bCs/>
          <w:iCs/>
          <w:sz w:val="22"/>
        </w:rPr>
        <w:t>/p37]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Qq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relative identifier / RID 500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RemComSvc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RSA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Rubeus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Runtime analysis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SAM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/p36, p43]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/p16, p19, p25]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 config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schtasks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/p19, p23, 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schtasksabuse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 query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/p16, p18, p23]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 qc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/p16, p17]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 start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 stop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Scheduling a job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secretsdump.py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Security Advisory 2871997</w:t>
      </w:r>
      <w:r>
        <w:rPr>
          <w:rFonts w:ascii="TimesNewRomanPSMT" w:hAnsi="TimesNewRomanPSMT"/>
          <w:b/>
          <w:bCs/>
          <w:i/>
          <w:iCs/>
          <w:color w:val="000000"/>
          <w:sz w:val="22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Server Challenge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/p45]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Server Message Block (SMB)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/p14, p29, 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</w:rPr>
        <w:t>Service Name</w:t>
      </w:r>
      <w:r>
        <w:rPr>
          <w:i/>
          <w:iCs/>
        </w:rPr>
        <w:t xml:space="preserve"> [</w:t>
      </w:r>
      <w:r>
        <w:rPr>
          <w:b w:val="false"/>
          <w:bCs w:val="false"/>
          <w:i/>
          <w:iCs/>
        </w:rPr>
        <w:t>b4</w:t>
      </w:r>
      <w:r>
        <w:rPr>
          <w:i/>
          <w:iCs/>
        </w:rPr>
        <w:t>/</w:t>
      </w:r>
      <w:r>
        <w:rPr>
          <w:b/>
          <w:bCs/>
          <w:i/>
          <w:iCs/>
        </w:rPr>
        <w:t>p18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 New Roman" w:hAnsi="Times New Roman" w:eastAsia="Times New Roman" w:cs="Times New Roman"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Service Principal Names (SPNs)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services.msc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/p17, p18]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Service Controller (sc)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/p16, p25]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</w:rPr>
        <w:t xml:space="preserve">SharpBlock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</w:rPr>
        <w:t>ShellWindows</w:t>
      </w:r>
      <w:r>
        <w:rPr/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ShellBrowserWindow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Signature-based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/p81, p87, p90]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Silver ticket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Sliver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/p54, p58, p59, p60, p61, p62, p63, p64, p65]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Sliver Implant Commands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/p63]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Sliver Payload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b4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/p61, p62, p65]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smb session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/p14, p15, p21, p22, p23]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smbexec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smbexec.py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/p37, p39]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SOCKS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/p113, p114, 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sshd_config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 Dynamic Port Forwarding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/p113, 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 Local Port Forwarding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/p111, 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 Remote Port Forwarding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Sysinternals PsExec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/p20, 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Static Analysis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Static Analysis Evasion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/p87]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>Stripping PowerShell Comments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Cs/>
          <w:sz w:val="22"/>
        </w:rPr>
        <w:t>[</w:t>
      </w:r>
      <w:r>
        <w:rPr>
          <w:iCs/>
          <w:sz w:val="22"/>
        </w:rPr>
        <w:t>b4</w:t>
      </w:r>
      <w:r>
        <w:rPr>
          <w:b/>
          <w:bCs/>
          <w:iCs/>
          <w:sz w:val="22"/>
        </w:rPr>
        <w:t>/p88]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Task Scheduler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 135-139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/p14, p39]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 445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/p14, p39]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 5985/5986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Test-NetConnection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Test-WSMan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Ticket Reuse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ticketer.py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>Trollsploit</w:t>
      </w:r>
      <w:r>
        <w:rPr>
          <w:b/>
          <w:bCs/>
          <w:iCs/>
          <w:sz w:val="22"/>
        </w:rPr>
        <w:t xml:space="preserve"> [</w:t>
      </w:r>
      <w:r>
        <w:rPr>
          <w:iCs/>
          <w:sz w:val="22"/>
        </w:rPr>
        <w:t>b4</w:t>
      </w:r>
      <w:r>
        <w:rPr>
          <w:b/>
          <w:bCs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Uü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Vv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Virustotal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/80]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VSSADMIN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Windows Defender Credential Guard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/p46]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Lateral Movement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Remote Management (WinRM)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p8, p10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winrs tool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WMI/WMIC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WMIC (Windows Management Instrumentation)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p18, p19, p27, p28, p29, p37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wmic service </w:t>
      </w:r>
      <w:r>
        <w:rPr>
          <w:i/>
          <w:iCs/>
          <w:sz w:val="22"/>
        </w:rPr>
        <w:t>[b4/</w:t>
      </w:r>
      <w:r>
        <w:rPr>
          <w:b/>
          <w:bCs/>
          <w:i/>
          <w:iCs/>
          <w:sz w:val="22"/>
        </w:rPr>
        <w:t>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wmiexec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wmiexec.py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b4</w:t>
      </w:r>
      <w:r>
        <w:rPr>
          <w:b/>
          <w:bCs/>
          <w:i/>
          <w:iCs/>
          <w:sz w:val="22"/>
        </w:rPr>
        <w:t>/p37, p39]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Xx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ab/>
        <w:t>Yy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sectPr>
          <w:headerReference w:type="default" r:id="rId2"/>
          <w:type w:val="continuous"/>
          <w:pgSz w:w="11906" w:h="16838"/>
          <w:pgMar w:left="650" w:right="696" w:gutter="0" w:header="718" w:top="1360" w:footer="0" w:bottom="280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560.4 Lateral Movement and Command and Control (C2)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13512</TotalTime>
  <Application>LibreOffice/7.5.5.2$Windows_X86_64 LibreOffice_project/ca8fe7424262805f223b9a2334bc7181abbcbf5e</Application>
  <AppVersion>15.0000</AppVersion>
  <Pages>4</Pages>
  <Words>686</Words>
  <Characters>4390</Characters>
  <CharactersWithSpaces>5072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2023-09-05T08:44:39Z</dcterms:modified>
  <cp:revision>610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