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1B521" w14:textId="77777777" w:rsidR="00C93934" w:rsidRDefault="00EA0D04" w:rsidP="00EA0D04">
      <w:pPr>
        <w:pStyle w:val="Ttulo1"/>
        <w:jc w:val="center"/>
      </w:pPr>
      <w:r>
        <w:t>Questões para guia de estudo</w:t>
      </w:r>
    </w:p>
    <w:p w14:paraId="6CCEA135" w14:textId="77777777" w:rsidR="00EA0D04" w:rsidRPr="00EA0D04" w:rsidRDefault="00EA0D04" w:rsidP="00EA0D04"/>
    <w:p w14:paraId="4E0B4F83" w14:textId="09EC856A" w:rsidR="00E645B7" w:rsidRDefault="00E645B7" w:rsidP="00E645B7">
      <w:pPr>
        <w:pStyle w:val="PargrafodaLista"/>
        <w:numPr>
          <w:ilvl w:val="0"/>
          <w:numId w:val="1"/>
        </w:numPr>
      </w:pPr>
      <w:r>
        <w:t>Quais são as principais decisões que a área de TI tem que tomar?</w:t>
      </w:r>
    </w:p>
    <w:p w14:paraId="51C6E842" w14:textId="2F191763" w:rsidR="004A56F9" w:rsidRDefault="004A56F9" w:rsidP="004A56F9">
      <w:r>
        <w:t>As decisões que a área de TI deve tomar são relacionadas a Princípios de TI, Arquitetura de TI, Estratégias de Infraestrutura, Necessidades do Negócio, Priorização dos Investimentos.</w:t>
      </w:r>
    </w:p>
    <w:p w14:paraId="22F625BD" w14:textId="70A2ED94" w:rsidR="00E645B7" w:rsidRDefault="00E645B7" w:rsidP="00E645B7">
      <w:pPr>
        <w:pStyle w:val="PargrafodaLista"/>
        <w:numPr>
          <w:ilvl w:val="0"/>
          <w:numId w:val="1"/>
        </w:numPr>
      </w:pPr>
      <w:r>
        <w:t>Descreva os arquétipos relacionados a área de TI.</w:t>
      </w:r>
    </w:p>
    <w:p w14:paraId="358144F2" w14:textId="6B827678" w:rsidR="004A56F9" w:rsidRDefault="004A56F9" w:rsidP="004A56F9">
      <w:r>
        <w:t>O arquétipo Monarquia de Negócios tem sua tomada de decisão influenciada pelos Dirigentes de primeiro escalão, individualmente ou em grupo, juntamente com o CIO ou não; O arquétipo Monarquia de TI, é influenciado pelos Gerentes de TI em grupo ou não; O arquétipo Federativo é definido pelo primeiro escalão juntamente com o grupo de Gerentes ou pelo menos um deles; O arquétipo Duopólio é deliberado pelo Gerente de TI e mais um grupo ou Gerente de outro grupo; O arquétipo Feudal e liderado pelos Gerentes das suas áreas de negócios individualmente; O arquétipo Anarquia influencia cada Gerente ou usuário final individualmente.</w:t>
      </w:r>
    </w:p>
    <w:p w14:paraId="581292A2" w14:textId="2A726356" w:rsidR="00E645B7" w:rsidRDefault="00E645B7" w:rsidP="00E645B7">
      <w:pPr>
        <w:pStyle w:val="PargrafodaLista"/>
        <w:numPr>
          <w:ilvl w:val="0"/>
          <w:numId w:val="1"/>
        </w:numPr>
      </w:pPr>
      <w:r>
        <w:t xml:space="preserve"> Descreva as estruturas organizacionais relacionadas a Governança de TI.</w:t>
      </w:r>
    </w:p>
    <w:p w14:paraId="015998A9" w14:textId="0783B184" w:rsidR="004A56F9" w:rsidRDefault="00015EA9" w:rsidP="004A56F9">
      <w:r>
        <w:t xml:space="preserve">A principal estrutura organizacional é conhecida como COBIT que estabelece um conjunto de boas práticas para a gestão e governança de TI; Outra estrutura é conhecida internacionalmente como PMBOK que estabelece um conjunto de processos que devem ser seguidos em cada fase do projeto; O </w:t>
      </w:r>
      <w:proofErr w:type="spellStart"/>
      <w:r>
        <w:t>Agile</w:t>
      </w:r>
      <w:proofErr w:type="spellEnd"/>
      <w:r>
        <w:t xml:space="preserve"> também é uma estrutura muito utilizada e é focada em entregáveis de valor pelas equipes;</w:t>
      </w:r>
    </w:p>
    <w:p w14:paraId="5B903BEC" w14:textId="623DB6BE" w:rsidR="00E645B7" w:rsidRDefault="00E645B7" w:rsidP="00E645B7">
      <w:pPr>
        <w:pStyle w:val="PargrafodaLista"/>
        <w:numPr>
          <w:ilvl w:val="0"/>
          <w:numId w:val="1"/>
        </w:numPr>
      </w:pPr>
      <w:r>
        <w:t>Quais são os principais componentes da Governança da TI?</w:t>
      </w:r>
    </w:p>
    <w:p w14:paraId="74989427" w14:textId="13A94D2A" w:rsidR="00015EA9" w:rsidRDefault="00015EA9" w:rsidP="00015EA9">
      <w:r>
        <w:t>Os principais componentes da Governança de TI são os Processos, as Pessoas e a Tecnologia que juntos trabalham para garantir que a TI esteja alinhada aos objetivos de negócios de forma eficaz e eficiente</w:t>
      </w:r>
      <w:bookmarkStart w:id="0" w:name="_GoBack"/>
      <w:bookmarkEnd w:id="0"/>
      <w:r>
        <w:t>;</w:t>
      </w:r>
    </w:p>
    <w:p w14:paraId="0BDCE1B4" w14:textId="6102085E" w:rsidR="00E645B7" w:rsidRDefault="00E645B7" w:rsidP="00E645B7">
      <w:pPr>
        <w:pStyle w:val="PargrafodaLista"/>
        <w:numPr>
          <w:ilvl w:val="0"/>
          <w:numId w:val="1"/>
        </w:numPr>
      </w:pPr>
      <w:r>
        <w:t>Qual o conceito de Governança de TI?</w:t>
      </w:r>
    </w:p>
    <w:p w14:paraId="2607DC43" w14:textId="756A9BD7" w:rsidR="00015EA9" w:rsidRDefault="00015EA9" w:rsidP="00015EA9">
      <w:r>
        <w:t>Governança de TI é definida como uma estrutura de relacionamento e processos para dirigir e controlar uma organização a fim de atingir os objetivos corporativos, adicionando valor ao negócio e ao mesmo tempo em que equilibra os riscos em relação ao retorno do investimento de TI e seus processos;</w:t>
      </w:r>
    </w:p>
    <w:p w14:paraId="33CB67B2" w14:textId="15E98297" w:rsidR="00E645B7" w:rsidRDefault="00E645B7" w:rsidP="00E645B7">
      <w:pPr>
        <w:pStyle w:val="PargrafodaLista"/>
        <w:numPr>
          <w:ilvl w:val="0"/>
          <w:numId w:val="1"/>
        </w:numPr>
      </w:pPr>
      <w:r>
        <w:t>O que a Governança de TI deve proporcionar as organizações públicas e privadas?</w:t>
      </w:r>
    </w:p>
    <w:p w14:paraId="3A439B85" w14:textId="4FD260D0" w:rsidR="00015EA9" w:rsidRDefault="00092F20" w:rsidP="00015EA9">
      <w:r>
        <w:t>Para as organizações públicas a Governança de TI deve proporcionar suporte para o funcionamento do serviço. Para as organizações privadas a Governança de TI deve proporcionar apoio nas estratégias de negócio aumentando a lucratividade da organização;</w:t>
      </w:r>
    </w:p>
    <w:p w14:paraId="1D55DF13" w14:textId="6CEDA03E" w:rsidR="00E645B7" w:rsidRDefault="00E645B7" w:rsidP="00E645B7">
      <w:pPr>
        <w:pStyle w:val="PargrafodaLista"/>
        <w:numPr>
          <w:ilvl w:val="0"/>
          <w:numId w:val="1"/>
        </w:numPr>
      </w:pPr>
      <w:r>
        <w:t>Como que a Governança de TI proporciona o alinhamento entre TI e Negócios?</w:t>
      </w:r>
    </w:p>
    <w:p w14:paraId="73296601" w14:textId="77777777" w:rsidR="00CA4545" w:rsidRDefault="00CA4545" w:rsidP="00CA4545"/>
    <w:p w14:paraId="025B935A" w14:textId="2943AE9B" w:rsidR="00E645B7" w:rsidRDefault="00E645B7" w:rsidP="00E645B7">
      <w:pPr>
        <w:pStyle w:val="PargrafodaLista"/>
        <w:numPr>
          <w:ilvl w:val="0"/>
          <w:numId w:val="1"/>
        </w:numPr>
      </w:pPr>
      <w:r>
        <w:t>Quais os principais motivadores para implantar uma Governança de TI?</w:t>
      </w:r>
    </w:p>
    <w:p w14:paraId="248E42E2" w14:textId="42C4474A" w:rsidR="00CA4545" w:rsidRDefault="004614F8" w:rsidP="00CA4545">
      <w:r>
        <w:t>O principal motivador para implantação de uma Governança de TI é o desalinhamento entre as necessidades de negócio e a infraestrutura de TI da organização; outro motivador são as decisões de TI tomadas de forma isolada; e por fim, outro importante motivador é a segurança da informação não existir ou não ser difundida adequadamente na organização;</w:t>
      </w:r>
    </w:p>
    <w:p w14:paraId="0E30A70F" w14:textId="1BA40D3F" w:rsidR="00E645B7" w:rsidRDefault="00E645B7" w:rsidP="00E645B7">
      <w:pPr>
        <w:pStyle w:val="PargrafodaLista"/>
        <w:numPr>
          <w:ilvl w:val="0"/>
          <w:numId w:val="1"/>
        </w:numPr>
      </w:pPr>
      <w:r>
        <w:t>Por que as organizações devem implantar a Governança de TI?</w:t>
      </w:r>
    </w:p>
    <w:p w14:paraId="7F9CD99D" w14:textId="77777777" w:rsidR="00CA4545" w:rsidRDefault="00CA4545" w:rsidP="00CA4545"/>
    <w:p w14:paraId="4A37A33F" w14:textId="54D8F97B" w:rsidR="00EA0D04" w:rsidRDefault="00EA0D04" w:rsidP="00E645B7">
      <w:pPr>
        <w:pStyle w:val="PargrafodaLista"/>
        <w:numPr>
          <w:ilvl w:val="0"/>
          <w:numId w:val="1"/>
        </w:numPr>
      </w:pPr>
      <w:r>
        <w:t>Descreva o significado de “alinhar TI aos negócios”.</w:t>
      </w:r>
    </w:p>
    <w:p w14:paraId="22E7CF6F" w14:textId="3906C651" w:rsidR="00092F20" w:rsidRDefault="00092F20" w:rsidP="00092F20">
      <w:r>
        <w:t>Alinhar TI aos negócios significa dizer que enquanto a organização requer que deva existir objetivos de TI que garantam que os serviços de TI estejam operacionais quando requeridos, estes devem estar alinhados aos objetivos de negócio que garantam a reputação e a liderança da organização.</w:t>
      </w:r>
    </w:p>
    <w:p w14:paraId="537E8D0A" w14:textId="77777777" w:rsidR="00EA0D04" w:rsidRDefault="00EA0D04" w:rsidP="00EA0D04"/>
    <w:p w14:paraId="38F59AB7" w14:textId="77777777" w:rsidR="00EA0D04" w:rsidRDefault="00EA0D04" w:rsidP="00EA0D04">
      <w:pPr>
        <w:pStyle w:val="PargrafodaLista"/>
      </w:pPr>
    </w:p>
    <w:sectPr w:rsidR="00EA0D04" w:rsidSect="00112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222"/>
    <w:multiLevelType w:val="hybridMultilevel"/>
    <w:tmpl w:val="01D4A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B7"/>
    <w:rsid w:val="00015EA9"/>
    <w:rsid w:val="00092F20"/>
    <w:rsid w:val="001124BF"/>
    <w:rsid w:val="0027531B"/>
    <w:rsid w:val="003E6BE0"/>
    <w:rsid w:val="004614F8"/>
    <w:rsid w:val="00480F6C"/>
    <w:rsid w:val="004A56F9"/>
    <w:rsid w:val="005A3D59"/>
    <w:rsid w:val="006D3005"/>
    <w:rsid w:val="00774C3B"/>
    <w:rsid w:val="00B11D4C"/>
    <w:rsid w:val="00CA4545"/>
    <w:rsid w:val="00E645B7"/>
    <w:rsid w:val="00EA0D04"/>
    <w:rsid w:val="00ED74A2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062D9"/>
  <w15:docId w15:val="{AB28F90C-C0E9-4183-81D8-9E3946A0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4BF"/>
  </w:style>
  <w:style w:type="paragraph" w:styleId="Ttulo1">
    <w:name w:val="heading 1"/>
    <w:basedOn w:val="Normal"/>
    <w:next w:val="Normal"/>
    <w:link w:val="Ttulo1Char"/>
    <w:uiPriority w:val="9"/>
    <w:qFormat/>
    <w:rsid w:val="00EA0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45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A0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30FD3C6AD11045AC4211BB2F52F79E" ma:contentTypeVersion="1" ma:contentTypeDescription="Crie um novo documento." ma:contentTypeScope="" ma:versionID="e108335e52abe99a0a688ef1d0c20644">
  <xsd:schema xmlns:xsd="http://www.w3.org/2001/XMLSchema" xmlns:xs="http://www.w3.org/2001/XMLSchema" xmlns:p="http://schemas.microsoft.com/office/2006/metadata/properties" xmlns:ns2="f89427d4-3559-4569-ab14-5693ebabb03d" targetNamespace="http://schemas.microsoft.com/office/2006/metadata/properties" ma:root="true" ma:fieldsID="d1ed52a456d7c7abd805737beb39b0bc" ns2:_="">
    <xsd:import namespace="f89427d4-3559-4569-ab14-5693ebabb03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27d4-3559-4569-ab14-5693ebabb0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57A996-E7A7-492F-8457-8F3516DABC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76559-3499-44D2-853C-92511FA2C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427d4-3559-4569-ab14-5693ebabb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HADSTON ALEXANDRE DE MENEZES NUNES</cp:lastModifiedBy>
  <cp:revision>2</cp:revision>
  <dcterms:created xsi:type="dcterms:W3CDTF">2023-03-28T22:30:00Z</dcterms:created>
  <dcterms:modified xsi:type="dcterms:W3CDTF">2023-03-28T22:30:00Z</dcterms:modified>
</cp:coreProperties>
</file>