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34EAC" w14:textId="77777777" w:rsidR="00C15CA4" w:rsidRDefault="00000000">
      <w:pPr>
        <w:spacing w:after="382" w:line="259" w:lineRule="auto"/>
        <w:ind w:left="0" w:right="0" w:firstLine="0"/>
        <w:jc w:val="left"/>
      </w:pPr>
      <w:bookmarkStart w:id="0" w:name="_Hlk184598841"/>
      <w:bookmarkEnd w:id="0"/>
      <w:r>
        <w:rPr>
          <w:b/>
          <w:sz w:val="28"/>
        </w:rPr>
        <w:t xml:space="preserve">3. Beadandó feladat dokumentáció </w:t>
      </w:r>
    </w:p>
    <w:p w14:paraId="0D8901CB" w14:textId="77777777" w:rsidR="008E2038" w:rsidRPr="008E2038" w:rsidRDefault="008E2038" w:rsidP="008E2038">
      <w:pPr>
        <w:spacing w:after="63" w:line="259" w:lineRule="auto"/>
        <w:ind w:left="-5" w:right="0" w:hanging="10"/>
        <w:jc w:val="left"/>
        <w:rPr>
          <w:b/>
        </w:rPr>
      </w:pPr>
    </w:p>
    <w:p w14:paraId="5C1675ED" w14:textId="77777777" w:rsidR="008E2038" w:rsidRPr="008E2038" w:rsidRDefault="008E2038" w:rsidP="008E2038">
      <w:pPr>
        <w:spacing w:after="63" w:line="259" w:lineRule="auto"/>
        <w:ind w:left="-5" w:right="0" w:hanging="10"/>
        <w:jc w:val="left"/>
        <w:rPr>
          <w:b/>
        </w:rPr>
      </w:pPr>
      <w:r w:rsidRPr="008E2038">
        <w:rPr>
          <w:b/>
        </w:rPr>
        <w:t xml:space="preserve"> </w:t>
      </w:r>
      <w:r w:rsidRPr="008E2038">
        <w:rPr>
          <w:b/>
          <w:bCs/>
        </w:rPr>
        <w:t xml:space="preserve">Készítette: </w:t>
      </w:r>
    </w:p>
    <w:p w14:paraId="64B6F33E" w14:textId="77777777" w:rsidR="008E2038" w:rsidRPr="008E2038" w:rsidRDefault="008E2038" w:rsidP="008E2038">
      <w:pPr>
        <w:spacing w:after="63" w:line="259" w:lineRule="auto"/>
        <w:ind w:left="284" w:right="0" w:hanging="157"/>
        <w:jc w:val="left"/>
      </w:pPr>
      <w:r w:rsidRPr="008E2038">
        <w:t xml:space="preserve">Bárkányi Péter </w:t>
      </w:r>
    </w:p>
    <w:p w14:paraId="5A9BD923" w14:textId="4DE9E103" w:rsidR="008E2038" w:rsidRDefault="008E2038" w:rsidP="008E2038">
      <w:pPr>
        <w:spacing w:after="63" w:line="259" w:lineRule="auto"/>
        <w:ind w:left="142" w:right="0" w:hanging="10"/>
        <w:jc w:val="left"/>
      </w:pPr>
      <w:hyperlink r:id="rId7" w:history="1">
        <w:r w:rsidRPr="007E5C3F">
          <w:rPr>
            <w:rStyle w:val="Hiperhivatkozs"/>
          </w:rPr>
          <w:t>h4u2hj@inf.elte.hu</w:t>
        </w:r>
      </w:hyperlink>
      <w:r w:rsidRPr="008E2038">
        <w:t xml:space="preserve"> </w:t>
      </w:r>
    </w:p>
    <w:p w14:paraId="3AE8717C" w14:textId="77777777" w:rsidR="008E2038" w:rsidRPr="008E2038" w:rsidRDefault="008E2038" w:rsidP="008E2038">
      <w:pPr>
        <w:spacing w:after="63" w:line="259" w:lineRule="auto"/>
        <w:ind w:left="-5" w:right="0" w:hanging="10"/>
        <w:jc w:val="left"/>
      </w:pPr>
    </w:p>
    <w:p w14:paraId="61EC2F16" w14:textId="74B83A27" w:rsidR="00C15CA4" w:rsidRDefault="00000000" w:rsidP="008E2038">
      <w:pPr>
        <w:spacing w:after="63" w:line="259" w:lineRule="auto"/>
        <w:ind w:left="-5" w:right="0" w:hanging="10"/>
        <w:jc w:val="left"/>
        <w:rPr>
          <w:b/>
        </w:rPr>
      </w:pPr>
      <w:r>
        <w:rPr>
          <w:b/>
        </w:rPr>
        <w:t xml:space="preserve">Feladat:  </w:t>
      </w:r>
    </w:p>
    <w:p w14:paraId="05996A08" w14:textId="77777777" w:rsidR="00EB737D" w:rsidRDefault="00EB737D" w:rsidP="00EB737D">
      <w:pPr>
        <w:spacing w:after="63" w:line="259" w:lineRule="auto"/>
        <w:ind w:left="-5" w:right="0" w:hanging="10"/>
        <w:jc w:val="left"/>
      </w:pPr>
      <w:r>
        <w:t xml:space="preserve">Készítsünk programot a közismert Tetris játékra. </w:t>
      </w:r>
    </w:p>
    <w:p w14:paraId="698575DE" w14:textId="77777777" w:rsidR="00EB737D" w:rsidRDefault="00EB737D" w:rsidP="00EB737D">
      <w:pPr>
        <w:spacing w:after="63" w:line="259" w:lineRule="auto"/>
        <w:ind w:left="-5" w:right="0" w:hanging="10"/>
        <w:jc w:val="left"/>
      </w:pPr>
      <w:r>
        <w:t xml:space="preserve">Adott egy 𝑛×𝑚 pontból álló tábla, amely kezdetben üres. A tábla tetejéről egymás után új, 4 kockából álló építőelemek hullanak, amelyek különböző formájúak lehetnek (kocka, egyenes, L alak, tető, rombusz). Az elemek rögzített sebességgel esnek lefelé, és az első, nem telített helyen megállnak. Amennyiben egy sor teljesen megtelik, az eltűnik a játékmezőről, és minden felette lévő kocka eggyel lejjebb esik. </w:t>
      </w:r>
    </w:p>
    <w:p w14:paraId="4007B1FF" w14:textId="77777777" w:rsidR="00EB737D" w:rsidRDefault="00EB737D" w:rsidP="00EB737D">
      <w:pPr>
        <w:spacing w:after="63" w:line="259" w:lineRule="auto"/>
        <w:ind w:left="-5" w:right="0" w:hanging="10"/>
        <w:jc w:val="left"/>
      </w:pPr>
      <w:r>
        <w:t xml:space="preserve">A játékosnak lehetősége van az alakzatokat balra, jobbra mozgatni, valamint forgatni óramutató járásával megegyező irányba, így befolyásolhatja azok mozgását. A játék addig tart, amíg a kockák nem érik el a tábla tetejét. </w:t>
      </w:r>
    </w:p>
    <w:p w14:paraId="14DD6A43" w14:textId="48BD79C8" w:rsidR="00EB737D" w:rsidRPr="00EB737D" w:rsidRDefault="00EB737D" w:rsidP="00EB737D">
      <w:pPr>
        <w:spacing w:after="63" w:line="259" w:lineRule="auto"/>
        <w:ind w:left="-5" w:right="0" w:hanging="10"/>
        <w:jc w:val="left"/>
      </w:pPr>
      <w:r>
        <w:t>A program biztosítson lehetőséget új játék kezdésére a pályaméret megadásával (4×16, 8×16, 12×16), valamint játék szüneteltetésére (ekkor nem telik az idő, és nem mozognak az elemek). Ismerje fel, ha vége a játéknak, és jelenítse meg, mennyi volt a játékidő. Ezen felül szüneteltetés alatt legyen lehetőség a játék elmentésére, valamint betöltésére.</w:t>
      </w:r>
    </w:p>
    <w:p w14:paraId="01290D9A" w14:textId="19DEB5AB" w:rsidR="00C15CA4" w:rsidRDefault="00000000" w:rsidP="00EB737D">
      <w:pPr>
        <w:spacing w:after="63" w:line="259" w:lineRule="auto"/>
        <w:ind w:left="-5" w:right="0" w:hanging="10"/>
        <w:jc w:val="left"/>
      </w:pPr>
      <w:r>
        <w:rPr>
          <w:b/>
        </w:rPr>
        <w:t xml:space="preserve">Elemzés: </w:t>
      </w:r>
    </w:p>
    <w:p w14:paraId="0BDBDAAE" w14:textId="77777777" w:rsidR="00EB737D" w:rsidRDefault="00EB737D" w:rsidP="00EB737D">
      <w:pPr>
        <w:numPr>
          <w:ilvl w:val="0"/>
          <w:numId w:val="6"/>
        </w:numPr>
        <w:spacing w:after="33" w:line="284" w:lineRule="auto"/>
        <w:ind w:left="567" w:right="0" w:hanging="425"/>
      </w:pPr>
      <w:r>
        <w:t xml:space="preserve">A játékot három nehézségi szinttel játszhatjuk: könnyű (4 oszlop szélességgel), közepes (8 oszlop szélességgel), nehéz (12 oszlop szélességgel). A program indításakor ki kell választani a nehézséget, ekkor elindul a játék. </w:t>
      </w:r>
    </w:p>
    <w:p w14:paraId="0C60F698" w14:textId="77777777" w:rsidR="00EB737D" w:rsidRDefault="00EB737D" w:rsidP="00EB737D">
      <w:pPr>
        <w:numPr>
          <w:ilvl w:val="0"/>
          <w:numId w:val="6"/>
        </w:numPr>
        <w:spacing w:after="36" w:line="284" w:lineRule="auto"/>
        <w:ind w:left="567" w:right="0" w:hanging="425"/>
      </w:pPr>
      <w:r>
        <w:t xml:space="preserve">A feladatot egyablakos asztali alkalmazásként Windows Presentation Foundation grafikus felülettel valósítjuk meg.  </w:t>
      </w:r>
    </w:p>
    <w:p w14:paraId="7EE0CD3A" w14:textId="77777777" w:rsidR="00EB737D" w:rsidRDefault="00EB737D" w:rsidP="00EB737D">
      <w:pPr>
        <w:numPr>
          <w:ilvl w:val="0"/>
          <w:numId w:val="6"/>
        </w:numPr>
        <w:spacing w:after="36" w:line="284" w:lineRule="auto"/>
        <w:ind w:left="567" w:right="0" w:hanging="425"/>
      </w:pPr>
      <w:r>
        <w:t>Az ablak bal oldalán elhelyezünk egy Load és egy Save gombot. Ezekkel új játékot tudunk betölteni, illetve elmenteni. A jobb oldalon tudjuk gombokkal kiválasztani a nehézséget, majd megjelenik egy Pause és egy New Game gomb melyekkel szüneteltethetjük és új játékot kezdhetünk. Felettük megjelenik a pontszámunk, valamint a játék végén az eltelt idő. A jobb oldalon található még a Pink Mode gomb mellyel pink színűre állíthatjuk a játékot.</w:t>
      </w:r>
    </w:p>
    <w:p w14:paraId="112E2A20" w14:textId="77777777" w:rsidR="00EB737D" w:rsidRDefault="00EB737D" w:rsidP="00EB737D">
      <w:pPr>
        <w:numPr>
          <w:ilvl w:val="0"/>
          <w:numId w:val="6"/>
        </w:numPr>
        <w:spacing w:after="36" w:line="284" w:lineRule="auto"/>
        <w:ind w:left="567" w:right="0" w:hanging="425"/>
      </w:pPr>
      <w:r>
        <w:t xml:space="preserve">A játéktáblát egy 4/8/12 </w:t>
      </w:r>
      <w:r>
        <w:rPr>
          <w:rFonts w:ascii="Cambria Math" w:eastAsia="Cambria Math" w:hAnsi="Cambria Math" w:cs="Cambria Math"/>
        </w:rPr>
        <w:t>× 16 képekből álló rács reprezentálja. A képek forrásának megváltoztatásával jelenik meg a pályán egy blokk vagy üres cella. A blokkokat lehet forgatni mindkét irányba és lehet őket leejteni alulra.</w:t>
      </w:r>
    </w:p>
    <w:p w14:paraId="3312D170" w14:textId="77777777" w:rsidR="00EB737D" w:rsidRDefault="00EB737D" w:rsidP="00EB737D">
      <w:pPr>
        <w:numPr>
          <w:ilvl w:val="0"/>
          <w:numId w:val="6"/>
        </w:numPr>
        <w:spacing w:after="36" w:line="284" w:lineRule="auto"/>
        <w:ind w:left="567" w:right="0" w:hanging="425"/>
      </w:pPr>
      <w:r>
        <w:t>A játék megjeleníti a végső pontszámunkat és eltelt időt amikor vége a játéknak (a rács tetejére értünk és nincs már hely blokkoknak). A játékban dialógusablakokkal végezzük el a mentést, illetve betöltést, a fájlneveket a felhasználó adja meg.</w:t>
      </w:r>
    </w:p>
    <w:p w14:paraId="73F977EC" w14:textId="77777777" w:rsidR="00EB737D" w:rsidRDefault="00EB737D" w:rsidP="00EB737D">
      <w:pPr>
        <w:numPr>
          <w:ilvl w:val="0"/>
          <w:numId w:val="6"/>
        </w:numPr>
        <w:spacing w:after="281" w:line="284" w:lineRule="auto"/>
        <w:ind w:left="567" w:right="0" w:hanging="425"/>
      </w:pPr>
      <w:r>
        <w:t xml:space="preserve">A felhasználói esetek az 1. ábrán láthatóak. </w:t>
      </w:r>
    </w:p>
    <w:p w14:paraId="67760D54" w14:textId="77777777" w:rsidR="00C15CA4" w:rsidRDefault="00000000" w:rsidP="004538E8">
      <w:pPr>
        <w:spacing w:after="167" w:line="259" w:lineRule="auto"/>
        <w:ind w:left="-426" w:right="240" w:firstLine="0"/>
        <w:jc w:val="right"/>
      </w:pPr>
      <w:r>
        <w:rPr>
          <w:noProof/>
        </w:rPr>
        <w:lastRenderedPageBreak/>
        <w:drawing>
          <wp:inline distT="0" distB="0" distL="0" distR="0" wp14:anchorId="390EC27B" wp14:editId="26ACEF24">
            <wp:extent cx="6042992" cy="3013544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992" cy="301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36EA4454" w14:textId="77777777" w:rsidR="00C15CA4" w:rsidRDefault="00000000">
      <w:pPr>
        <w:spacing w:after="426" w:line="265" w:lineRule="auto"/>
        <w:ind w:left="10" w:right="3" w:hanging="10"/>
        <w:jc w:val="center"/>
      </w:pPr>
      <w:r>
        <w:rPr>
          <w:b/>
          <w:sz w:val="22"/>
        </w:rPr>
        <w:t>1. ábra: Használati esetek diagramja</w:t>
      </w:r>
      <w:r>
        <w:rPr>
          <w:sz w:val="22"/>
        </w:rPr>
        <w:t xml:space="preserve"> </w:t>
      </w:r>
    </w:p>
    <w:p w14:paraId="544C2B2C" w14:textId="77777777" w:rsidR="00C15CA4" w:rsidRDefault="00000000">
      <w:pPr>
        <w:spacing w:after="63" w:line="259" w:lineRule="auto"/>
        <w:ind w:left="-5" w:right="0" w:hanging="10"/>
        <w:jc w:val="left"/>
      </w:pPr>
      <w:r>
        <w:rPr>
          <w:b/>
        </w:rPr>
        <w:t xml:space="preserve">Tervezés: </w:t>
      </w:r>
    </w:p>
    <w:p w14:paraId="09211CF7" w14:textId="77777777" w:rsidR="00C15CA4" w:rsidRDefault="00000000">
      <w:pPr>
        <w:numPr>
          <w:ilvl w:val="0"/>
          <w:numId w:val="1"/>
        </w:numPr>
        <w:spacing w:after="10"/>
        <w:ind w:right="0" w:hanging="360"/>
      </w:pPr>
      <w:r>
        <w:t xml:space="preserve">Programszerkezet: </w:t>
      </w:r>
    </w:p>
    <w:p w14:paraId="5660EB5F" w14:textId="77777777" w:rsidR="00C15CA4" w:rsidRDefault="00000000">
      <w:pPr>
        <w:numPr>
          <w:ilvl w:val="0"/>
          <w:numId w:val="1"/>
        </w:numPr>
        <w:ind w:right="0" w:hanging="360"/>
      </w:pPr>
      <w:r>
        <w:t xml:space="preserve">A szoftvert négy projektből építjük fel: a modellt és a perzisztenciát tartalmazó osztálykönyvtárból (.NET Standard Class Library), valamint a .NET Avalonia projektjeiből (platformfüggetlen osztálykönyvtár és platformfüggő végrehajtható projektek), amelyet így Windows és Android operációs rendszerekre is le tudunk fordítani. </w:t>
      </w:r>
    </w:p>
    <w:p w14:paraId="5F328BD4" w14:textId="77777777" w:rsidR="00C15CA4" w:rsidRDefault="00000000">
      <w:pPr>
        <w:numPr>
          <w:ilvl w:val="0"/>
          <w:numId w:val="1"/>
        </w:numPr>
        <w:spacing w:after="1" w:line="259" w:lineRule="auto"/>
        <w:ind w:right="0" w:hanging="360"/>
      </w:pPr>
      <w:r>
        <w:t xml:space="preserve">A programot MVVM architektúrában valósítjuk meg, ennek megfelelően </w:t>
      </w:r>
    </w:p>
    <w:p w14:paraId="5FC039BC" w14:textId="03D56D00" w:rsidR="00C15CA4" w:rsidRDefault="00000000" w:rsidP="004538E8">
      <w:pPr>
        <w:ind w:left="709" w:right="0" w:firstLine="0"/>
      </w:pPr>
      <w:r>
        <w:rPr>
          <w:rFonts w:ascii="Courier New" w:eastAsia="Courier New" w:hAnsi="Courier New" w:cs="Courier New"/>
          <w:b/>
          <w:sz w:val="22"/>
        </w:rPr>
        <w:t>View</w:t>
      </w:r>
      <w:r>
        <w:t xml:space="preserve">, </w:t>
      </w:r>
      <w:r>
        <w:rPr>
          <w:rFonts w:ascii="Courier New" w:eastAsia="Courier New" w:hAnsi="Courier New" w:cs="Courier New"/>
          <w:b/>
          <w:sz w:val="22"/>
        </w:rPr>
        <w:t>Model</w:t>
      </w:r>
      <w:r>
        <w:t>,</w:t>
      </w:r>
      <w:r>
        <w:rPr>
          <w:sz w:val="22"/>
        </w:rPr>
        <w:t xml:space="preserve"> </w:t>
      </w:r>
      <w:r>
        <w:rPr>
          <w:rFonts w:ascii="Courier New" w:eastAsia="Courier New" w:hAnsi="Courier New" w:cs="Courier New"/>
          <w:b/>
          <w:sz w:val="22"/>
        </w:rPr>
        <w:t>ViewModel</w:t>
      </w:r>
      <w:r>
        <w:rPr>
          <w:sz w:val="22"/>
        </w:rPr>
        <w:t xml:space="preserve"> és </w:t>
      </w:r>
      <w:r>
        <w:rPr>
          <w:rFonts w:ascii="Courier New" w:eastAsia="Courier New" w:hAnsi="Courier New" w:cs="Courier New"/>
          <w:b/>
          <w:sz w:val="22"/>
        </w:rPr>
        <w:t>Persistence</w:t>
      </w:r>
      <w:r>
        <w:t xml:space="preserve"> névtereket valósítunk meg az alkalmazáson belül.  A program vezérlését az alkalmazás osztály (</w:t>
      </w:r>
      <w:r>
        <w:rPr>
          <w:rFonts w:ascii="Courier New" w:eastAsia="Courier New" w:hAnsi="Courier New" w:cs="Courier New"/>
          <w:b/>
          <w:sz w:val="22"/>
        </w:rPr>
        <w:t>App</w:t>
      </w:r>
      <w:r>
        <w:t xml:space="preserve">) végzi, amely példányosítja a modellt, a nézetmodell és a nézetet, biztosítja a kommunikációt, valamint felügyeli az adatkezelést. Az alkalmazás környezeti réteg feladata a platformfüggő alkalmazás életciklus helyénvaló kezelése is. </w:t>
      </w:r>
    </w:p>
    <w:p w14:paraId="6C73D32F" w14:textId="77777777" w:rsidR="00C15CA4" w:rsidRDefault="00000000">
      <w:pPr>
        <w:numPr>
          <w:ilvl w:val="0"/>
          <w:numId w:val="1"/>
        </w:numPr>
        <w:spacing w:after="125"/>
        <w:ind w:right="0" w:hanging="360"/>
      </w:pPr>
      <w:r>
        <w:t xml:space="preserve">A program csomagdiagramja a 2. ábrán látható. </w:t>
      </w:r>
    </w:p>
    <w:p w14:paraId="3279B5E0" w14:textId="77777777" w:rsidR="00C15CA4" w:rsidRDefault="00000000">
      <w:pPr>
        <w:spacing w:after="145" w:line="259" w:lineRule="auto"/>
        <w:ind w:left="0" w:right="452" w:firstLine="0"/>
        <w:jc w:val="right"/>
      </w:pPr>
      <w:r>
        <w:rPr>
          <w:noProof/>
        </w:rPr>
        <w:lastRenderedPageBreak/>
        <w:drawing>
          <wp:inline distT="0" distB="0" distL="0" distR="0" wp14:anchorId="080A36DC" wp14:editId="03FE2318">
            <wp:extent cx="5761107" cy="3570136"/>
            <wp:effectExtent l="0" t="0" r="0" b="0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598" cy="35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431956" w14:textId="77777777" w:rsidR="00C15CA4" w:rsidRDefault="00000000">
      <w:pPr>
        <w:pStyle w:val="Cmsor1"/>
        <w:ind w:left="2504" w:right="0"/>
      </w:pPr>
      <w:r>
        <w:t>2. ábra: Az alkalmazás csomagdiagramja</w:t>
      </w:r>
      <w:r>
        <w:rPr>
          <w:b w:val="0"/>
        </w:rPr>
        <w:t xml:space="preserve"> </w:t>
      </w:r>
    </w:p>
    <w:p w14:paraId="632FAC3E" w14:textId="77777777" w:rsidR="00C15CA4" w:rsidRPr="00CB141A" w:rsidRDefault="00000000" w:rsidP="00CB141A">
      <w:pPr>
        <w:numPr>
          <w:ilvl w:val="0"/>
          <w:numId w:val="2"/>
        </w:numPr>
        <w:spacing w:after="13"/>
        <w:ind w:left="993" w:right="0" w:hanging="426"/>
        <w:rPr>
          <w:b/>
          <w:bCs/>
        </w:rPr>
      </w:pPr>
      <w:r w:rsidRPr="00CB141A">
        <w:rPr>
          <w:b/>
          <w:bCs/>
        </w:rPr>
        <w:t xml:space="preserve">Perzisztencia (3. ábra): </w:t>
      </w:r>
    </w:p>
    <w:p w14:paraId="6641D3CC" w14:textId="77777777" w:rsidR="00CB141A" w:rsidRDefault="00CB141A" w:rsidP="00CB141A">
      <w:pPr>
        <w:numPr>
          <w:ilvl w:val="0"/>
          <w:numId w:val="2"/>
        </w:numPr>
        <w:spacing w:after="36" w:line="284" w:lineRule="auto"/>
        <w:ind w:right="0" w:hanging="284"/>
      </w:pPr>
      <w:r>
        <w:t xml:space="preserve">Az adatkezelés feladata a Tetris rácsával kapcsolatos információk tárolása, valamint a betöltés/mentés biztosítása. </w:t>
      </w:r>
    </w:p>
    <w:p w14:paraId="06671BDE" w14:textId="77777777" w:rsidR="00CB141A" w:rsidRDefault="00CB141A" w:rsidP="00CB141A">
      <w:pPr>
        <w:numPr>
          <w:ilvl w:val="0"/>
          <w:numId w:val="2"/>
        </w:numPr>
        <w:spacing w:after="10" w:line="284" w:lineRule="auto"/>
        <w:ind w:right="0" w:hanging="284"/>
      </w:pPr>
      <w:r>
        <w:t xml:space="preserve">A </w:t>
      </w:r>
      <w:r>
        <w:rPr>
          <w:rFonts w:ascii="Courier New" w:eastAsia="Courier New" w:hAnsi="Courier New" w:cs="Courier New"/>
          <w:b/>
          <w:sz w:val="22"/>
        </w:rPr>
        <w:t>GameGrid</w:t>
      </w:r>
      <w:r>
        <w:rPr>
          <w:sz w:val="22"/>
        </w:rPr>
        <w:t xml:space="preserve"> </w:t>
      </w:r>
      <w:r>
        <w:t xml:space="preserve">osztály egy érvényes Tetris játékhoz szükséges rácsot biztosít kezdetben mindenhol üreset. </w:t>
      </w:r>
      <w:r>
        <w:rPr>
          <w:rFonts w:ascii="Courier New" w:hAnsi="Courier New" w:cs="Courier New"/>
          <w:b/>
          <w:bCs/>
        </w:rPr>
        <w:t>Rows</w:t>
      </w:r>
      <w:r>
        <w:rPr>
          <w:rFonts w:cs="Courier New"/>
          <w:b/>
          <w:bCs/>
        </w:rPr>
        <w:t xml:space="preserve"> </w:t>
      </w:r>
      <w:r>
        <w:rPr>
          <w:rFonts w:cs="Courier New"/>
        </w:rPr>
        <w:t xml:space="preserve">illetve </w:t>
      </w:r>
      <w:r>
        <w:rPr>
          <w:rFonts w:ascii="Courier New" w:hAnsi="Courier New" w:cs="Courier New"/>
          <w:b/>
          <w:bCs/>
        </w:rPr>
        <w:t xml:space="preserve">Columns </w:t>
      </w:r>
      <w:r>
        <w:rPr>
          <w:rFonts w:cs="Courier New"/>
        </w:rPr>
        <w:t>tulajdonságaival amiket a konstruktor paraméterben kap, tároljuk a rács sor és oszlopainak a számát.</w:t>
      </w:r>
      <w:r>
        <w:t xml:space="preserve"> (</w:t>
      </w:r>
      <w:r w:rsidRPr="005424E1">
        <w:rPr>
          <w:rFonts w:ascii="Courier New" w:eastAsia="Courier New" w:hAnsi="Courier New" w:cs="Courier New"/>
          <w:b/>
          <w:sz w:val="22"/>
        </w:rPr>
        <w:t>IsEmpty</w:t>
      </w:r>
      <w:r>
        <w:t xml:space="preserve">, </w:t>
      </w:r>
      <w:r w:rsidRPr="005424E1">
        <w:rPr>
          <w:rFonts w:ascii="Courier New" w:eastAsia="Courier New" w:hAnsi="Courier New" w:cs="Courier New"/>
          <w:b/>
          <w:sz w:val="22"/>
        </w:rPr>
        <w:t>IsInside</w:t>
      </w:r>
      <w:r>
        <w:t xml:space="preserve">, </w:t>
      </w:r>
      <w:r w:rsidRPr="005424E1">
        <w:rPr>
          <w:rFonts w:ascii="Courier New" w:eastAsia="Courier New" w:hAnsi="Courier New" w:cs="Courier New"/>
          <w:b/>
          <w:sz w:val="22"/>
        </w:rPr>
        <w:t>IsRowFull</w:t>
      </w:r>
      <w:r>
        <w:t xml:space="preserve">, </w:t>
      </w:r>
      <w:r w:rsidRPr="005424E1">
        <w:rPr>
          <w:rFonts w:ascii="Courier New" w:eastAsia="Courier New" w:hAnsi="Courier New" w:cs="Courier New"/>
          <w:b/>
          <w:sz w:val="22"/>
        </w:rPr>
        <w:t>IsSmall,</w:t>
      </w:r>
      <w:r>
        <w:t>) metódusokkal tudunk adatokat lekérni a rácsról. (</w:t>
      </w:r>
      <w:r w:rsidRPr="005424E1">
        <w:rPr>
          <w:rFonts w:ascii="Courier New" w:eastAsia="Courier New" w:hAnsi="Courier New" w:cs="Courier New"/>
          <w:b/>
          <w:sz w:val="22"/>
        </w:rPr>
        <w:t>ClearFullRows</w:t>
      </w:r>
      <w:r>
        <w:t xml:space="preserve">, </w:t>
      </w:r>
      <w:r w:rsidRPr="005424E1">
        <w:rPr>
          <w:rFonts w:ascii="Courier New" w:eastAsia="Courier New" w:hAnsi="Courier New" w:cs="Courier New"/>
          <w:b/>
          <w:sz w:val="22"/>
        </w:rPr>
        <w:t>MoveRowDown, ClearRow</w:t>
      </w:r>
      <w:r>
        <w:t xml:space="preserve">) műveletekkel pedig a rács sorait tudjuk módosítani. </w:t>
      </w:r>
    </w:p>
    <w:p w14:paraId="3CA4D68F" w14:textId="77777777" w:rsidR="00CB141A" w:rsidRDefault="00CB141A" w:rsidP="00CB141A">
      <w:pPr>
        <w:numPr>
          <w:ilvl w:val="0"/>
          <w:numId w:val="2"/>
        </w:numPr>
        <w:spacing w:after="33" w:line="284" w:lineRule="auto"/>
        <w:ind w:right="0" w:hanging="284"/>
      </w:pPr>
      <w:r>
        <w:t xml:space="preserve">A hosszú távú adattárolás lehetőségeit az </w:t>
      </w:r>
      <w:r>
        <w:rPr>
          <w:rFonts w:ascii="Courier New" w:eastAsia="Courier New" w:hAnsi="Courier New" w:cs="Courier New"/>
          <w:b/>
          <w:sz w:val="22"/>
        </w:rPr>
        <w:t>ITetrisDataAccess</w:t>
      </w:r>
      <w:r>
        <w:rPr>
          <w:sz w:val="22"/>
        </w:rPr>
        <w:t xml:space="preserve"> </w:t>
      </w:r>
      <w:r>
        <w:t>interfész adja meg, amely lehetőséget ad a rács betöltésére (Load), valamint mentésére (Save). Illetve a pontszám betöltésére (LoadScore)</w:t>
      </w:r>
    </w:p>
    <w:p w14:paraId="1AC80DA9" w14:textId="77777777" w:rsidR="00CB141A" w:rsidRDefault="00CB141A" w:rsidP="00CB141A">
      <w:pPr>
        <w:numPr>
          <w:ilvl w:val="0"/>
          <w:numId w:val="2"/>
        </w:numPr>
        <w:spacing w:after="36" w:line="284" w:lineRule="auto"/>
        <w:ind w:right="0" w:hanging="284"/>
      </w:pPr>
      <w:r>
        <w:t xml:space="preserve">Az interfészt szöveges fájl alapú adatkezelésre a </w:t>
      </w:r>
      <w:r>
        <w:rPr>
          <w:rFonts w:ascii="Courier New" w:eastAsia="Courier New" w:hAnsi="Courier New" w:cs="Courier New"/>
          <w:b/>
          <w:sz w:val="22"/>
        </w:rPr>
        <w:t>TetrisDataAccess</w:t>
      </w:r>
      <w:r>
        <w:rPr>
          <w:sz w:val="22"/>
        </w:rPr>
        <w:t xml:space="preserve"> </w:t>
      </w:r>
      <w:r>
        <w:t xml:space="preserve">osztály valósítja meg. A fájlkezelés során fellépő hibákat a </w:t>
      </w:r>
      <w:r>
        <w:rPr>
          <w:rFonts w:ascii="Courier New" w:eastAsia="Courier New" w:hAnsi="Courier New" w:cs="Courier New"/>
          <w:b/>
          <w:sz w:val="22"/>
        </w:rPr>
        <w:t>Tetris</w:t>
      </w:r>
      <w:r w:rsidRPr="00ED4577">
        <w:rPr>
          <w:rFonts w:ascii="Courier New" w:eastAsia="Courier New" w:hAnsi="Courier New" w:cs="Courier New"/>
          <w:b/>
          <w:sz w:val="22"/>
        </w:rPr>
        <w:t>DataException</w:t>
      </w:r>
      <w:r w:rsidRPr="00ED4577">
        <w:rPr>
          <w:sz w:val="22"/>
        </w:rPr>
        <w:t xml:space="preserve"> </w:t>
      </w:r>
      <w:r>
        <w:t xml:space="preserve">kivétel jelzi. </w:t>
      </w:r>
    </w:p>
    <w:p w14:paraId="07C0BA7B" w14:textId="77777777" w:rsidR="00CB141A" w:rsidRDefault="00CB141A" w:rsidP="00CB141A">
      <w:pPr>
        <w:numPr>
          <w:ilvl w:val="0"/>
          <w:numId w:val="2"/>
        </w:numPr>
        <w:spacing w:after="36" w:line="284" w:lineRule="auto"/>
        <w:ind w:right="0" w:hanging="284"/>
      </w:pPr>
      <w:r>
        <w:t xml:space="preserve">A program az adatokat szöveges fájlként tudja eltárolni, melyek az </w:t>
      </w:r>
      <w:r>
        <w:rPr>
          <w:rFonts w:ascii="Courier New" w:eastAsia="Courier New" w:hAnsi="Courier New" w:cs="Courier New"/>
          <w:b/>
          <w:sz w:val="22"/>
        </w:rPr>
        <w:t>txt</w:t>
      </w:r>
      <w:r>
        <w:t xml:space="preserve"> kiterjesztést kapják. Ezeket az adatokat a program első indításakor lehet betölteni, illetve a játék szüneteltetésekor ki lehet menteni az aktuális állapotot.</w:t>
      </w:r>
    </w:p>
    <w:p w14:paraId="07BEA900" w14:textId="77777777" w:rsidR="00CB141A" w:rsidRDefault="00CB141A" w:rsidP="00CB141A">
      <w:pPr>
        <w:numPr>
          <w:ilvl w:val="0"/>
          <w:numId w:val="2"/>
        </w:numPr>
        <w:spacing w:after="36" w:line="284" w:lineRule="auto"/>
        <w:ind w:right="0" w:hanging="284"/>
      </w:pPr>
      <w:r>
        <w:lastRenderedPageBreak/>
        <w:t>A fájl első sora megadja az elmentett pontszámunkat. A következő sor a rács mentett állapotát adja meg, amely állhat 72, 144, 216 számból, az elmentett játék nehézségétől függően. A számok 0-7 közöttiek lehetnek, ahol 0 reprezentálja a még üres mezőt, a többi pedig az egyes blokkok típusát.</w:t>
      </w:r>
    </w:p>
    <w:p w14:paraId="1C75F9FF" w14:textId="7A94F97C" w:rsidR="00C15CA4" w:rsidRDefault="00EE3744" w:rsidP="00CB141A">
      <w:pPr>
        <w:numPr>
          <w:ilvl w:val="0"/>
          <w:numId w:val="2"/>
        </w:numPr>
        <w:spacing w:after="33" w:line="283" w:lineRule="auto"/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04F7A8" wp14:editId="5269C83B">
            <wp:simplePos x="0" y="0"/>
            <wp:positionH relativeFrom="column">
              <wp:posOffset>15240</wp:posOffset>
            </wp:positionH>
            <wp:positionV relativeFrom="paragraph">
              <wp:posOffset>1270635</wp:posOffset>
            </wp:positionV>
            <wp:extent cx="5454015" cy="3776345"/>
            <wp:effectExtent l="0" t="0" r="0" b="0"/>
            <wp:wrapSquare wrapText="bothSides"/>
            <wp:docPr id="531" name="Picture 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" name="Picture 5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1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A hosszú távú adattárolás lehetőségeit az </w:t>
      </w:r>
      <w:r w:rsidR="00CB141A">
        <w:rPr>
          <w:rFonts w:ascii="Courier New" w:eastAsia="Courier New" w:hAnsi="Courier New" w:cs="Courier New"/>
          <w:b/>
          <w:sz w:val="22"/>
        </w:rPr>
        <w:t>ItetrisDataAccess</w:t>
      </w:r>
      <w:r w:rsidR="00000000">
        <w:rPr>
          <w:sz w:val="22"/>
        </w:rPr>
        <w:t xml:space="preserve"> </w:t>
      </w:r>
      <w:r w:rsidR="00000000">
        <w:t>interfész adja meg, amely lehetőséget ad a tábla betöltésére (</w:t>
      </w:r>
      <w:r w:rsidR="00000000">
        <w:rPr>
          <w:rFonts w:ascii="Courier New" w:eastAsia="Courier New" w:hAnsi="Courier New" w:cs="Courier New"/>
          <w:b/>
          <w:sz w:val="22"/>
        </w:rPr>
        <w:t>Load</w:t>
      </w:r>
      <w:r w:rsidR="00000000">
        <w:t>), valamint mentésére (</w:t>
      </w:r>
      <w:r w:rsidR="00000000">
        <w:rPr>
          <w:rFonts w:ascii="Courier New" w:eastAsia="Courier New" w:hAnsi="Courier New" w:cs="Courier New"/>
          <w:b/>
          <w:sz w:val="22"/>
        </w:rPr>
        <w:t>Save</w:t>
      </w:r>
      <w:r w:rsidR="00000000">
        <w:t>). A műveleteket hatékonysági okokból aszinkron módon valósítjuk meg. A mobilos platformok támogatása érdekében a műveleteket adatfolyamok (</w:t>
      </w:r>
      <w:r w:rsidR="00000000">
        <w:rPr>
          <w:rFonts w:ascii="Courier New" w:eastAsia="Courier New" w:hAnsi="Courier New" w:cs="Courier New"/>
          <w:b/>
          <w:sz w:val="22"/>
        </w:rPr>
        <w:t>Stream</w:t>
      </w:r>
      <w:r w:rsidR="00000000">
        <w:t>) támogatásával is megvalósítjuk</w:t>
      </w:r>
    </w:p>
    <w:p w14:paraId="48989578" w14:textId="60C82DE1" w:rsidR="00CB141A" w:rsidRDefault="00CB141A" w:rsidP="00CB141A">
      <w:pPr>
        <w:spacing w:after="33" w:line="283" w:lineRule="auto"/>
        <w:ind w:right="0"/>
      </w:pPr>
    </w:p>
    <w:p w14:paraId="20AAEA99" w14:textId="72C765BB" w:rsidR="00CB141A" w:rsidRDefault="00D51486" w:rsidP="00CB141A">
      <w:pPr>
        <w:pStyle w:val="Cmsor1"/>
        <w:ind w:left="1416" w:right="0" w:firstLine="708"/>
      </w:pPr>
      <w:r>
        <w:t>3</w:t>
      </w:r>
      <w:r w:rsidR="00CB141A">
        <w:t>. ábra: A Persistence csomag osztálydiagramja</w:t>
      </w:r>
      <w:r w:rsidR="00CB141A">
        <w:rPr>
          <w:b w:val="0"/>
        </w:rPr>
        <w:t xml:space="preserve"> </w:t>
      </w:r>
    </w:p>
    <w:p w14:paraId="3E0BD494" w14:textId="221D4E46" w:rsidR="00CB141A" w:rsidRDefault="00CB141A" w:rsidP="00CB141A">
      <w:pPr>
        <w:spacing w:after="33" w:line="283" w:lineRule="auto"/>
        <w:ind w:right="0"/>
        <w:sectPr w:rsidR="00CB141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64" w:right="1413" w:bottom="1536" w:left="1416" w:header="745" w:footer="697" w:gutter="0"/>
          <w:cols w:space="708"/>
          <w:titlePg/>
        </w:sectPr>
      </w:pPr>
    </w:p>
    <w:p w14:paraId="64364713" w14:textId="77777777" w:rsidR="00C15CA4" w:rsidRPr="00EE3744" w:rsidRDefault="00000000" w:rsidP="00EE3744">
      <w:pPr>
        <w:numPr>
          <w:ilvl w:val="0"/>
          <w:numId w:val="3"/>
        </w:numPr>
        <w:spacing w:after="25"/>
        <w:ind w:left="993" w:right="101" w:hanging="360"/>
        <w:rPr>
          <w:b/>
          <w:bCs/>
        </w:rPr>
      </w:pPr>
      <w:r w:rsidRPr="00EE3744">
        <w:rPr>
          <w:b/>
          <w:bCs/>
        </w:rPr>
        <w:lastRenderedPageBreak/>
        <w:t xml:space="preserve">Modell (4. ábra): </w:t>
      </w:r>
    </w:p>
    <w:p w14:paraId="2AF69C9C" w14:textId="77777777" w:rsidR="00DC0AB3" w:rsidRDefault="00DC0AB3" w:rsidP="00DC0AB3">
      <w:pPr>
        <w:numPr>
          <w:ilvl w:val="0"/>
          <w:numId w:val="3"/>
        </w:numPr>
        <w:spacing w:after="64" w:line="284" w:lineRule="auto"/>
        <w:ind w:right="0" w:hanging="284"/>
      </w:pPr>
      <w:r>
        <w:t xml:space="preserve">A modell lényegi részét a </w:t>
      </w:r>
      <w:r>
        <w:rPr>
          <w:rFonts w:ascii="Courier New" w:eastAsia="Courier New" w:hAnsi="Courier New" w:cs="Courier New"/>
          <w:b/>
          <w:sz w:val="22"/>
        </w:rPr>
        <w:t>GameState</w:t>
      </w:r>
      <w:r>
        <w:rPr>
          <w:sz w:val="22"/>
        </w:rPr>
        <w:t xml:space="preserve"> </w:t>
      </w:r>
      <w:r>
        <w:t>osztály valósítja meg, amely szabályozza a játék tevékenységeit, valamint egyéb paramétereit, úgymint a pontszám (</w:t>
      </w:r>
      <w:r>
        <w:rPr>
          <w:rFonts w:ascii="Courier New" w:eastAsia="Courier New" w:hAnsi="Courier New" w:cs="Courier New"/>
          <w:b/>
          <w:sz w:val="22"/>
        </w:rPr>
        <w:t>Score</w:t>
      </w:r>
      <w:r>
        <w:t>) és a játék végét (</w:t>
      </w:r>
      <w:r>
        <w:rPr>
          <w:rFonts w:ascii="Courier New" w:eastAsia="Courier New" w:hAnsi="Courier New" w:cs="Courier New"/>
          <w:b/>
          <w:sz w:val="22"/>
        </w:rPr>
        <w:t>GameOver</w:t>
      </w:r>
      <w:r>
        <w:t>). Új játék kezdésére a konstruktor felel, valamint blokk megjelenésére a (</w:t>
      </w:r>
      <w:r>
        <w:rPr>
          <w:rFonts w:ascii="Courier New" w:eastAsia="Courier New" w:hAnsi="Courier New" w:cs="Courier New"/>
          <w:b/>
          <w:sz w:val="22"/>
        </w:rPr>
        <w:t>MoveBlockDown</w:t>
      </w:r>
      <w:r>
        <w:t>). Új játéknál megadható a kiinduló rács mérete is, különben a legnagyobb rács generálódik.</w:t>
      </w:r>
    </w:p>
    <w:p w14:paraId="51E2E1DD" w14:textId="77777777" w:rsidR="00DC0AB3" w:rsidRDefault="00DC0AB3" w:rsidP="00DC0AB3">
      <w:pPr>
        <w:numPr>
          <w:ilvl w:val="0"/>
          <w:numId w:val="3"/>
        </w:numPr>
        <w:spacing w:after="64" w:line="284" w:lineRule="auto"/>
        <w:ind w:right="0" w:hanging="284"/>
      </w:pPr>
      <w:r>
        <w:t xml:space="preserve">A jelenlegi blokk mozgatásáról és manipulálásáról a </w:t>
      </w:r>
      <w:r>
        <w:rPr>
          <w:rFonts w:ascii="Courier New" w:hAnsi="Courier New" w:cs="Courier New"/>
          <w:b/>
          <w:bCs/>
        </w:rPr>
        <w:t xml:space="preserve">MoveBlockLeft, MoveBlockRight, RotateBlockCW, DropBlock </w:t>
      </w:r>
      <w:r>
        <w:rPr>
          <w:rFonts w:cs="Courier New"/>
        </w:rPr>
        <w:t>metódusok felelnek.</w:t>
      </w:r>
    </w:p>
    <w:p w14:paraId="07FFC949" w14:textId="77777777" w:rsidR="00DC0AB3" w:rsidRDefault="00DC0AB3" w:rsidP="00DC0AB3">
      <w:pPr>
        <w:numPr>
          <w:ilvl w:val="0"/>
          <w:numId w:val="3"/>
        </w:numPr>
        <w:spacing w:after="36" w:line="284" w:lineRule="auto"/>
        <w:ind w:right="0" w:hanging="284"/>
      </w:pPr>
      <w:r>
        <w:t>A modell példányosításkor megkapja az adatkezelés felületét, amelynek segítségével lehetőséget ad betöltésre (</w:t>
      </w:r>
      <w:r>
        <w:rPr>
          <w:rFonts w:ascii="Courier New" w:eastAsia="Courier New" w:hAnsi="Courier New" w:cs="Courier New"/>
          <w:b/>
          <w:sz w:val="22"/>
        </w:rPr>
        <w:t>Konstruktor</w:t>
      </w:r>
      <w:r>
        <w:t>) és mentésre (</w:t>
      </w:r>
      <w:r w:rsidRPr="00941E5A">
        <w:rPr>
          <w:rFonts w:ascii="Courier New" w:eastAsia="Courier New" w:hAnsi="Courier New" w:cs="Courier New"/>
          <w:b/>
          <w:sz w:val="22"/>
        </w:rPr>
        <w:t>Save</w:t>
      </w:r>
      <w:r>
        <w:rPr>
          <w:rFonts w:ascii="Courier New" w:eastAsia="Courier New" w:hAnsi="Courier New" w:cs="Courier New"/>
          <w:b/>
          <w:sz w:val="22"/>
        </w:rPr>
        <w:t>Game</w:t>
      </w:r>
      <w:r>
        <w:t>).</w:t>
      </w:r>
    </w:p>
    <w:p w14:paraId="7AD99B81" w14:textId="77777777" w:rsidR="00DC0AB3" w:rsidRDefault="00DC0AB3" w:rsidP="00DC0AB3">
      <w:pPr>
        <w:numPr>
          <w:ilvl w:val="0"/>
          <w:numId w:val="3"/>
        </w:numPr>
        <w:spacing w:after="36" w:line="284" w:lineRule="auto"/>
        <w:ind w:right="0" w:hanging="284"/>
      </w:pPr>
      <w:r>
        <w:t xml:space="preserve">A játék nehézségét a </w:t>
      </w:r>
      <w:r>
        <w:rPr>
          <w:rFonts w:ascii="Courier New" w:eastAsia="Courier New" w:hAnsi="Courier New" w:cs="Courier New"/>
          <w:b/>
          <w:sz w:val="22"/>
        </w:rPr>
        <w:t>GameDifficulty</w:t>
      </w:r>
      <w:r>
        <w:rPr>
          <w:sz w:val="22"/>
        </w:rPr>
        <w:t xml:space="preserve"> </w:t>
      </w:r>
      <w:r>
        <w:t xml:space="preserve">felsorolási típuson át kezeljük, és a </w:t>
      </w:r>
      <w:r>
        <w:rPr>
          <w:rFonts w:ascii="Courier New" w:eastAsia="Courier New" w:hAnsi="Courier New" w:cs="Courier New"/>
          <w:b/>
          <w:sz w:val="22"/>
        </w:rPr>
        <w:t>GameGrid</w:t>
      </w:r>
      <w:r>
        <w:rPr>
          <w:sz w:val="22"/>
        </w:rPr>
        <w:t xml:space="preserve"> </w:t>
      </w:r>
      <w:r>
        <w:t>osztályban a rács méreteivel tároljuk az egyes nehézségeket.</w:t>
      </w:r>
    </w:p>
    <w:p w14:paraId="6E670621" w14:textId="77777777" w:rsidR="00C15CA4" w:rsidRDefault="00000000" w:rsidP="00D51486">
      <w:pPr>
        <w:spacing w:after="0" w:line="259" w:lineRule="auto"/>
        <w:ind w:left="-426" w:right="403" w:firstLine="0"/>
        <w:jc w:val="right"/>
      </w:pPr>
      <w:r>
        <w:rPr>
          <w:noProof/>
        </w:rPr>
        <w:lastRenderedPageBreak/>
        <w:drawing>
          <wp:inline distT="0" distB="0" distL="0" distR="0" wp14:anchorId="6837F956" wp14:editId="444FCEBF">
            <wp:extent cx="6202017" cy="6917635"/>
            <wp:effectExtent l="0" t="0" r="8890" b="0"/>
            <wp:docPr id="628" name="Picture 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Picture 6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480" cy="69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632391" w14:textId="77777777" w:rsidR="00C15CA4" w:rsidRDefault="00000000">
      <w:pPr>
        <w:pStyle w:val="Cmsor1"/>
        <w:spacing w:after="0"/>
        <w:ind w:left="2432" w:right="0"/>
        <w:rPr>
          <w:b w:val="0"/>
        </w:rPr>
      </w:pPr>
      <w:r>
        <w:t>4. ábra: A Model csomag osztálydiagramja</w:t>
      </w:r>
      <w:r>
        <w:rPr>
          <w:b w:val="0"/>
        </w:rPr>
        <w:t xml:space="preserve"> </w:t>
      </w:r>
    </w:p>
    <w:p w14:paraId="1861C972" w14:textId="77777777" w:rsidR="00A42D44" w:rsidRPr="00A42D44" w:rsidRDefault="00A42D44" w:rsidP="00A42D44"/>
    <w:p w14:paraId="535823A7" w14:textId="77777777" w:rsidR="00C15CA4" w:rsidRPr="00A42D44" w:rsidRDefault="00000000" w:rsidP="00A42D44">
      <w:pPr>
        <w:numPr>
          <w:ilvl w:val="0"/>
          <w:numId w:val="5"/>
        </w:numPr>
        <w:spacing w:after="13"/>
        <w:ind w:left="993" w:right="0" w:hanging="360"/>
        <w:rPr>
          <w:b/>
          <w:bCs/>
        </w:rPr>
      </w:pPr>
      <w:r w:rsidRPr="00A42D44">
        <w:rPr>
          <w:b/>
          <w:bCs/>
        </w:rPr>
        <w:t xml:space="preserve">Nézetmodell (5. ábra): </w:t>
      </w:r>
    </w:p>
    <w:p w14:paraId="20C274DE" w14:textId="77777777" w:rsidR="00A42D44" w:rsidRDefault="00A42D44" w:rsidP="00A42D44">
      <w:pPr>
        <w:numPr>
          <w:ilvl w:val="0"/>
          <w:numId w:val="5"/>
        </w:numPr>
        <w:spacing w:after="0" w:line="259" w:lineRule="auto"/>
        <w:ind w:right="42" w:hanging="360"/>
      </w:pPr>
      <w:r>
        <w:t xml:space="preserve">A nézetmodell megvalósításához felhasználunk egy általános utasítás </w:t>
      </w:r>
    </w:p>
    <w:p w14:paraId="5F0A23D7" w14:textId="77777777" w:rsidR="00A42D44" w:rsidRDefault="00A42D44" w:rsidP="00A42D44">
      <w:pPr>
        <w:spacing w:after="49"/>
        <w:ind w:left="1440" w:right="41" w:firstLine="0"/>
      </w:pPr>
      <w:r>
        <w:t>(</w:t>
      </w:r>
      <w:r>
        <w:rPr>
          <w:rFonts w:ascii="Courier New" w:eastAsia="Courier New" w:hAnsi="Courier New" w:cs="Courier New"/>
          <w:b/>
          <w:sz w:val="22"/>
        </w:rPr>
        <w:t>DelegateCommand</w:t>
      </w:r>
      <w:r>
        <w:t>), valamint egy ős változásjelző (</w:t>
      </w:r>
      <w:r>
        <w:rPr>
          <w:rFonts w:ascii="Courier New" w:eastAsia="Courier New" w:hAnsi="Courier New" w:cs="Courier New"/>
          <w:b/>
          <w:sz w:val="22"/>
        </w:rPr>
        <w:t>ViewModelBase</w:t>
      </w:r>
      <w:r>
        <w:t xml:space="preserve">) osztályt. </w:t>
      </w:r>
    </w:p>
    <w:p w14:paraId="230DDBFA" w14:textId="77777777" w:rsidR="00A42D44" w:rsidRDefault="00A42D44" w:rsidP="00A42D44">
      <w:pPr>
        <w:numPr>
          <w:ilvl w:val="0"/>
          <w:numId w:val="5"/>
        </w:numPr>
        <w:spacing w:after="37" w:line="284" w:lineRule="auto"/>
        <w:ind w:right="42" w:hanging="360"/>
      </w:pPr>
      <w:r>
        <w:t xml:space="preserve">A nézetmodell feladatait a </w:t>
      </w:r>
      <w:r>
        <w:rPr>
          <w:rFonts w:ascii="Courier New" w:eastAsia="Courier New" w:hAnsi="Courier New" w:cs="Courier New"/>
          <w:b/>
          <w:sz w:val="22"/>
        </w:rPr>
        <w:t>MainViewModel</w:t>
      </w:r>
      <w:r>
        <w:rPr>
          <w:sz w:val="22"/>
        </w:rPr>
        <w:t xml:space="preserve"> </w:t>
      </w:r>
      <w:r>
        <w:t xml:space="preserve">osztály látja el, amely parancsokat biztosít az új játék kezdéséhez, játék betöltéséhez, mentéséhez, valamint a kilépéshez. A parancsokhoz eseményeket kötünk, amelyek a </w:t>
      </w:r>
      <w:r>
        <w:lastRenderedPageBreak/>
        <w:t>parancs lefutását jelzik a vezérlőnek. A nézetmodell tárolja a modell egy hivatkozását (</w:t>
      </w:r>
      <w:r>
        <w:rPr>
          <w:rFonts w:ascii="Courier New" w:eastAsia="Courier New" w:hAnsi="Courier New" w:cs="Courier New"/>
          <w:b/>
          <w:sz w:val="22"/>
        </w:rPr>
        <w:t>_gameState</w:t>
      </w:r>
      <w:r>
        <w:t xml:space="preserve">), de csupán információkat kér le tőle, illetve a játéknehézséget, pálya méretét szabályozza. Direkt nem avatkozik a játék futtatásába. </w:t>
      </w:r>
    </w:p>
    <w:p w14:paraId="65BCDCBC" w14:textId="77777777" w:rsidR="00A42D44" w:rsidRDefault="00A42D44" w:rsidP="00A42D44">
      <w:pPr>
        <w:numPr>
          <w:ilvl w:val="0"/>
          <w:numId w:val="5"/>
        </w:numPr>
        <w:spacing w:after="100" w:line="284" w:lineRule="auto"/>
        <w:ind w:right="42" w:hanging="360"/>
      </w:pPr>
      <w:r>
        <w:t>Egy kocka számára egy külön mezőt biztosítunk (</w:t>
      </w:r>
      <w:r>
        <w:rPr>
          <w:rFonts w:ascii="Courier New" w:eastAsia="Courier New" w:hAnsi="Courier New" w:cs="Courier New"/>
          <w:b/>
          <w:sz w:val="22"/>
        </w:rPr>
        <w:t>BlockCell</w:t>
      </w:r>
      <w:r>
        <w:t>), amely eltárolja a pozíciót, forrás képet, méretet. A mezőket egy felügyelt gyűjteménybe helyezzük a nézetmodellbe (</w:t>
      </w:r>
      <w:r>
        <w:rPr>
          <w:rFonts w:ascii="Courier New" w:eastAsia="Courier New" w:hAnsi="Courier New" w:cs="Courier New"/>
          <w:b/>
          <w:sz w:val="22"/>
        </w:rPr>
        <w:t>GameCanvasImages</w:t>
      </w:r>
      <w:r>
        <w:t xml:space="preserve">). </w:t>
      </w:r>
    </w:p>
    <w:p w14:paraId="66278A2B" w14:textId="77777777" w:rsidR="00C15CA4" w:rsidRDefault="00000000" w:rsidP="001A1B96">
      <w:pPr>
        <w:spacing w:after="163" w:line="259" w:lineRule="auto"/>
        <w:ind w:left="-284" w:right="50" w:firstLine="0"/>
        <w:jc w:val="right"/>
      </w:pPr>
      <w:r>
        <w:rPr>
          <w:noProof/>
        </w:rPr>
        <w:drawing>
          <wp:inline distT="0" distB="0" distL="0" distR="0" wp14:anchorId="3732F3C7" wp14:editId="044BE90A">
            <wp:extent cx="6101384" cy="6702950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081" cy="674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486B91" w14:textId="778D235C" w:rsidR="00C15CA4" w:rsidRDefault="00000000" w:rsidP="00196F92">
      <w:pPr>
        <w:numPr>
          <w:ilvl w:val="1"/>
          <w:numId w:val="5"/>
        </w:numPr>
        <w:spacing w:after="215" w:line="265" w:lineRule="auto"/>
        <w:ind w:right="53" w:hanging="231"/>
        <w:jc w:val="center"/>
        <w:sectPr w:rsidR="00C15CA4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1472" w:right="1313" w:bottom="1425" w:left="1416" w:header="745" w:footer="697" w:gutter="0"/>
          <w:cols w:space="708"/>
          <w:titlePg/>
        </w:sectPr>
      </w:pPr>
      <w:r>
        <w:rPr>
          <w:b/>
          <w:sz w:val="22"/>
        </w:rPr>
        <w:t>ábra: A nézetmodell osztálydiagramja</w:t>
      </w:r>
      <w:r>
        <w:t xml:space="preserve">  </w:t>
      </w:r>
    </w:p>
    <w:p w14:paraId="14537371" w14:textId="77777777" w:rsidR="00C15CA4" w:rsidRPr="00196F92" w:rsidRDefault="00000000" w:rsidP="00196F92">
      <w:pPr>
        <w:numPr>
          <w:ilvl w:val="0"/>
          <w:numId w:val="5"/>
        </w:numPr>
        <w:spacing w:after="13"/>
        <w:ind w:left="993" w:right="0" w:hanging="360"/>
        <w:rPr>
          <w:b/>
          <w:bCs/>
        </w:rPr>
      </w:pPr>
      <w:r w:rsidRPr="00196F92">
        <w:rPr>
          <w:b/>
          <w:bCs/>
        </w:rPr>
        <w:lastRenderedPageBreak/>
        <w:t xml:space="preserve">Nézet: </w:t>
      </w:r>
    </w:p>
    <w:p w14:paraId="608080C1" w14:textId="77777777" w:rsidR="00C15CA4" w:rsidRDefault="00000000">
      <w:pPr>
        <w:numPr>
          <w:ilvl w:val="0"/>
          <w:numId w:val="5"/>
        </w:numPr>
        <w:ind w:right="0" w:hanging="360"/>
      </w:pPr>
      <w:r>
        <w:t xml:space="preserve">A nézetet ablakok, egyedi vezérlők és dialógusablakok használatával valósítjuk meg. </w:t>
      </w:r>
    </w:p>
    <w:p w14:paraId="6980348C" w14:textId="174B4CE7" w:rsidR="00196F92" w:rsidRDefault="00000000" w:rsidP="00196F92">
      <w:pPr>
        <w:numPr>
          <w:ilvl w:val="0"/>
          <w:numId w:val="7"/>
        </w:numPr>
        <w:spacing w:after="49" w:line="284" w:lineRule="auto"/>
        <w:ind w:right="42" w:hanging="360"/>
      </w:pPr>
      <w:r>
        <w:t xml:space="preserve">A </w:t>
      </w:r>
      <w:r>
        <w:rPr>
          <w:rFonts w:ascii="Courier New" w:eastAsia="Courier New" w:hAnsi="Courier New" w:cs="Courier New"/>
          <w:b/>
          <w:sz w:val="22"/>
        </w:rPr>
        <w:t>MainView</w:t>
      </w:r>
      <w:r>
        <w:rPr>
          <w:sz w:val="22"/>
        </w:rPr>
        <w:t xml:space="preserve"> </w:t>
      </w:r>
      <w:r>
        <w:t xml:space="preserve">osztály, mint </w:t>
      </w:r>
      <w:r>
        <w:rPr>
          <w:rFonts w:ascii="Courier New" w:eastAsia="Courier New" w:hAnsi="Courier New" w:cs="Courier New"/>
          <w:b/>
          <w:sz w:val="22"/>
        </w:rPr>
        <w:t>UserControl</w:t>
      </w:r>
      <w:r>
        <w:t xml:space="preserve"> leszármazott tartalmazza </w:t>
      </w:r>
      <w:r w:rsidR="00CE1632">
        <w:t>az asztali számítógép felületét</w:t>
      </w:r>
      <w:r w:rsidR="00196F92">
        <w:t>.</w:t>
      </w:r>
    </w:p>
    <w:p w14:paraId="0FB9B8D9" w14:textId="2315D278" w:rsidR="00CE1632" w:rsidRDefault="00CE1632" w:rsidP="00CE1632">
      <w:pPr>
        <w:numPr>
          <w:ilvl w:val="0"/>
          <w:numId w:val="7"/>
        </w:numPr>
        <w:spacing w:after="49" w:line="284" w:lineRule="auto"/>
        <w:ind w:right="42" w:hanging="360"/>
      </w:pPr>
      <w:r>
        <w:t xml:space="preserve">A </w:t>
      </w:r>
      <w:r>
        <w:rPr>
          <w:rFonts w:ascii="Courier New" w:eastAsia="Courier New" w:hAnsi="Courier New" w:cs="Courier New"/>
          <w:b/>
          <w:sz w:val="22"/>
        </w:rPr>
        <w:t>AndroidView</w:t>
      </w:r>
      <w:r>
        <w:rPr>
          <w:sz w:val="22"/>
        </w:rPr>
        <w:t xml:space="preserve"> </w:t>
      </w:r>
      <w:r>
        <w:t xml:space="preserve">osztály, mint </w:t>
      </w:r>
      <w:r>
        <w:rPr>
          <w:rFonts w:ascii="Courier New" w:eastAsia="Courier New" w:hAnsi="Courier New" w:cs="Courier New"/>
          <w:b/>
          <w:sz w:val="22"/>
        </w:rPr>
        <w:t>UserControl</w:t>
      </w:r>
      <w:r>
        <w:t xml:space="preserve"> leszármazott tartalmazza a</w:t>
      </w:r>
      <w:r>
        <w:t xml:space="preserve"> Android telefon</w:t>
      </w:r>
      <w:r>
        <w:t xml:space="preserve"> felületét.</w:t>
      </w:r>
    </w:p>
    <w:p w14:paraId="5834575A" w14:textId="08BD8411" w:rsidR="00196F92" w:rsidRDefault="00196F92" w:rsidP="00196F92">
      <w:pPr>
        <w:numPr>
          <w:ilvl w:val="0"/>
          <w:numId w:val="7"/>
        </w:numPr>
        <w:spacing w:after="49" w:line="284" w:lineRule="auto"/>
        <w:ind w:right="42" w:hanging="360"/>
      </w:pPr>
      <w:r>
        <w:t xml:space="preserve">A nézet egy rácsban tárolja a játékmezőt, a bal és a jobb menü részt. A játékmező egy </w:t>
      </w:r>
      <w:r>
        <w:rPr>
          <w:rFonts w:ascii="Courier New" w:eastAsia="Courier New" w:hAnsi="Courier New" w:cs="Courier New"/>
          <w:b/>
          <w:sz w:val="22"/>
        </w:rPr>
        <w:t>ItemsControl</w:t>
      </w:r>
      <w:r>
        <w:rPr>
          <w:sz w:val="22"/>
        </w:rPr>
        <w:t xml:space="preserve"> </w:t>
      </w:r>
      <w:r>
        <w:t>vezérlő, ahol dinamikusan felépítünk egy rácsot (</w:t>
      </w:r>
      <w:r>
        <w:rPr>
          <w:rFonts w:ascii="Courier New" w:eastAsia="Courier New" w:hAnsi="Courier New" w:cs="Courier New"/>
          <w:b/>
          <w:sz w:val="22"/>
        </w:rPr>
        <w:t>Canvas</w:t>
      </w:r>
      <w:r>
        <w:t xml:space="preserve">), amely képekből áll. Minden adatot adatkötéssel kapcsolunk a felülethez, továbbá azon keresztül szabályozzuk a cellák hátterét is. </w:t>
      </w:r>
    </w:p>
    <w:p w14:paraId="3CD849A0" w14:textId="6B0805D6" w:rsidR="00C15CA4" w:rsidRDefault="00196F92" w:rsidP="00196F92">
      <w:pPr>
        <w:numPr>
          <w:ilvl w:val="0"/>
          <w:numId w:val="5"/>
        </w:numPr>
        <w:spacing w:after="81"/>
        <w:ind w:right="0" w:hanging="360"/>
      </w:pPr>
      <w:r>
        <w:t>A fájlnév bekérését betöltéskor és mentéskor, valamint a figyelmeztető üzenetek megjelenését beépített dialógusablakok segítségével végezzük</w:t>
      </w:r>
    </w:p>
    <w:p w14:paraId="508D4CFA" w14:textId="74AC2829" w:rsidR="00C15CA4" w:rsidRDefault="00000000">
      <w:pPr>
        <w:numPr>
          <w:ilvl w:val="0"/>
          <w:numId w:val="5"/>
        </w:numPr>
        <w:ind w:right="0" w:hanging="360"/>
      </w:pPr>
      <w:r>
        <w:t xml:space="preserve">A </w:t>
      </w:r>
      <w:r>
        <w:rPr>
          <w:rFonts w:ascii="Courier New" w:eastAsia="Courier New" w:hAnsi="Courier New" w:cs="Courier New"/>
          <w:b/>
          <w:sz w:val="22"/>
        </w:rPr>
        <w:t>MainWindow</w:t>
      </w:r>
      <w:r>
        <w:t xml:space="preserve"> ablakba egyszerűen a </w:t>
      </w:r>
      <w:r>
        <w:rPr>
          <w:rFonts w:ascii="Courier New" w:eastAsia="Courier New" w:hAnsi="Courier New" w:cs="Courier New"/>
          <w:b/>
          <w:sz w:val="22"/>
        </w:rPr>
        <w:t>MainView</w:t>
      </w:r>
      <w:r>
        <w:t xml:space="preserve"> vezérlőt ágyazzuk be. Ilyen módon a felület asztali alkalmazásokban ablakos alkalmazásként, mobil platformon </w:t>
      </w:r>
      <w:r w:rsidR="00300B55">
        <w:t xml:space="preserve">pedig </w:t>
      </w:r>
      <w:r w:rsidR="00300B55" w:rsidRPr="005A3B6E">
        <w:rPr>
          <w:rFonts w:ascii="Courier New" w:hAnsi="Courier New" w:cs="Courier New"/>
          <w:b/>
          <w:bCs/>
        </w:rPr>
        <w:t>AndroidView</w:t>
      </w:r>
      <w:r w:rsidR="00300B55">
        <w:t xml:space="preserve"> jeleniti meg a </w:t>
      </w:r>
      <w:r w:rsidR="00300B55">
        <w:rPr>
          <w:rFonts w:ascii="Courier New" w:eastAsia="Courier New" w:hAnsi="Courier New" w:cs="Courier New"/>
          <w:b/>
          <w:sz w:val="22"/>
        </w:rPr>
        <w:t>AndroidView</w:t>
      </w:r>
      <w:r w:rsidR="00300B55">
        <w:rPr>
          <w:rFonts w:ascii="Courier New" w:eastAsia="Courier New" w:hAnsi="Courier New" w:cs="Courier New"/>
          <w:b/>
          <w:sz w:val="22"/>
        </w:rPr>
        <w:t xml:space="preserve"> </w:t>
      </w:r>
      <w:r w:rsidR="00300B55" w:rsidRPr="00300B55">
        <w:rPr>
          <w:rFonts w:eastAsia="Courier New" w:cs="Courier New"/>
          <w:bCs/>
          <w:sz w:val="22"/>
        </w:rPr>
        <w:t>vezerlot</w:t>
      </w:r>
      <w:r>
        <w:t xml:space="preserve">. </w:t>
      </w:r>
    </w:p>
    <w:p w14:paraId="36C4934D" w14:textId="27F71611" w:rsidR="00C15CA4" w:rsidRDefault="00000000" w:rsidP="0041555D">
      <w:pPr>
        <w:numPr>
          <w:ilvl w:val="0"/>
          <w:numId w:val="5"/>
        </w:numPr>
        <w:spacing w:after="23"/>
        <w:ind w:right="0" w:hanging="360"/>
      </w:pPr>
      <w:r>
        <w:t xml:space="preserve">Betöltéshez </w:t>
      </w:r>
      <w:r>
        <w:tab/>
      </w:r>
      <w:r w:rsidR="0032379A">
        <w:t xml:space="preserve">és </w:t>
      </w:r>
      <w:r w:rsidR="00300B55">
        <w:t>mentéshez a</w:t>
      </w:r>
      <w:r>
        <w:t xml:space="preserve"> </w:t>
      </w:r>
      <w:r>
        <w:rPr>
          <w:rFonts w:ascii="Courier New" w:eastAsia="Courier New" w:hAnsi="Courier New" w:cs="Courier New"/>
          <w:b/>
          <w:sz w:val="22"/>
        </w:rPr>
        <w:t>StorageProvider</w:t>
      </w:r>
      <w:r>
        <w:t xml:space="preserve"> osztály által</w:t>
      </w:r>
      <w:r w:rsidR="0041555D">
        <w:t xml:space="preserve"> </w:t>
      </w:r>
      <w:r>
        <w:t xml:space="preserve">az </w:t>
      </w:r>
      <w:r w:rsidRPr="0041555D">
        <w:rPr>
          <w:rFonts w:ascii="Courier New" w:eastAsia="Courier New" w:hAnsi="Courier New" w:cs="Courier New"/>
          <w:b/>
          <w:sz w:val="22"/>
        </w:rPr>
        <w:t>OpenFilePickerAsync</w:t>
      </w:r>
      <w:r>
        <w:t xml:space="preserve"> és </w:t>
      </w:r>
      <w:r w:rsidRPr="0041555D">
        <w:rPr>
          <w:rFonts w:ascii="Courier New" w:eastAsia="Courier New" w:hAnsi="Courier New" w:cs="Courier New"/>
          <w:b/>
          <w:sz w:val="22"/>
        </w:rPr>
        <w:t>SaveFilePickerAsync</w:t>
      </w:r>
      <w:r>
        <w:t xml:space="preserve"> metódusokon keresztül biztosított, operációs rendszer specifikus dialógus ablakokat (lapokat) használjuk. </w:t>
      </w:r>
    </w:p>
    <w:p w14:paraId="2E53CFFC" w14:textId="77777777" w:rsidR="00C15CA4" w:rsidRDefault="00000000">
      <w:pPr>
        <w:numPr>
          <w:ilvl w:val="0"/>
          <w:numId w:val="5"/>
        </w:numPr>
        <w:spacing w:after="286"/>
        <w:ind w:right="0" w:hanging="360"/>
      </w:pPr>
      <w:r>
        <w:t xml:space="preserve">Felugró üzenetek megjelenítéséhez a </w:t>
      </w:r>
      <w:r>
        <w:rPr>
          <w:rFonts w:ascii="Courier New" w:eastAsia="Courier New" w:hAnsi="Courier New" w:cs="Courier New"/>
          <w:b/>
          <w:sz w:val="22"/>
        </w:rPr>
        <w:t>MessageBox.Avalonia</w:t>
      </w:r>
      <w:r>
        <w:t xml:space="preserve"> NuGet csomagot használjuk. </w:t>
      </w:r>
    </w:p>
    <w:p w14:paraId="605EB64F" w14:textId="77777777" w:rsidR="00C15CA4" w:rsidRPr="0097377E" w:rsidRDefault="00000000" w:rsidP="0097377E">
      <w:pPr>
        <w:numPr>
          <w:ilvl w:val="0"/>
          <w:numId w:val="5"/>
        </w:numPr>
        <w:spacing w:after="13"/>
        <w:ind w:left="993" w:right="0" w:hanging="360"/>
        <w:rPr>
          <w:b/>
          <w:bCs/>
        </w:rPr>
      </w:pPr>
      <w:r w:rsidRPr="0097377E">
        <w:rPr>
          <w:b/>
          <w:bCs/>
        </w:rPr>
        <w:t xml:space="preserve">Vezérlés (6. ábra): </w:t>
      </w:r>
    </w:p>
    <w:p w14:paraId="2C84E4A5" w14:textId="77777777" w:rsidR="00C15CA4" w:rsidRDefault="00000000">
      <w:pPr>
        <w:numPr>
          <w:ilvl w:val="0"/>
          <w:numId w:val="5"/>
        </w:numPr>
        <w:ind w:right="0" w:hanging="360"/>
      </w:pPr>
      <w:r>
        <w:t xml:space="preserve">Az </w:t>
      </w:r>
      <w:r>
        <w:rPr>
          <w:rFonts w:ascii="Courier New" w:eastAsia="Courier New" w:hAnsi="Courier New" w:cs="Courier New"/>
          <w:b/>
          <w:sz w:val="22"/>
        </w:rPr>
        <w:t>App</w:t>
      </w:r>
      <w:r>
        <w:rPr>
          <w:sz w:val="22"/>
        </w:rPr>
        <w:t xml:space="preserve"> </w:t>
      </w:r>
      <w:r>
        <w:t xml:space="preserve">osztály feladata az alkalmazás vezérlése, a rétegek példányosítása és az események feldolgozása. </w:t>
      </w:r>
    </w:p>
    <w:p w14:paraId="01444FA8" w14:textId="77777777" w:rsidR="00C15CA4" w:rsidRDefault="00000000">
      <w:pPr>
        <w:numPr>
          <w:ilvl w:val="0"/>
          <w:numId w:val="5"/>
        </w:numPr>
        <w:spacing w:after="22"/>
        <w:ind w:right="0" w:hanging="360"/>
      </w:pPr>
      <w:r>
        <w:t xml:space="preserve">A </w:t>
      </w:r>
      <w:r>
        <w:rPr>
          <w:rFonts w:ascii="Courier New" w:eastAsia="Courier New" w:hAnsi="Courier New" w:cs="Courier New"/>
          <w:b/>
          <w:sz w:val="22"/>
        </w:rPr>
        <w:t>OnFrameworkInitializationCompleted</w:t>
      </w:r>
      <w:r>
        <w:t xml:space="preserve"> metódus felüldefiniálásával kezeljük a nézet platform specifikus megjelenítését, továbbá az alkalmazás életciklusát a megfelelő eseményekre történő feliratkozással. Így különösen mobil célplatform esetén az alkalmazás felfüggesztéskor </w:t>
      </w:r>
    </w:p>
    <w:p w14:paraId="34B09EF9" w14:textId="5522E961" w:rsidR="00C15CA4" w:rsidRDefault="00000000">
      <w:pPr>
        <w:spacing w:after="157"/>
        <w:ind w:left="1440" w:right="0" w:firstLine="0"/>
      </w:pPr>
      <w:r>
        <w:t>(</w:t>
      </w:r>
      <w:r>
        <w:rPr>
          <w:rFonts w:ascii="Courier New" w:eastAsia="Courier New" w:hAnsi="Courier New" w:cs="Courier New"/>
          <w:b/>
          <w:sz w:val="22"/>
        </w:rPr>
        <w:t>Deactivated</w:t>
      </w:r>
      <w:r>
        <w:t xml:space="preserve">) </w:t>
      </w:r>
      <w:r w:rsidR="0097377E">
        <w:t>szüneteltetjük a játékot a Pause gomb háttérben lenyomásával</w:t>
      </w:r>
      <w:r>
        <w:t xml:space="preserve"> míg folytatáskor vagy újraindításkor (</w:t>
      </w:r>
      <w:r>
        <w:rPr>
          <w:rFonts w:ascii="Courier New" w:eastAsia="Courier New" w:hAnsi="Courier New" w:cs="Courier New"/>
          <w:b/>
          <w:sz w:val="22"/>
        </w:rPr>
        <w:t>Activated</w:t>
      </w:r>
      <w:r>
        <w:t>) pedig folytatjuk</w:t>
      </w:r>
      <w:r w:rsidR="00172E42">
        <w:t xml:space="preserve"> a játék menetet</w:t>
      </w:r>
      <w:r>
        <w:t xml:space="preserve">. </w:t>
      </w:r>
    </w:p>
    <w:p w14:paraId="76CF801C" w14:textId="77777777" w:rsidR="00C15CA4" w:rsidRDefault="00000000" w:rsidP="00890A8E">
      <w:pPr>
        <w:spacing w:after="147" w:line="259" w:lineRule="auto"/>
        <w:ind w:left="567" w:right="0" w:firstLine="0"/>
        <w:jc w:val="left"/>
      </w:pPr>
      <w:r>
        <w:rPr>
          <w:noProof/>
        </w:rPr>
        <w:lastRenderedPageBreak/>
        <w:drawing>
          <wp:inline distT="0" distB="0" distL="0" distR="0" wp14:anchorId="1184E563" wp14:editId="4039CB59">
            <wp:extent cx="5475235" cy="2452560"/>
            <wp:effectExtent l="0" t="0" r="0" b="0"/>
            <wp:docPr id="929" name="Picture 9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" name="Picture 92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235" cy="24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72ACB8" w14:textId="77777777" w:rsidR="00C15CA4" w:rsidRDefault="00000000">
      <w:pPr>
        <w:numPr>
          <w:ilvl w:val="1"/>
          <w:numId w:val="5"/>
        </w:numPr>
        <w:spacing w:after="215" w:line="265" w:lineRule="auto"/>
        <w:ind w:right="53" w:hanging="231"/>
        <w:jc w:val="center"/>
      </w:pPr>
      <w:r>
        <w:rPr>
          <w:b/>
          <w:sz w:val="22"/>
        </w:rPr>
        <w:t xml:space="preserve">ábra: A vezérlés osztálydiagramja </w:t>
      </w:r>
    </w:p>
    <w:p w14:paraId="7758D858" w14:textId="77777777" w:rsidR="00C15CA4" w:rsidRDefault="00000000">
      <w:pPr>
        <w:spacing w:after="63" w:line="259" w:lineRule="auto"/>
        <w:ind w:left="-5" w:right="0" w:hanging="10"/>
        <w:jc w:val="left"/>
      </w:pPr>
      <w:r>
        <w:rPr>
          <w:b/>
        </w:rPr>
        <w:t xml:space="preserve">Tesztelés: </w:t>
      </w:r>
    </w:p>
    <w:p w14:paraId="14FEE460" w14:textId="77777777" w:rsidR="00890A8E" w:rsidRDefault="00890A8E" w:rsidP="00890A8E">
      <w:pPr>
        <w:numPr>
          <w:ilvl w:val="0"/>
          <w:numId w:val="8"/>
        </w:numPr>
        <w:spacing w:after="16" w:line="259" w:lineRule="auto"/>
        <w:ind w:left="567" w:right="0" w:hanging="283"/>
      </w:pPr>
      <w:r>
        <w:t xml:space="preserve">A </w:t>
      </w:r>
      <w:r>
        <w:tab/>
        <w:t xml:space="preserve">modell funkcionalitása egységtesztek segítségével lett ellenőrizve a </w:t>
      </w:r>
      <w:r>
        <w:rPr>
          <w:rFonts w:ascii="Courier New" w:eastAsia="Courier New" w:hAnsi="Courier New" w:cs="Courier New"/>
          <w:b/>
          <w:sz w:val="22"/>
        </w:rPr>
        <w:t>TetrisUnitTest</w:t>
      </w:r>
      <w:r w:rsidRPr="00EF2B26">
        <w:rPr>
          <w:sz w:val="22"/>
        </w:rPr>
        <w:t xml:space="preserve"> </w:t>
      </w:r>
      <w:r>
        <w:t xml:space="preserve">osztályban. </w:t>
      </w:r>
    </w:p>
    <w:p w14:paraId="118BE842" w14:textId="77777777" w:rsidR="00890A8E" w:rsidRDefault="00890A8E" w:rsidP="00890A8E">
      <w:pPr>
        <w:numPr>
          <w:ilvl w:val="0"/>
          <w:numId w:val="8"/>
        </w:numPr>
        <w:spacing w:after="36" w:line="284" w:lineRule="auto"/>
        <w:ind w:left="567" w:right="0" w:hanging="283"/>
      </w:pPr>
      <w:r>
        <w:t xml:space="preserve">Az alábbi tesztesetek kerültek megvalósításra: </w:t>
      </w:r>
    </w:p>
    <w:p w14:paraId="3F59D3FD" w14:textId="77777777" w:rsidR="00890A8E" w:rsidRDefault="00890A8E" w:rsidP="00890A8E">
      <w:pPr>
        <w:numPr>
          <w:ilvl w:val="0"/>
          <w:numId w:val="8"/>
        </w:numPr>
        <w:spacing w:after="38" w:line="259" w:lineRule="auto"/>
        <w:ind w:left="567" w:right="0" w:hanging="283"/>
      </w:pPr>
      <w:r>
        <w:rPr>
          <w:rFonts w:ascii="Courier New" w:eastAsia="Courier New" w:hAnsi="Courier New" w:cs="Courier New"/>
          <w:b/>
          <w:sz w:val="22"/>
        </w:rPr>
        <w:t>SmallGridTest</w:t>
      </w:r>
      <w:r>
        <w:t xml:space="preserve">, </w:t>
      </w:r>
      <w:r>
        <w:rPr>
          <w:rFonts w:ascii="Courier New" w:eastAsia="Courier New" w:hAnsi="Courier New" w:cs="Courier New"/>
          <w:b/>
          <w:sz w:val="22"/>
        </w:rPr>
        <w:t>MediumGridTest</w:t>
      </w:r>
      <w:r>
        <w:t xml:space="preserve">, </w:t>
      </w:r>
      <w:r w:rsidRPr="00AF3105">
        <w:rPr>
          <w:rFonts w:ascii="Courier New" w:eastAsia="Courier New" w:hAnsi="Courier New" w:cs="Courier New"/>
          <w:b/>
          <w:sz w:val="22"/>
        </w:rPr>
        <w:t>LargeGridTest</w:t>
      </w:r>
      <w:r>
        <w:t xml:space="preserve">: A rácsok méretei és tartalma ellenörzése. </w:t>
      </w:r>
    </w:p>
    <w:p w14:paraId="74266A99" w14:textId="77777777" w:rsidR="00890A8E" w:rsidRDefault="00890A8E" w:rsidP="00890A8E">
      <w:pPr>
        <w:numPr>
          <w:ilvl w:val="0"/>
          <w:numId w:val="8"/>
        </w:numPr>
        <w:spacing w:after="33" w:line="284" w:lineRule="auto"/>
        <w:ind w:left="567" w:right="0" w:hanging="283"/>
      </w:pPr>
      <w:r>
        <w:rPr>
          <w:rFonts w:ascii="Courier New" w:eastAsia="Courier New" w:hAnsi="Courier New" w:cs="Courier New"/>
          <w:b/>
          <w:sz w:val="22"/>
        </w:rPr>
        <w:t>NewSmallGameTest, NewMediumGameTest, NewHardGameTest</w:t>
      </w:r>
      <w:r>
        <w:t>: Új játék kezdő tulajdonságainak tesztelése, pontszám, nehézség, rács állapota, betöltés.</w:t>
      </w:r>
    </w:p>
    <w:p w14:paraId="00D459AF" w14:textId="77777777" w:rsidR="00890A8E" w:rsidRDefault="00890A8E" w:rsidP="00890A8E">
      <w:pPr>
        <w:numPr>
          <w:ilvl w:val="0"/>
          <w:numId w:val="8"/>
        </w:numPr>
        <w:spacing w:after="33" w:line="284" w:lineRule="auto"/>
        <w:ind w:left="567" w:right="0" w:hanging="283"/>
      </w:pPr>
      <w:r>
        <w:rPr>
          <w:rFonts w:ascii="Courier New" w:eastAsia="Courier New" w:hAnsi="Courier New" w:cs="Courier New"/>
          <w:b/>
          <w:sz w:val="22"/>
        </w:rPr>
        <w:t>CreateAndPlaceBlockTest</w:t>
      </w:r>
      <w:r>
        <w:t>: Új blokk létrehozása és alulra lehelyezése. A rács új állapotának ellenörzése.</w:t>
      </w:r>
      <w:r>
        <w:rPr>
          <w:sz w:val="22"/>
        </w:rPr>
        <w:t xml:space="preserve"> </w:t>
      </w:r>
    </w:p>
    <w:p w14:paraId="6D8149D7" w14:textId="77777777" w:rsidR="00890A8E" w:rsidRDefault="00890A8E" w:rsidP="00890A8E">
      <w:pPr>
        <w:numPr>
          <w:ilvl w:val="0"/>
          <w:numId w:val="8"/>
        </w:numPr>
        <w:spacing w:after="36" w:line="284" w:lineRule="auto"/>
        <w:ind w:left="567" w:right="0" w:hanging="283"/>
      </w:pPr>
      <w:r>
        <w:rPr>
          <w:rFonts w:ascii="Courier New" w:eastAsia="Courier New" w:hAnsi="Courier New" w:cs="Courier New"/>
          <w:b/>
          <w:sz w:val="22"/>
        </w:rPr>
        <w:t>PlaceBlockLeft, PlaceBlockRight</w:t>
      </w:r>
      <w:r>
        <w:t>: Egy új blokk teljesen bal vagy jobb szélre helyezése és annak tesztelése, hogy jó helyen állt meg a blokk.</w:t>
      </w:r>
    </w:p>
    <w:p w14:paraId="14270C47" w14:textId="44D59F6B" w:rsidR="00C15CA4" w:rsidRDefault="00890A8E" w:rsidP="006F34AE">
      <w:pPr>
        <w:numPr>
          <w:ilvl w:val="0"/>
          <w:numId w:val="8"/>
        </w:numPr>
        <w:spacing w:after="33" w:line="284" w:lineRule="auto"/>
        <w:ind w:left="567" w:right="0" w:hanging="283"/>
      </w:pPr>
      <w:r>
        <w:t xml:space="preserve"> </w:t>
      </w:r>
      <w:r>
        <w:rPr>
          <w:rFonts w:ascii="Courier New" w:eastAsia="Courier New" w:hAnsi="Courier New" w:cs="Courier New"/>
          <w:b/>
          <w:sz w:val="22"/>
        </w:rPr>
        <w:t>GameOverTest</w:t>
      </w:r>
      <w:r>
        <w:t>: Blokkok egymásra helyezése, hogy elérjük a játék végét. Annak tesztelése, hogy a játék leáll-e.</w:t>
      </w:r>
      <w:r w:rsidR="00000000" w:rsidRPr="006F34AE">
        <w:rPr>
          <w:sz w:val="22"/>
        </w:rPr>
        <w:t xml:space="preserve"> </w:t>
      </w:r>
    </w:p>
    <w:sectPr w:rsidR="00C15CA4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57" w:right="1415" w:bottom="1809" w:left="1416" w:header="745" w:footer="6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98801" w14:textId="77777777" w:rsidR="006B2119" w:rsidRDefault="006B2119">
      <w:pPr>
        <w:spacing w:after="0" w:line="240" w:lineRule="auto"/>
      </w:pPr>
      <w:r>
        <w:separator/>
      </w:r>
    </w:p>
  </w:endnote>
  <w:endnote w:type="continuationSeparator" w:id="0">
    <w:p w14:paraId="2B61FBE6" w14:textId="77777777" w:rsidR="006B2119" w:rsidRDefault="006B2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2B78C" w14:textId="77777777" w:rsidR="00C15CA4" w:rsidRDefault="00000000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CA4437" wp14:editId="7EA7B39D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197" name="Group 91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198" name="Shape 9198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97" style="width:453.75pt;height:0.75pt;position:absolute;mso-position-horizontal-relative:page;mso-position-horizontal:absolute;margin-left:69.75pt;mso-position-vertical-relative:page;margin-top:789.754pt;" coordsize="57626,95">
              <v:shape id="Shape 9198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A367A" w14:textId="77777777" w:rsidR="00C15CA4" w:rsidRDefault="00000000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2A292BD" wp14:editId="31E40426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157" name="Group 9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158" name="Shape 9158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57" style="width:453.75pt;height:0.75pt;position:absolute;mso-position-horizontal-relative:page;mso-position-horizontal:absolute;margin-left:69.75pt;mso-position-vertical-relative:page;margin-top:789.754pt;" coordsize="57626,95">
              <v:shape id="Shape 9158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B560F" w14:textId="77777777" w:rsidR="00C15CA4" w:rsidRDefault="00000000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0D63C23" wp14:editId="15CDF1AB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113" name="Group 9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114" name="Shape 9114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13" style="width:453.75pt;height:0.75pt;position:absolute;mso-position-horizontal-relative:page;mso-position-horizontal:absolute;margin-left:69.75pt;mso-position-vertical-relative:page;margin-top:789.754pt;" coordsize="57626,95">
              <v:shape id="Shape 9114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80584" w14:textId="77777777" w:rsidR="00C15CA4" w:rsidRDefault="00000000">
    <w:pPr>
      <w:tabs>
        <w:tab w:val="center" w:pos="4537"/>
        <w:tab w:val="right" w:pos="917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53C9118" wp14:editId="1F971538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326" name="Group 93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327" name="Shape 9327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26" style="width:453.75pt;height:0.75pt;position:absolute;mso-position-horizontal-relative:page;mso-position-horizontal:absolute;margin-left:69.75pt;mso-position-vertical-relative:page;margin-top:789.754pt;" coordsize="57626,95">
              <v:shape id="Shape 9327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11746" w14:textId="77777777" w:rsidR="00C15CA4" w:rsidRDefault="00000000">
    <w:pPr>
      <w:tabs>
        <w:tab w:val="center" w:pos="4537"/>
        <w:tab w:val="right" w:pos="917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215D479" wp14:editId="1A84D23E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286" name="Group 9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87" name="Shape 9287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86" style="width:453.75pt;height:0.75pt;position:absolute;mso-position-horizontal-relative:page;mso-position-horizontal:absolute;margin-left:69.75pt;mso-position-vertical-relative:page;margin-top:789.754pt;" coordsize="57626,95">
              <v:shape id="Shape 9287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0B45E2" w14:textId="77777777" w:rsidR="00C15CA4" w:rsidRDefault="00000000">
    <w:pPr>
      <w:tabs>
        <w:tab w:val="center" w:pos="4537"/>
        <w:tab w:val="right" w:pos="917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5F59799" wp14:editId="49C5B454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242" name="Group 9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43" name="Shape 9243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42" style="width:453.75pt;height:0.75pt;position:absolute;mso-position-horizontal-relative:page;mso-position-horizontal:absolute;margin-left:69.75pt;mso-position-vertical-relative:page;margin-top:789.754pt;" coordsize="57626,95">
              <v:shape id="Shape 9243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6E890F" w14:textId="77777777" w:rsidR="00C15CA4" w:rsidRDefault="00000000">
    <w:pPr>
      <w:tabs>
        <w:tab w:val="center" w:pos="4537"/>
        <w:tab w:val="right" w:pos="907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57B19A1" wp14:editId="4E9309B5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447" name="Group 9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448" name="Shape 9448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47" style="width:453.75pt;height:0.75pt;position:absolute;mso-position-horizontal-relative:page;mso-position-horizontal:absolute;margin-left:69.75pt;mso-position-vertical-relative:page;margin-top:789.754pt;" coordsize="57626,95">
              <v:shape id="Shape 9448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7C58F" w14:textId="77777777" w:rsidR="00C15CA4" w:rsidRDefault="00000000">
    <w:pPr>
      <w:tabs>
        <w:tab w:val="center" w:pos="4537"/>
        <w:tab w:val="right" w:pos="907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79E844E2" wp14:editId="5EA79407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407" name="Group 94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408" name="Shape 9408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07" style="width:453.75pt;height:0.75pt;position:absolute;mso-position-horizontal-relative:page;mso-position-horizontal:absolute;margin-left:69.75pt;mso-position-vertical-relative:page;margin-top:789.754pt;" coordsize="57626,95">
              <v:shape id="Shape 9408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4CE83" w14:textId="77777777" w:rsidR="00C15CA4" w:rsidRDefault="00000000">
    <w:pPr>
      <w:tabs>
        <w:tab w:val="center" w:pos="4537"/>
        <w:tab w:val="right" w:pos="9074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0720F93" wp14:editId="32CC1C59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9367" name="Group 9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368" name="Shape 9368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67" style="width:453.75pt;height:0.75pt;position:absolute;mso-position-horizontal-relative:page;mso-position-horizontal:absolute;margin-left:69.75pt;mso-position-vertical-relative:page;margin-top:789.754pt;" coordsize="57626,95">
              <v:shape id="Shape 9368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B2440" w14:textId="77777777" w:rsidR="006B2119" w:rsidRDefault="006B2119">
      <w:pPr>
        <w:spacing w:after="0" w:line="240" w:lineRule="auto"/>
      </w:pPr>
      <w:r>
        <w:separator/>
      </w:r>
    </w:p>
  </w:footnote>
  <w:footnote w:type="continuationSeparator" w:id="0">
    <w:p w14:paraId="74D7E943" w14:textId="77777777" w:rsidR="006B2119" w:rsidRDefault="006B2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2B7FE" w14:textId="77777777" w:rsidR="00C15CA4" w:rsidRDefault="00000000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0E894113" w14:textId="77777777" w:rsidR="00C15CA4" w:rsidRDefault="00000000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10951B8" wp14:editId="5D90C381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184" name="Group 91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185" name="Shape 9185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84" style="width:453.75pt;height:0.75pt;position:absolute;mso-position-horizontal-relative:page;mso-position-horizontal:absolute;margin-left:69.75pt;mso-position-vertical-relative:page;margin-top:51pt;" coordsize="57626,95">
              <v:shape id="Shape 9185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1643B" w14:textId="77777777" w:rsidR="00C15CA4" w:rsidRDefault="00000000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765F2BA2" w14:textId="77777777" w:rsidR="00C15CA4" w:rsidRDefault="00000000">
    <w:pPr>
      <w:spacing w:after="225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A90688" wp14:editId="106C461B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140" name="Group 9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141" name="Shape 9141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40" style="width:453.75pt;height:0.75pt;position:absolute;mso-position-horizontal-relative:page;mso-position-horizontal:absolute;margin-left:69.75pt;mso-position-vertical-relative:page;margin-top:51pt;" coordsize="57626,95">
              <v:shape id="Shape 9141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3C19DDF6" w14:textId="77777777" w:rsidR="00C15CA4" w:rsidRDefault="00000000">
    <w:pPr>
      <w:spacing w:after="0" w:line="259" w:lineRule="auto"/>
      <w:ind w:left="1078" w:right="0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111EA" w14:textId="77777777" w:rsidR="00C15CA4" w:rsidRDefault="00000000">
    <w:pPr>
      <w:tabs>
        <w:tab w:val="center" w:pos="4537"/>
        <w:tab w:val="right" w:pos="9077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5B890AF5" w14:textId="77777777" w:rsidR="00C15CA4" w:rsidRDefault="00000000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7FF516" wp14:editId="2EE9F7DA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100" name="Group 91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101" name="Shape 9101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100" style="width:453.75pt;height:0.75pt;position:absolute;mso-position-horizontal-relative:page;mso-position-horizontal:absolute;margin-left:69.75pt;mso-position-vertical-relative:page;margin-top:51pt;" coordsize="57626,95">
              <v:shape id="Shape 9101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686264" w14:textId="77777777" w:rsidR="00C15CA4" w:rsidRDefault="00000000">
    <w:pPr>
      <w:tabs>
        <w:tab w:val="center" w:pos="4537"/>
        <w:tab w:val="right" w:pos="9177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729370FD" w14:textId="77777777" w:rsidR="00C15CA4" w:rsidRDefault="00000000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8BCF6A1" wp14:editId="244E393C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313" name="Group 9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314" name="Shape 9314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13" style="width:453.75pt;height:0.75pt;position:absolute;mso-position-horizontal-relative:page;mso-position-horizontal:absolute;margin-left:69.75pt;mso-position-vertical-relative:page;margin-top:51pt;" coordsize="57626,95">
              <v:shape id="Shape 9314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2EA81" w14:textId="77777777" w:rsidR="00C15CA4" w:rsidRDefault="00000000">
    <w:pPr>
      <w:tabs>
        <w:tab w:val="center" w:pos="4537"/>
        <w:tab w:val="right" w:pos="9177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5E6B568A" w14:textId="77777777" w:rsidR="00C15CA4" w:rsidRDefault="00000000">
    <w:pPr>
      <w:spacing w:after="225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F675DB" wp14:editId="75144233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269" name="Group 92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70" name="Shape 9270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69" style="width:453.75pt;height:0.75pt;position:absolute;mso-position-horizontal-relative:page;mso-position-horizontal:absolute;margin-left:69.75pt;mso-position-vertical-relative:page;margin-top:51pt;" coordsize="57626,95">
              <v:shape id="Shape 9270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56E3D9C0" w14:textId="77777777" w:rsidR="00C15CA4" w:rsidRDefault="00000000">
    <w:pPr>
      <w:spacing w:after="0" w:line="259" w:lineRule="auto"/>
      <w:ind w:left="1078" w:right="0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6D9ED6" w14:textId="77777777" w:rsidR="00C15CA4" w:rsidRDefault="00000000">
    <w:pPr>
      <w:tabs>
        <w:tab w:val="center" w:pos="4537"/>
        <w:tab w:val="right" w:pos="9177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4F736968" w14:textId="77777777" w:rsidR="00C15CA4" w:rsidRDefault="00000000">
    <w:pPr>
      <w:spacing w:after="225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4825569" wp14:editId="47139986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225" name="Group 9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226" name="Shape 9226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225" style="width:453.75pt;height:0.75pt;position:absolute;mso-position-horizontal-relative:page;mso-position-horizontal:absolute;margin-left:69.75pt;mso-position-vertical-relative:page;margin-top:51pt;" coordsize="57626,95">
              <v:shape id="Shape 9226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  <w:p w14:paraId="199FA9C1" w14:textId="77777777" w:rsidR="00C15CA4" w:rsidRDefault="00000000">
    <w:pPr>
      <w:spacing w:after="0" w:line="259" w:lineRule="auto"/>
      <w:ind w:left="1078" w:right="0" w:firstLine="0"/>
      <w:jc w:val="left"/>
    </w:pPr>
    <w:r>
      <w:rPr>
        <w:rFonts w:ascii="Segoe UI Symbol" w:eastAsia="Segoe UI Symbol" w:hAnsi="Segoe UI Symbol" w:cs="Segoe UI Symbol"/>
      </w:rPr>
      <w:t>•</w:t>
    </w:r>
    <w:r>
      <w:rPr>
        <w:rFonts w:ascii="Arial" w:eastAsia="Arial" w:hAnsi="Arial" w:cs="Arial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5DB90" w14:textId="77777777" w:rsidR="00C15CA4" w:rsidRDefault="00000000">
    <w:pPr>
      <w:tabs>
        <w:tab w:val="center" w:pos="4537"/>
        <w:tab w:val="right" w:pos="9074"/>
      </w:tabs>
      <w:spacing w:after="0" w:line="259" w:lineRule="auto"/>
      <w:ind w:left="0" w:right="-3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6AF503D1" w14:textId="77777777" w:rsidR="00C15CA4" w:rsidRDefault="00000000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40A3DBFF" wp14:editId="693BAB89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434" name="Group 9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435" name="Shape 9435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434" style="width:453.75pt;height:0.75pt;position:absolute;mso-position-horizontal-relative:page;mso-position-horizontal:absolute;margin-left:69.75pt;mso-position-vertical-relative:page;margin-top:51pt;" coordsize="57626,95">
              <v:shape id="Shape 9435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8EBD7" w14:textId="77777777" w:rsidR="00C15CA4" w:rsidRDefault="00000000">
    <w:pPr>
      <w:tabs>
        <w:tab w:val="center" w:pos="4537"/>
        <w:tab w:val="right" w:pos="9074"/>
      </w:tabs>
      <w:spacing w:after="0" w:line="259" w:lineRule="auto"/>
      <w:ind w:left="0" w:right="-3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736C6747" w14:textId="77777777" w:rsidR="00C15CA4" w:rsidRDefault="00000000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130A82C" wp14:editId="32B06E10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394" name="Group 93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395" name="Shape 9395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94" style="width:453.75pt;height:0.75pt;position:absolute;mso-position-horizontal-relative:page;mso-position-horizontal:absolute;margin-left:69.75pt;mso-position-vertical-relative:page;margin-top:51pt;" coordsize="57626,95">
              <v:shape id="Shape 9395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4B353" w14:textId="77777777" w:rsidR="00C15CA4" w:rsidRDefault="00000000">
    <w:pPr>
      <w:tabs>
        <w:tab w:val="center" w:pos="4537"/>
        <w:tab w:val="right" w:pos="9074"/>
      </w:tabs>
      <w:spacing w:after="0" w:line="259" w:lineRule="auto"/>
      <w:ind w:left="0" w:right="-3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őszi félév </w:t>
    </w:r>
  </w:p>
  <w:p w14:paraId="79303F15" w14:textId="77777777" w:rsidR="00C15CA4" w:rsidRDefault="00000000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5DE6A92E" wp14:editId="74F54557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9354" name="Group 9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9355" name="Shape 9355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354" style="width:453.75pt;height:0.75pt;position:absolute;mso-position-horizontal-relative:page;mso-position-horizontal:absolute;margin-left:69.75pt;mso-position-vertical-relative:page;margin-top:51pt;" coordsize="57626,95">
              <v:shape id="Shape 9355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37C8"/>
    <w:multiLevelType w:val="hybridMultilevel"/>
    <w:tmpl w:val="7CD09B38"/>
    <w:lvl w:ilvl="0" w:tplc="29724E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006EC2">
      <w:start w:val="5"/>
      <w:numFmt w:val="decimal"/>
      <w:lvlRestart w:val="0"/>
      <w:lvlText w:val="%2."/>
      <w:lvlJc w:val="left"/>
      <w:pPr>
        <w:ind w:left="2016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ECEDF4">
      <w:start w:val="1"/>
      <w:numFmt w:val="lowerRoman"/>
      <w:lvlText w:val="%3"/>
      <w:lvlJc w:val="left"/>
      <w:pPr>
        <w:ind w:left="35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5E79AC">
      <w:start w:val="1"/>
      <w:numFmt w:val="decimal"/>
      <w:lvlText w:val="%4"/>
      <w:lvlJc w:val="left"/>
      <w:pPr>
        <w:ind w:left="43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122E4A">
      <w:start w:val="1"/>
      <w:numFmt w:val="lowerLetter"/>
      <w:lvlText w:val="%5"/>
      <w:lvlJc w:val="left"/>
      <w:pPr>
        <w:ind w:left="503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D670EE">
      <w:start w:val="1"/>
      <w:numFmt w:val="lowerRoman"/>
      <w:lvlText w:val="%6"/>
      <w:lvlJc w:val="left"/>
      <w:pPr>
        <w:ind w:left="5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366AD6">
      <w:start w:val="1"/>
      <w:numFmt w:val="decimal"/>
      <w:lvlText w:val="%7"/>
      <w:lvlJc w:val="left"/>
      <w:pPr>
        <w:ind w:left="647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A4B6A">
      <w:start w:val="1"/>
      <w:numFmt w:val="lowerLetter"/>
      <w:lvlText w:val="%8"/>
      <w:lvlJc w:val="left"/>
      <w:pPr>
        <w:ind w:left="71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A031EC">
      <w:start w:val="1"/>
      <w:numFmt w:val="lowerRoman"/>
      <w:lvlText w:val="%9"/>
      <w:lvlJc w:val="left"/>
      <w:pPr>
        <w:ind w:left="791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3D192B"/>
    <w:multiLevelType w:val="hybridMultilevel"/>
    <w:tmpl w:val="63DC501C"/>
    <w:lvl w:ilvl="0" w:tplc="D27EAC3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CECB06">
      <w:start w:val="1"/>
      <w:numFmt w:val="bullet"/>
      <w:lvlText w:val="o"/>
      <w:lvlJc w:val="left"/>
      <w:pPr>
        <w:ind w:left="16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E2AD76">
      <w:start w:val="1"/>
      <w:numFmt w:val="bullet"/>
      <w:lvlText w:val="▪"/>
      <w:lvlJc w:val="left"/>
      <w:pPr>
        <w:ind w:left="23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E4B3E">
      <w:start w:val="1"/>
      <w:numFmt w:val="bullet"/>
      <w:lvlText w:val="•"/>
      <w:lvlJc w:val="left"/>
      <w:pPr>
        <w:ind w:left="3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BCF78C">
      <w:start w:val="1"/>
      <w:numFmt w:val="bullet"/>
      <w:lvlText w:val="o"/>
      <w:lvlJc w:val="left"/>
      <w:pPr>
        <w:ind w:left="38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408C82">
      <w:start w:val="1"/>
      <w:numFmt w:val="bullet"/>
      <w:lvlText w:val="▪"/>
      <w:lvlJc w:val="left"/>
      <w:pPr>
        <w:ind w:left="45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0FEF8">
      <w:start w:val="1"/>
      <w:numFmt w:val="bullet"/>
      <w:lvlText w:val="•"/>
      <w:lvlJc w:val="left"/>
      <w:pPr>
        <w:ind w:left="5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48D96C">
      <w:start w:val="1"/>
      <w:numFmt w:val="bullet"/>
      <w:lvlText w:val="o"/>
      <w:lvlJc w:val="left"/>
      <w:pPr>
        <w:ind w:left="59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02ECD2">
      <w:start w:val="1"/>
      <w:numFmt w:val="bullet"/>
      <w:lvlText w:val="▪"/>
      <w:lvlJc w:val="left"/>
      <w:pPr>
        <w:ind w:left="67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53127E"/>
    <w:multiLevelType w:val="hybridMultilevel"/>
    <w:tmpl w:val="5DFAC146"/>
    <w:lvl w:ilvl="0" w:tplc="425E7C1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D4CBAE">
      <w:start w:val="1"/>
      <w:numFmt w:val="bullet"/>
      <w:lvlText w:val="o"/>
      <w:lvlJc w:val="left"/>
      <w:pPr>
        <w:ind w:left="10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3AF0E0">
      <w:start w:val="1"/>
      <w:numFmt w:val="bullet"/>
      <w:lvlText w:val="▪"/>
      <w:lvlJc w:val="left"/>
      <w:pPr>
        <w:ind w:left="18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EDF3A">
      <w:start w:val="1"/>
      <w:numFmt w:val="bullet"/>
      <w:lvlText w:val="•"/>
      <w:lvlJc w:val="left"/>
      <w:pPr>
        <w:ind w:left="2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4ACC1C">
      <w:start w:val="1"/>
      <w:numFmt w:val="bullet"/>
      <w:lvlText w:val="o"/>
      <w:lvlJc w:val="left"/>
      <w:pPr>
        <w:ind w:left="3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1A3A6A">
      <w:start w:val="1"/>
      <w:numFmt w:val="bullet"/>
      <w:lvlText w:val="▪"/>
      <w:lvlJc w:val="left"/>
      <w:pPr>
        <w:ind w:left="3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BAE84A">
      <w:start w:val="1"/>
      <w:numFmt w:val="bullet"/>
      <w:lvlText w:val="•"/>
      <w:lvlJc w:val="left"/>
      <w:pPr>
        <w:ind w:left="4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0EE0D0">
      <w:start w:val="1"/>
      <w:numFmt w:val="bullet"/>
      <w:lvlText w:val="o"/>
      <w:lvlJc w:val="left"/>
      <w:pPr>
        <w:ind w:left="5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2C73EC">
      <w:start w:val="1"/>
      <w:numFmt w:val="bullet"/>
      <w:lvlText w:val="▪"/>
      <w:lvlJc w:val="left"/>
      <w:pPr>
        <w:ind w:left="6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FB28FF"/>
    <w:multiLevelType w:val="hybridMultilevel"/>
    <w:tmpl w:val="F158550A"/>
    <w:lvl w:ilvl="0" w:tplc="C2024C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4E056E">
      <w:start w:val="1"/>
      <w:numFmt w:val="bullet"/>
      <w:lvlText w:val="o"/>
      <w:lvlJc w:val="left"/>
      <w:pPr>
        <w:ind w:left="1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D6EC14">
      <w:start w:val="1"/>
      <w:numFmt w:val="bullet"/>
      <w:lvlText w:val="▪"/>
      <w:lvlJc w:val="left"/>
      <w:pPr>
        <w:ind w:left="2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28455A">
      <w:start w:val="1"/>
      <w:numFmt w:val="bullet"/>
      <w:lvlText w:val="•"/>
      <w:lvlJc w:val="left"/>
      <w:pPr>
        <w:ind w:left="3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415C8">
      <w:start w:val="1"/>
      <w:numFmt w:val="bullet"/>
      <w:lvlText w:val="o"/>
      <w:lvlJc w:val="left"/>
      <w:pPr>
        <w:ind w:left="3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FC18DC">
      <w:start w:val="1"/>
      <w:numFmt w:val="bullet"/>
      <w:lvlText w:val="▪"/>
      <w:lvlJc w:val="left"/>
      <w:pPr>
        <w:ind w:left="4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7ED9FE">
      <w:start w:val="1"/>
      <w:numFmt w:val="bullet"/>
      <w:lvlText w:val="•"/>
      <w:lvlJc w:val="left"/>
      <w:pPr>
        <w:ind w:left="5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C536E">
      <w:start w:val="1"/>
      <w:numFmt w:val="bullet"/>
      <w:lvlText w:val="o"/>
      <w:lvlJc w:val="left"/>
      <w:pPr>
        <w:ind w:left="59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041CBA">
      <w:start w:val="1"/>
      <w:numFmt w:val="bullet"/>
      <w:lvlText w:val="▪"/>
      <w:lvlJc w:val="left"/>
      <w:pPr>
        <w:ind w:left="66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E3029EE"/>
    <w:multiLevelType w:val="hybridMultilevel"/>
    <w:tmpl w:val="AFDACBFC"/>
    <w:lvl w:ilvl="0" w:tplc="02F6069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54211C">
      <w:start w:val="1"/>
      <w:numFmt w:val="bullet"/>
      <w:lvlText w:val="o"/>
      <w:lvlJc w:val="left"/>
      <w:pPr>
        <w:ind w:left="15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841986">
      <w:start w:val="1"/>
      <w:numFmt w:val="bullet"/>
      <w:lvlText w:val="▪"/>
      <w:lvlJc w:val="left"/>
      <w:pPr>
        <w:ind w:left="22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C03AC">
      <w:start w:val="1"/>
      <w:numFmt w:val="bullet"/>
      <w:lvlText w:val="•"/>
      <w:lvlJc w:val="left"/>
      <w:pPr>
        <w:ind w:left="29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B21D00">
      <w:start w:val="1"/>
      <w:numFmt w:val="bullet"/>
      <w:lvlText w:val="o"/>
      <w:lvlJc w:val="left"/>
      <w:pPr>
        <w:ind w:left="37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926666">
      <w:start w:val="1"/>
      <w:numFmt w:val="bullet"/>
      <w:lvlText w:val="▪"/>
      <w:lvlJc w:val="left"/>
      <w:pPr>
        <w:ind w:left="4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A50">
      <w:start w:val="1"/>
      <w:numFmt w:val="bullet"/>
      <w:lvlText w:val="•"/>
      <w:lvlJc w:val="left"/>
      <w:pPr>
        <w:ind w:left="5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A27BD4">
      <w:start w:val="1"/>
      <w:numFmt w:val="bullet"/>
      <w:lvlText w:val="o"/>
      <w:lvlJc w:val="left"/>
      <w:pPr>
        <w:ind w:left="58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7669A4">
      <w:start w:val="1"/>
      <w:numFmt w:val="bullet"/>
      <w:lvlText w:val="▪"/>
      <w:lvlJc w:val="left"/>
      <w:pPr>
        <w:ind w:left="6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46543F"/>
    <w:multiLevelType w:val="hybridMultilevel"/>
    <w:tmpl w:val="B3BCACF0"/>
    <w:lvl w:ilvl="0" w:tplc="55E49D4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04C8A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A98E0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46D9A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83158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6C18C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62FE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2C9CDC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AF676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9377DE"/>
    <w:multiLevelType w:val="hybridMultilevel"/>
    <w:tmpl w:val="3A74FEA4"/>
    <w:lvl w:ilvl="0" w:tplc="8626051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D2970C">
      <w:start w:val="1"/>
      <w:numFmt w:val="bullet"/>
      <w:lvlText w:val="o"/>
      <w:lvlJc w:val="left"/>
      <w:pPr>
        <w:ind w:left="1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674DC">
      <w:start w:val="1"/>
      <w:numFmt w:val="bullet"/>
      <w:lvlText w:val="▪"/>
      <w:lvlJc w:val="left"/>
      <w:pPr>
        <w:ind w:left="2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47F4E">
      <w:start w:val="1"/>
      <w:numFmt w:val="bullet"/>
      <w:lvlText w:val="•"/>
      <w:lvlJc w:val="left"/>
      <w:pPr>
        <w:ind w:left="3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283A4">
      <w:start w:val="1"/>
      <w:numFmt w:val="bullet"/>
      <w:lvlText w:val="o"/>
      <w:lvlJc w:val="left"/>
      <w:pPr>
        <w:ind w:left="3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B428C2">
      <w:start w:val="1"/>
      <w:numFmt w:val="bullet"/>
      <w:lvlText w:val="▪"/>
      <w:lvlJc w:val="left"/>
      <w:pPr>
        <w:ind w:left="4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4CA3DC">
      <w:start w:val="1"/>
      <w:numFmt w:val="bullet"/>
      <w:lvlText w:val="•"/>
      <w:lvlJc w:val="left"/>
      <w:pPr>
        <w:ind w:left="5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0C79E">
      <w:start w:val="1"/>
      <w:numFmt w:val="bullet"/>
      <w:lvlText w:val="o"/>
      <w:lvlJc w:val="left"/>
      <w:pPr>
        <w:ind w:left="5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6445E">
      <w:start w:val="1"/>
      <w:numFmt w:val="bullet"/>
      <w:lvlText w:val="▪"/>
      <w:lvlJc w:val="left"/>
      <w:pPr>
        <w:ind w:left="6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A17B2D"/>
    <w:multiLevelType w:val="hybridMultilevel"/>
    <w:tmpl w:val="70503BF8"/>
    <w:lvl w:ilvl="0" w:tplc="23549D0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DAA824">
      <w:start w:val="1"/>
      <w:numFmt w:val="bullet"/>
      <w:lvlText w:val="o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4C336">
      <w:start w:val="1"/>
      <w:numFmt w:val="bullet"/>
      <w:lvlText w:val="▪"/>
      <w:lvlJc w:val="left"/>
      <w:pPr>
        <w:ind w:left="2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8E6A30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E2EC3A">
      <w:start w:val="1"/>
      <w:numFmt w:val="bullet"/>
      <w:lvlText w:val="o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CA02E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FC649A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FA2594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62CA2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91864154">
    <w:abstractNumId w:val="3"/>
  </w:num>
  <w:num w:numId="2" w16cid:durableId="1308516504">
    <w:abstractNumId w:val="1"/>
  </w:num>
  <w:num w:numId="3" w16cid:durableId="1249728736">
    <w:abstractNumId w:val="4"/>
  </w:num>
  <w:num w:numId="4" w16cid:durableId="808666304">
    <w:abstractNumId w:val="2"/>
  </w:num>
  <w:num w:numId="5" w16cid:durableId="1345941798">
    <w:abstractNumId w:val="0"/>
  </w:num>
  <w:num w:numId="6" w16cid:durableId="815489706">
    <w:abstractNumId w:val="6"/>
  </w:num>
  <w:num w:numId="7" w16cid:durableId="1449395126">
    <w:abstractNumId w:val="7"/>
  </w:num>
  <w:num w:numId="8" w16cid:durableId="7393321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CA4"/>
    <w:rsid w:val="00172E42"/>
    <w:rsid w:val="00187B2E"/>
    <w:rsid w:val="00196F92"/>
    <w:rsid w:val="001A1B96"/>
    <w:rsid w:val="00300B55"/>
    <w:rsid w:val="0032379A"/>
    <w:rsid w:val="0041555D"/>
    <w:rsid w:val="004538E8"/>
    <w:rsid w:val="005A3B6E"/>
    <w:rsid w:val="006B2119"/>
    <w:rsid w:val="006F34AE"/>
    <w:rsid w:val="00725809"/>
    <w:rsid w:val="00890A8E"/>
    <w:rsid w:val="008E2038"/>
    <w:rsid w:val="0097377E"/>
    <w:rsid w:val="009B6A1B"/>
    <w:rsid w:val="00A42D44"/>
    <w:rsid w:val="00C14EAA"/>
    <w:rsid w:val="00C15CA4"/>
    <w:rsid w:val="00C2051E"/>
    <w:rsid w:val="00CB141A"/>
    <w:rsid w:val="00CE1632"/>
    <w:rsid w:val="00D51486"/>
    <w:rsid w:val="00DA4A0D"/>
    <w:rsid w:val="00DC0AB3"/>
    <w:rsid w:val="00EB737D"/>
    <w:rsid w:val="00EE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F09F"/>
  <w15:docId w15:val="{D7398B78-9546-4CA4-80F4-9F7929AF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53" w:line="271" w:lineRule="auto"/>
      <w:ind w:left="365" w:right="6567" w:hanging="365"/>
      <w:jc w:val="both"/>
    </w:pPr>
    <w:rPr>
      <w:rFonts w:ascii="Cambria" w:eastAsia="Cambria" w:hAnsi="Cambria" w:cs="Cambria"/>
      <w:color w:val="000000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473" w:line="265" w:lineRule="auto"/>
      <w:ind w:left="10" w:right="3" w:hanging="10"/>
      <w:outlineLvl w:val="0"/>
    </w:pPr>
    <w:rPr>
      <w:rFonts w:ascii="Cambria" w:eastAsia="Cambria" w:hAnsi="Cambria" w:cs="Cambria"/>
      <w:b/>
      <w:color w:val="000000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mbria" w:eastAsia="Cambria" w:hAnsi="Cambria" w:cs="Cambria"/>
      <w:b/>
      <w:color w:val="000000"/>
      <w:sz w:val="22"/>
    </w:rPr>
  </w:style>
  <w:style w:type="character" w:styleId="Hiperhivatkozs">
    <w:name w:val="Hyperlink"/>
    <w:basedOn w:val="Bekezdsalapbettpusa"/>
    <w:uiPriority w:val="99"/>
    <w:unhideWhenUsed/>
    <w:rsid w:val="008E2038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E20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footer" Target="footer4.xml"/><Relationship Id="rId7" Type="http://schemas.openxmlformats.org/officeDocument/2006/relationships/hyperlink" Target="mailto:h4u2hj@inf.elte.hu" TargetMode="Externa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footer" Target="footer7.xml"/><Relationship Id="rId10" Type="http://schemas.openxmlformats.org/officeDocument/2006/relationships/image" Target="media/image3.png"/><Relationship Id="rId19" Type="http://schemas.openxmlformats.org/officeDocument/2006/relationships/header" Target="header4.xml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header" Target="header8.xml"/><Relationship Id="rId30" Type="http://schemas.openxmlformats.org/officeDocument/2006/relationships/header" Target="header9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1199</Words>
  <Characters>8278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cp:lastModifiedBy>Bárkányi Péter</cp:lastModifiedBy>
  <cp:revision>27</cp:revision>
  <cp:lastPrinted>2024-12-09T00:28:00Z</cp:lastPrinted>
  <dcterms:created xsi:type="dcterms:W3CDTF">2024-12-08T23:58:00Z</dcterms:created>
  <dcterms:modified xsi:type="dcterms:W3CDTF">2024-12-09T00:28:00Z</dcterms:modified>
</cp:coreProperties>
</file>