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3531"/>
      </w:tblGrid>
      <w:tr w:rsidR="006B60E1" w:rsidRPr="002F2F6F" w14:paraId="1CFB73B6" w14:textId="77777777" w:rsidTr="001036EB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54E2E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  <w:p w14:paraId="335501F8" w14:textId="77777777" w:rsidR="006B60E1" w:rsidRDefault="00845127" w:rsidP="006B60E1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45CBEEBC" wp14:editId="3B926B21">
                  <wp:extent cx="1934845" cy="499745"/>
                  <wp:effectExtent l="19050" t="0" r="825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956F7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  <w:p w14:paraId="35CA33B3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7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E1812" w14:textId="77777777" w:rsidR="006B60E1" w:rsidRDefault="006B60E1" w:rsidP="006B60E1"/>
          <w:p w14:paraId="685E2D4C" w14:textId="77777777" w:rsidR="006B60E1" w:rsidRPr="00A353D3" w:rsidRDefault="006B60E1" w:rsidP="006B60E1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7FFCB6BD" w14:textId="77777777" w:rsidR="006B60E1" w:rsidRPr="00557D66" w:rsidRDefault="006B60E1" w:rsidP="006B60E1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6B60E1" w:rsidRPr="002F2F6F" w14:paraId="3550A659" w14:textId="77777777" w:rsidTr="001036EB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7592DB1D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DECEB1D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7681" w:type="dxa"/>
            <w:gridSpan w:val="3"/>
            <w:tcBorders>
              <w:top w:val="single" w:sz="4" w:space="0" w:color="auto"/>
            </w:tcBorders>
          </w:tcPr>
          <w:p w14:paraId="25046984" w14:textId="7FF41649" w:rsidR="006B60E1" w:rsidRPr="002F2F6F" w:rsidRDefault="00816FF2" w:rsidP="001036EB">
            <w:pPr>
              <w:rPr>
                <w:sz w:val="16"/>
              </w:rPr>
            </w:pPr>
            <w:sdt>
              <w:sdtPr>
                <w:rPr>
                  <w:sz w:val="16"/>
                </w:rPr>
                <w:id w:val="29223408"/>
                <w:placeholder>
                  <w:docPart w:val="DefaultPlaceholder_22675703"/>
                </w:placeholder>
                <w:text/>
              </w:sdtPr>
              <w:sdtEndPr/>
              <w:sdtContent>
                <w:r w:rsidR="00E01C17">
                  <w:rPr>
                    <w:sz w:val="16"/>
                  </w:rPr>
                  <w:t xml:space="preserve"> </w:t>
                </w:r>
              </w:sdtContent>
            </w:sdt>
            <w:r w:rsidR="00B247AE">
              <w:rPr>
                <w:sz w:val="16"/>
              </w:rPr>
              <w:t xml:space="preserve">Hydrogeological </w:t>
            </w:r>
            <w:r w:rsidR="003902A1">
              <w:rPr>
                <w:sz w:val="16"/>
              </w:rPr>
              <w:t xml:space="preserve">and environmental </w:t>
            </w:r>
            <w:r w:rsidR="00B247AE">
              <w:rPr>
                <w:sz w:val="16"/>
              </w:rPr>
              <w:t>data management for Google Earth Pro</w:t>
            </w:r>
          </w:p>
        </w:tc>
      </w:tr>
      <w:tr w:rsidR="006B60E1" w:rsidRPr="002F2F6F" w14:paraId="381600A7" w14:textId="77777777" w:rsidTr="001036EB">
        <w:tc>
          <w:tcPr>
            <w:tcW w:w="1951" w:type="dxa"/>
            <w:vMerge/>
          </w:tcPr>
          <w:p w14:paraId="720A836A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1860669B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sdt>
          <w:sdtPr>
            <w:rPr>
              <w:sz w:val="16"/>
            </w:rPr>
            <w:id w:val="2922340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7681" w:type="dxa"/>
                <w:gridSpan w:val="3"/>
              </w:tcPr>
              <w:p w14:paraId="454D0DC4" w14:textId="79596EED" w:rsidR="006B60E1" w:rsidRPr="002F2F6F" w:rsidRDefault="00522906" w:rsidP="001036EB">
                <w:pPr>
                  <w:rPr>
                    <w:sz w:val="16"/>
                  </w:rPr>
                </w:pPr>
                <w:r>
                  <w:rPr>
                    <w:sz w:val="16"/>
                  </w:rPr>
                  <w:t>Western Water Associates Ltd</w:t>
                </w:r>
              </w:p>
            </w:tc>
          </w:sdtContent>
        </w:sdt>
      </w:tr>
      <w:tr w:rsidR="006B60E1" w:rsidRPr="002F2F6F" w14:paraId="1A0563A3" w14:textId="77777777" w:rsidTr="001036EB">
        <w:tc>
          <w:tcPr>
            <w:tcW w:w="1951" w:type="dxa"/>
            <w:vMerge/>
          </w:tcPr>
          <w:p w14:paraId="3F23E873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5F995F30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sdt>
          <w:sdtPr>
            <w:rPr>
              <w:sz w:val="16"/>
            </w:rPr>
            <w:id w:val="2922341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7681" w:type="dxa"/>
                <w:gridSpan w:val="3"/>
              </w:tcPr>
              <w:p w14:paraId="19E5A55B" w14:textId="3692F03A" w:rsidR="006B60E1" w:rsidRPr="002F2F6F" w:rsidRDefault="00522906" w:rsidP="001036EB">
                <w:pPr>
                  <w:rPr>
                    <w:sz w:val="16"/>
                  </w:rPr>
                </w:pPr>
                <w:r>
                  <w:rPr>
                    <w:sz w:val="16"/>
                  </w:rPr>
                  <w:t>Victoria, Vernon, Prince George</w:t>
                </w:r>
              </w:p>
            </w:tc>
          </w:sdtContent>
        </w:sdt>
      </w:tr>
      <w:tr w:rsidR="006B60E1" w:rsidRPr="002F2F6F" w14:paraId="2208CE8C" w14:textId="77777777" w:rsidTr="001036EB">
        <w:tc>
          <w:tcPr>
            <w:tcW w:w="1951" w:type="dxa"/>
            <w:vMerge w:val="restart"/>
          </w:tcPr>
          <w:p w14:paraId="5BCC13F1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3F25F970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14:paraId="2EDF2551" w14:textId="489A2DB1" w:rsidR="006B60E1" w:rsidRPr="002F2F6F" w:rsidRDefault="006B60E1" w:rsidP="001036EB">
            <w:pPr>
              <w:rPr>
                <w:sz w:val="16"/>
              </w:rPr>
            </w:pPr>
          </w:p>
        </w:tc>
        <w:tc>
          <w:tcPr>
            <w:tcW w:w="803" w:type="dxa"/>
          </w:tcPr>
          <w:p w14:paraId="41A74FEB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sdt>
          <w:sdtPr>
            <w:rPr>
              <w:sz w:val="16"/>
            </w:rPr>
            <w:id w:val="2922341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3531" w:type="dxa"/>
              </w:tcPr>
              <w:p w14:paraId="4AB1CCC0" w14:textId="6568CDFE" w:rsidR="006B60E1" w:rsidRPr="002F2F6F" w:rsidRDefault="00522906" w:rsidP="001036EB">
                <w:pPr>
                  <w:tabs>
                    <w:tab w:val="left" w:pos="2433"/>
                  </w:tabs>
                  <w:rPr>
                    <w:sz w:val="16"/>
                  </w:rPr>
                </w:pPr>
                <w:r>
                  <w:rPr>
                    <w:sz w:val="16"/>
                  </w:rPr>
                  <w:t>Geoscientist &amp; GIS Analyst</w:t>
                </w:r>
              </w:p>
            </w:tc>
          </w:sdtContent>
        </w:sdt>
      </w:tr>
      <w:tr w:rsidR="006B60E1" w:rsidRPr="002F2F6F" w14:paraId="040CF113" w14:textId="77777777" w:rsidTr="001036EB">
        <w:tc>
          <w:tcPr>
            <w:tcW w:w="1951" w:type="dxa"/>
            <w:vMerge/>
          </w:tcPr>
          <w:p w14:paraId="46E8A0CF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656DF7C5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14:paraId="46C720D9" w14:textId="5DD7C414" w:rsidR="006B60E1" w:rsidRPr="002F2F6F" w:rsidRDefault="006B60E1" w:rsidP="001036EB">
            <w:pPr>
              <w:rPr>
                <w:sz w:val="16"/>
              </w:rPr>
            </w:pPr>
          </w:p>
        </w:tc>
        <w:tc>
          <w:tcPr>
            <w:tcW w:w="803" w:type="dxa"/>
          </w:tcPr>
          <w:p w14:paraId="60440E54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3531" w:type="dxa"/>
          </w:tcPr>
          <w:p w14:paraId="2DE6A321" w14:textId="398A2455" w:rsidR="006B60E1" w:rsidRPr="002F2F6F" w:rsidRDefault="006B60E1" w:rsidP="001036EB">
            <w:pPr>
              <w:rPr>
                <w:sz w:val="16"/>
              </w:rPr>
            </w:pPr>
            <w:bookmarkStart w:id="0" w:name="_GoBack"/>
            <w:bookmarkEnd w:id="0"/>
          </w:p>
        </w:tc>
      </w:tr>
      <w:tr w:rsidR="006B60E1" w:rsidRPr="002F2F6F" w14:paraId="1952AA58" w14:textId="77777777" w:rsidTr="001036EB">
        <w:tc>
          <w:tcPr>
            <w:tcW w:w="1951" w:type="dxa"/>
          </w:tcPr>
          <w:p w14:paraId="7F890F56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957" w:type="dxa"/>
            <w:gridSpan w:val="4"/>
          </w:tcPr>
          <w:p w14:paraId="64E75271" w14:textId="72BC6790" w:rsidR="006B60E1" w:rsidRPr="002F2F6F" w:rsidRDefault="00FB6E65" w:rsidP="004578FD">
            <w:pPr>
              <w:spacing w:before="60" w:after="60"/>
              <w:rPr>
                <w:sz w:val="16"/>
              </w:rPr>
            </w:pPr>
            <w:r w:rsidRPr="00FB6E65">
              <w:rPr>
                <w:sz w:val="16"/>
              </w:rPr>
              <w:t xml:space="preserve">Western Water Associates Ltd. is a consulting company based in BC with specialty hydrogeology and environmental science, with offices based in Victoria, Vernon, and Prince George.  </w:t>
            </w:r>
            <w:r w:rsidR="009075D2">
              <w:rPr>
                <w:sz w:val="16"/>
              </w:rPr>
              <w:t xml:space="preserve">GWELLS is a vector dataset comprised of &gt;100,000 well points distributed throughout BC.  </w:t>
            </w:r>
            <w:r w:rsidRPr="00FB6E65">
              <w:rPr>
                <w:sz w:val="16"/>
              </w:rPr>
              <w:t xml:space="preserve"> We are interested in developing a framework to </w:t>
            </w:r>
            <w:r w:rsidR="009075D2">
              <w:rPr>
                <w:sz w:val="16"/>
              </w:rPr>
              <w:t>convert</w:t>
            </w:r>
            <w:r w:rsidRPr="00FB6E65">
              <w:rPr>
                <w:sz w:val="16"/>
              </w:rPr>
              <w:t xml:space="preserve"> well </w:t>
            </w:r>
            <w:r w:rsidR="009075D2">
              <w:rPr>
                <w:sz w:val="16"/>
              </w:rPr>
              <w:t>to KML or KMZ to view in</w:t>
            </w:r>
            <w:r w:rsidRPr="00FB6E65">
              <w:rPr>
                <w:sz w:val="16"/>
              </w:rPr>
              <w:t xml:space="preserve"> Google Earth Pro.</w:t>
            </w:r>
            <w:r>
              <w:rPr>
                <w:sz w:val="16"/>
              </w:rPr>
              <w:t xml:space="preserve">  </w:t>
            </w:r>
            <w:r w:rsidR="009075D2">
              <w:rPr>
                <w:sz w:val="16"/>
              </w:rPr>
              <w:t>A challenge with Google Earth Pro is that is not very efficient at displaying data over a large geographic area.</w:t>
            </w:r>
            <w:r w:rsidR="009075D2" w:rsidRPr="00FB6E65">
              <w:rPr>
                <w:sz w:val="16"/>
              </w:rPr>
              <w:t xml:space="preserve">  </w:t>
            </w:r>
            <w:r w:rsidR="009075D2">
              <w:rPr>
                <w:sz w:val="16"/>
              </w:rPr>
              <w:t>Preference is to</w:t>
            </w:r>
            <w:r w:rsidRPr="00FB6E65">
              <w:rPr>
                <w:sz w:val="16"/>
              </w:rPr>
              <w:t xml:space="preserve"> develop </w:t>
            </w:r>
            <w:r w:rsidR="009075D2">
              <w:rPr>
                <w:sz w:val="16"/>
              </w:rPr>
              <w:t>the</w:t>
            </w:r>
            <w:r w:rsidRPr="00FB6E65">
              <w:rPr>
                <w:sz w:val="16"/>
              </w:rPr>
              <w:t xml:space="preserve"> approach </w:t>
            </w:r>
            <w:r w:rsidR="009075D2">
              <w:rPr>
                <w:sz w:val="16"/>
              </w:rPr>
              <w:t>to</w:t>
            </w:r>
            <w:r w:rsidRPr="00FB6E65">
              <w:rPr>
                <w:sz w:val="16"/>
              </w:rPr>
              <w:t xml:space="preserve"> automate</w:t>
            </w:r>
            <w:r w:rsidR="009075D2">
              <w:rPr>
                <w:sz w:val="16"/>
              </w:rPr>
              <w:t xml:space="preserve"> data conversion</w:t>
            </w:r>
            <w:r w:rsidRPr="00FB6E65">
              <w:rPr>
                <w:sz w:val="16"/>
              </w:rPr>
              <w:t xml:space="preserve"> using Python programming or other open source software such as Graphical Modeler in QGIS™</w:t>
            </w:r>
            <w:r w:rsidR="009075D2">
              <w:rPr>
                <w:sz w:val="16"/>
              </w:rPr>
              <w:t>, because the Province frequently updates this dataset.</w:t>
            </w:r>
            <w:r w:rsidRPr="00FB6E65">
              <w:rPr>
                <w:sz w:val="16"/>
              </w:rPr>
              <w:t xml:space="preserve">  The student would </w:t>
            </w:r>
            <w:r>
              <w:rPr>
                <w:sz w:val="16"/>
              </w:rPr>
              <w:t xml:space="preserve">then </w:t>
            </w:r>
            <w:r w:rsidRPr="00FB6E65">
              <w:rPr>
                <w:sz w:val="16"/>
              </w:rPr>
              <w:t>summarize the approach in a brief report with</w:t>
            </w:r>
            <w:r w:rsidR="009075D2">
              <w:rPr>
                <w:sz w:val="16"/>
              </w:rPr>
              <w:t xml:space="preserve"> analysis, results and</w:t>
            </w:r>
            <w:r w:rsidRPr="00FB6E65">
              <w:rPr>
                <w:sz w:val="16"/>
              </w:rPr>
              <w:t xml:space="preserve"> maps</w:t>
            </w:r>
            <w:r w:rsidR="009075D2">
              <w:rPr>
                <w:sz w:val="16"/>
              </w:rPr>
              <w:t>.</w:t>
            </w:r>
          </w:p>
        </w:tc>
      </w:tr>
      <w:tr w:rsidR="006B60E1" w:rsidRPr="002F2F6F" w14:paraId="465AC1DC" w14:textId="77777777" w:rsidTr="001036EB">
        <w:tc>
          <w:tcPr>
            <w:tcW w:w="1951" w:type="dxa"/>
          </w:tcPr>
          <w:p w14:paraId="135DBE06" w14:textId="77777777" w:rsidR="006B60E1" w:rsidRDefault="006B60E1" w:rsidP="006B60E1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0E4FADAC" w14:textId="77777777" w:rsidR="006B60E1" w:rsidRDefault="006B60E1" w:rsidP="006B60E1">
            <w:pPr>
              <w:spacing w:before="60" w:after="60"/>
              <w:rPr>
                <w:sz w:val="20"/>
              </w:rPr>
            </w:pPr>
          </w:p>
          <w:p w14:paraId="21C64985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957" w:type="dxa"/>
            <w:gridSpan w:val="4"/>
          </w:tcPr>
          <w:p w14:paraId="4EFF4955" w14:textId="0E1E06AB" w:rsidR="006B60E1" w:rsidRPr="00E01C17" w:rsidRDefault="00FB6E65" w:rsidP="00E01C17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4E663B" w:rsidRPr="00E01C17">
              <w:rPr>
                <w:sz w:val="16"/>
              </w:rPr>
              <w:t>Locating</w:t>
            </w:r>
            <w:r>
              <w:rPr>
                <w:sz w:val="16"/>
              </w:rPr>
              <w:t xml:space="preserve">, </w:t>
            </w:r>
            <w:r w:rsidR="004E663B" w:rsidRPr="00E01C17">
              <w:rPr>
                <w:sz w:val="16"/>
              </w:rPr>
              <w:t>exploring</w:t>
            </w:r>
            <w:r>
              <w:rPr>
                <w:sz w:val="16"/>
              </w:rPr>
              <w:t>, and manipulating large</w:t>
            </w:r>
            <w:r w:rsidR="004E663B" w:rsidRPr="00E01C17">
              <w:rPr>
                <w:sz w:val="16"/>
              </w:rPr>
              <w:t xml:space="preserve"> spatial data</w:t>
            </w:r>
            <w:r>
              <w:rPr>
                <w:sz w:val="16"/>
              </w:rPr>
              <w:t>sets</w:t>
            </w:r>
          </w:p>
          <w:p w14:paraId="7616EF0B" w14:textId="660C3C98" w:rsidR="004E663B" w:rsidRPr="00E01C17" w:rsidRDefault="00FB6E65" w:rsidP="00E01C17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4E663B" w:rsidRPr="00E01C17">
              <w:rPr>
                <w:sz w:val="16"/>
              </w:rPr>
              <w:t>Python programming</w:t>
            </w:r>
          </w:p>
          <w:p w14:paraId="2594467B" w14:textId="7E7D8E19" w:rsidR="006B60E1" w:rsidRPr="00E01C17" w:rsidRDefault="00FB6E65" w:rsidP="00E01C17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4E663B" w:rsidRPr="00E01C17">
              <w:rPr>
                <w:sz w:val="16"/>
              </w:rPr>
              <w:t>Open source GIS</w:t>
            </w:r>
          </w:p>
          <w:p w14:paraId="38BD044D" w14:textId="6C30777F" w:rsidR="006B60E1" w:rsidRPr="002F2F6F" w:rsidRDefault="00FB6E65" w:rsidP="009075D2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E01C17" w:rsidRPr="00E01C17">
              <w:rPr>
                <w:sz w:val="16"/>
              </w:rPr>
              <w:t>Reporting</w:t>
            </w:r>
            <w:r w:rsidR="009075D2">
              <w:rPr>
                <w:sz w:val="16"/>
              </w:rPr>
              <w:t>, analysis</w:t>
            </w:r>
            <w:r w:rsidR="00E01C17">
              <w:rPr>
                <w:sz w:val="16"/>
              </w:rPr>
              <w:t xml:space="preserve"> and cartography</w:t>
            </w:r>
          </w:p>
        </w:tc>
      </w:tr>
      <w:tr w:rsidR="006B60E1" w:rsidRPr="002F2F6F" w14:paraId="3475475C" w14:textId="77777777" w:rsidTr="001036EB">
        <w:tc>
          <w:tcPr>
            <w:tcW w:w="1951" w:type="dxa"/>
          </w:tcPr>
          <w:p w14:paraId="22CBDE21" w14:textId="77777777" w:rsidR="006B60E1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14:paraId="02155D3A" w14:textId="77777777" w:rsidR="006B60E1" w:rsidRDefault="006B60E1" w:rsidP="006B60E1">
            <w:pPr>
              <w:spacing w:before="60" w:after="60"/>
              <w:rPr>
                <w:sz w:val="20"/>
              </w:rPr>
            </w:pPr>
          </w:p>
          <w:p w14:paraId="08A62741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957" w:type="dxa"/>
            <w:gridSpan w:val="4"/>
          </w:tcPr>
          <w:p w14:paraId="584803F9" w14:textId="6050AA82" w:rsidR="006B60E1" w:rsidRDefault="00FB6E65" w:rsidP="006B60E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E01C17" w:rsidRPr="00E01C17">
              <w:rPr>
                <w:sz w:val="16"/>
              </w:rPr>
              <w:t xml:space="preserve">Experience working </w:t>
            </w:r>
            <w:r w:rsidR="00E01C17">
              <w:rPr>
                <w:sz w:val="16"/>
              </w:rPr>
              <w:t xml:space="preserve">for </w:t>
            </w:r>
            <w:proofErr w:type="gramStart"/>
            <w:r w:rsidR="00E01C17">
              <w:rPr>
                <w:sz w:val="16"/>
              </w:rPr>
              <w:t>a</w:t>
            </w:r>
            <w:proofErr w:type="gramEnd"/>
            <w:r w:rsidR="00E01C17">
              <w:rPr>
                <w:sz w:val="16"/>
              </w:rPr>
              <w:t xml:space="preserve"> environmental consulting company</w:t>
            </w:r>
          </w:p>
          <w:p w14:paraId="26E8B2CC" w14:textId="11AA1E30" w:rsidR="00E01C17" w:rsidRDefault="00FB6E65" w:rsidP="006B60E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E01C17">
              <w:rPr>
                <w:sz w:val="16"/>
              </w:rPr>
              <w:t xml:space="preserve">Experience working in </w:t>
            </w:r>
            <w:proofErr w:type="gramStart"/>
            <w:r w:rsidR="00E01C17">
              <w:rPr>
                <w:sz w:val="16"/>
              </w:rPr>
              <w:t>an</w:t>
            </w:r>
            <w:proofErr w:type="gramEnd"/>
            <w:r w:rsidR="00E01C17">
              <w:rPr>
                <w:sz w:val="16"/>
              </w:rPr>
              <w:t xml:space="preserve"> hybrid office-based environment</w:t>
            </w:r>
          </w:p>
          <w:p w14:paraId="147E60F7" w14:textId="3DE961D6" w:rsidR="00E01C17" w:rsidRDefault="00FB6E65" w:rsidP="006B60E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E01C17">
              <w:rPr>
                <w:sz w:val="16"/>
              </w:rPr>
              <w:t xml:space="preserve">Exposure to a variety of </w:t>
            </w:r>
            <w:r w:rsidR="00B2009B">
              <w:rPr>
                <w:sz w:val="16"/>
              </w:rPr>
              <w:t xml:space="preserve">consulting </w:t>
            </w:r>
            <w:r w:rsidR="00E01C17">
              <w:rPr>
                <w:sz w:val="16"/>
              </w:rPr>
              <w:t>projects (hydrogeology, biology, GIS)</w:t>
            </w:r>
          </w:p>
          <w:p w14:paraId="6F94837F" w14:textId="51700072" w:rsidR="006B60E1" w:rsidRDefault="00FB6E65" w:rsidP="006B60E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-</w:t>
            </w:r>
            <w:r w:rsidR="00E01C17">
              <w:rPr>
                <w:sz w:val="16"/>
              </w:rPr>
              <w:t>Opportunity to</w:t>
            </w:r>
            <w:r w:rsidR="00704C09">
              <w:rPr>
                <w:sz w:val="16"/>
              </w:rPr>
              <w:t xml:space="preserve"> network with</w:t>
            </w:r>
            <w:r w:rsidR="00E01C17">
              <w:rPr>
                <w:sz w:val="16"/>
              </w:rPr>
              <w:t xml:space="preserve"> other </w:t>
            </w:r>
            <w:r w:rsidR="00704C09">
              <w:rPr>
                <w:sz w:val="16"/>
              </w:rPr>
              <w:t>industry professionals</w:t>
            </w:r>
          </w:p>
          <w:p w14:paraId="2F85A0C4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</w:tc>
      </w:tr>
      <w:tr w:rsidR="006B60E1" w:rsidRPr="002F2F6F" w14:paraId="67BFA0F6" w14:textId="77777777" w:rsidTr="001036EB">
        <w:tc>
          <w:tcPr>
            <w:tcW w:w="1951" w:type="dxa"/>
          </w:tcPr>
          <w:p w14:paraId="123F6B31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bookmarkStart w:id="1" w:name="Check1"/>
        <w:tc>
          <w:tcPr>
            <w:tcW w:w="8957" w:type="dxa"/>
            <w:gridSpan w:val="4"/>
          </w:tcPr>
          <w:p w14:paraId="25FFF751" w14:textId="6F9323D9" w:rsidR="006B60E1" w:rsidRPr="002F2F6F" w:rsidRDefault="001036EB" w:rsidP="001036EB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</w:rPr>
            </w:r>
            <w:r w:rsidR="00816FF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1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 w:rsidRPr="004D6C5C">
              <w:rPr>
                <w:rFonts w:cs="Arial"/>
                <w:sz w:val="16"/>
                <w:szCs w:val="16"/>
              </w:rPr>
              <w:t>None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6B60E1">
              <w:rPr>
                <w:rFonts w:cs="Arial"/>
                <w:sz w:val="16"/>
                <w:szCs w:val="16"/>
              </w:rPr>
              <w:tab/>
            </w:r>
            <w:bookmarkStart w:id="2" w:name="Check2"/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</w:rPr>
            </w:r>
            <w:r w:rsidR="00816FF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2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Minor (&lt; $3,000)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bookmarkStart w:id="3" w:name="Check3"/>
            <w:r w:rsidRPr="00453F9F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3F9F">
              <w:rPr>
                <w:rFonts w:cs="Arial"/>
                <w:sz w:val="16"/>
                <w:szCs w:val="16"/>
                <w:shd w:val="clear" w:color="auto" w:fill="000000" w:themeFill="text1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  <w:shd w:val="clear" w:color="auto" w:fill="000000" w:themeFill="text1"/>
              </w:rPr>
            </w:r>
            <w:r w:rsidR="00816FF2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separate"/>
            </w:r>
            <w:r w:rsidRPr="00453F9F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end"/>
            </w:r>
            <w:bookmarkEnd w:id="3"/>
            <w:r w:rsidR="006B60E1" w:rsidRPr="00453F9F">
              <w:rPr>
                <w:rFonts w:cs="Arial"/>
                <w:sz w:val="14"/>
                <w:szCs w:val="14"/>
                <w:shd w:val="clear" w:color="auto" w:fill="000000" w:themeFill="text1"/>
              </w:rPr>
              <w:t xml:space="preserve"> </w:t>
            </w:r>
            <w:r w:rsidR="006B60E1" w:rsidRPr="00A24454">
              <w:rPr>
                <w:rFonts w:cs="Arial"/>
                <w:sz w:val="14"/>
                <w:szCs w:val="14"/>
              </w:rPr>
              <w:t xml:space="preserve">  </w:t>
            </w:r>
            <w:r w:rsidR="006B60E1" w:rsidRPr="00A24454">
              <w:rPr>
                <w:rFonts w:cs="Arial"/>
                <w:sz w:val="16"/>
                <w:szCs w:val="16"/>
              </w:rPr>
              <w:t>Major (&gt;$3,000</w:t>
            </w:r>
            <w:r w:rsidR="006B60E1">
              <w:rPr>
                <w:rFonts w:cs="Arial"/>
                <w:sz w:val="16"/>
                <w:szCs w:val="16"/>
              </w:rPr>
              <w:t>)</w:t>
            </w:r>
            <w:r w:rsidR="00453F9F">
              <w:rPr>
                <w:rFonts w:cs="Arial"/>
                <w:sz w:val="16"/>
                <w:szCs w:val="16"/>
              </w:rPr>
              <w:t xml:space="preserve">  $3,000 funding</w:t>
            </w:r>
          </w:p>
        </w:tc>
      </w:tr>
      <w:tr w:rsidR="006B60E1" w:rsidRPr="002F2F6F" w14:paraId="7861D6EC" w14:textId="77777777" w:rsidTr="001036EB">
        <w:tc>
          <w:tcPr>
            <w:tcW w:w="1951" w:type="dxa"/>
          </w:tcPr>
          <w:p w14:paraId="3D8EE299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Workplace</w:t>
            </w:r>
          </w:p>
        </w:tc>
        <w:bookmarkStart w:id="4" w:name="Check4"/>
        <w:tc>
          <w:tcPr>
            <w:tcW w:w="8957" w:type="dxa"/>
            <w:gridSpan w:val="4"/>
          </w:tcPr>
          <w:p w14:paraId="2D97CA45" w14:textId="77777777" w:rsidR="006B60E1" w:rsidRDefault="001036EB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9075D2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D2">
              <w:rPr>
                <w:rFonts w:cs="Arial"/>
                <w:sz w:val="16"/>
                <w:szCs w:val="16"/>
                <w:shd w:val="clear" w:color="auto" w:fill="000000" w:themeFill="text1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  <w:shd w:val="clear" w:color="auto" w:fill="000000" w:themeFill="text1"/>
              </w:rPr>
            </w:r>
            <w:r w:rsidR="00816FF2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separate"/>
            </w:r>
            <w:r w:rsidRPr="009075D2">
              <w:rPr>
                <w:rFonts w:cs="Arial"/>
                <w:sz w:val="16"/>
                <w:szCs w:val="16"/>
                <w:shd w:val="clear" w:color="auto" w:fill="000000" w:themeFill="text1"/>
              </w:rPr>
              <w:fldChar w:fldCharType="end"/>
            </w:r>
            <w:bookmarkEnd w:id="4"/>
            <w:r w:rsidR="006B60E1" w:rsidRPr="009075D2">
              <w:rPr>
                <w:rFonts w:cs="Arial"/>
                <w:sz w:val="14"/>
                <w:szCs w:val="14"/>
                <w:shd w:val="clear" w:color="auto" w:fill="000000" w:themeFill="text1"/>
              </w:rPr>
              <w:t xml:space="preserve">  </w:t>
            </w:r>
            <w:r w:rsidR="006B60E1">
              <w:rPr>
                <w:rFonts w:cs="Arial"/>
                <w:sz w:val="14"/>
                <w:szCs w:val="14"/>
              </w:rPr>
              <w:t xml:space="preserve"> </w:t>
            </w:r>
            <w:r w:rsidR="006B60E1">
              <w:rPr>
                <w:rFonts w:cs="Arial"/>
                <w:sz w:val="16"/>
                <w:szCs w:val="16"/>
              </w:rPr>
              <w:t>Off-site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bookmarkStart w:id="5" w:name="Check5"/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</w:rPr>
            </w:r>
            <w:r w:rsidR="00816FF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5"/>
            <w:r w:rsidR="006B60E1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6B60E1" w:rsidRPr="004D6C5C">
              <w:rPr>
                <w:rFonts w:cs="Arial"/>
                <w:sz w:val="16"/>
                <w:szCs w:val="16"/>
              </w:rPr>
              <w:tab/>
            </w:r>
            <w:r w:rsidR="006B60E1" w:rsidRPr="004D6C5C">
              <w:rPr>
                <w:rFonts w:cs="Arial"/>
                <w:sz w:val="16"/>
                <w:szCs w:val="16"/>
              </w:rPr>
              <w:tab/>
            </w:r>
            <w:bookmarkStart w:id="6" w:name="Check6"/>
            <w:r w:rsidRPr="004E663B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663B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</w:r>
            <w:r w:rsidR="00816FF2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separate"/>
            </w:r>
            <w:r w:rsidRPr="004E663B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end"/>
            </w:r>
            <w:bookmarkEnd w:id="6"/>
            <w:r w:rsidR="006B60E1" w:rsidRPr="004E663B">
              <w:rPr>
                <w:rFonts w:cs="Arial"/>
                <w:sz w:val="14"/>
                <w:szCs w:val="14"/>
                <w:shd w:val="clear" w:color="auto" w:fill="0F243E" w:themeFill="text2" w:themeFillShade="80"/>
              </w:rPr>
              <w:t xml:space="preserve"> </w:t>
            </w:r>
            <w:r w:rsidR="006B60E1">
              <w:rPr>
                <w:rFonts w:cs="Arial"/>
                <w:sz w:val="14"/>
                <w:szCs w:val="14"/>
              </w:rPr>
              <w:t xml:space="preserve">  </w:t>
            </w:r>
            <w:r w:rsidR="006B60E1">
              <w:rPr>
                <w:rFonts w:cs="Arial"/>
                <w:sz w:val="16"/>
                <w:szCs w:val="16"/>
              </w:rPr>
              <w:t>Other/Mixture</w:t>
            </w:r>
          </w:p>
          <w:p w14:paraId="333785DE" w14:textId="77777777" w:rsidR="006B60E1" w:rsidRDefault="006B60E1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74177674" w14:textId="77777777" w:rsidR="006B60E1" w:rsidRDefault="006B60E1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</w:p>
          <w:sdt>
            <w:sdtPr>
              <w:rPr>
                <w:sz w:val="16"/>
              </w:rPr>
              <w:id w:val="29223422"/>
              <w:placeholder>
                <w:docPart w:val="DefaultPlaceholder_22675703"/>
              </w:placeholder>
              <w:text/>
            </w:sdtPr>
            <w:sdtEndPr/>
            <w:sdtContent>
              <w:p w14:paraId="4328340E" w14:textId="478414D2" w:rsidR="006B60E1" w:rsidRPr="002F2F6F" w:rsidRDefault="004E663B" w:rsidP="006B60E1">
                <w:pPr>
                  <w:spacing w:before="60" w:after="6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We </w:t>
                </w:r>
                <w:proofErr w:type="spellStart"/>
                <w:r>
                  <w:rPr>
                    <w:sz w:val="16"/>
                  </w:rPr>
                  <w:t>antipicate</w:t>
                </w:r>
                <w:proofErr w:type="spellEnd"/>
                <w:r>
                  <w:rPr>
                    <w:sz w:val="16"/>
                  </w:rPr>
                  <w:t xml:space="preserve"> the practicum student would primarily work </w:t>
                </w:r>
                <w:r w:rsidR="00453F9F">
                  <w:rPr>
                    <w:sz w:val="16"/>
                  </w:rPr>
                  <w:t>remotely</w:t>
                </w:r>
                <w:r>
                  <w:rPr>
                    <w:sz w:val="16"/>
                  </w:rPr>
                  <w:t xml:space="preserve">, but there is </w:t>
                </w:r>
                <w:r w:rsidR="00704C09">
                  <w:rPr>
                    <w:sz w:val="16"/>
                  </w:rPr>
                  <w:t>office space</w:t>
                </w:r>
                <w:r>
                  <w:rPr>
                    <w:sz w:val="16"/>
                  </w:rPr>
                  <w:t xml:space="preserve"> in Victoria if </w:t>
                </w:r>
                <w:r w:rsidR="00453F9F">
                  <w:rPr>
                    <w:sz w:val="16"/>
                  </w:rPr>
                  <w:t xml:space="preserve">a </w:t>
                </w:r>
                <w:r w:rsidR="009075D2">
                  <w:rPr>
                    <w:sz w:val="16"/>
                  </w:rPr>
                  <w:t xml:space="preserve">hybrid work </w:t>
                </w:r>
                <w:r w:rsidR="00453F9F">
                  <w:rPr>
                    <w:sz w:val="16"/>
                  </w:rPr>
                  <w:t>schedule</w:t>
                </w:r>
                <w:r w:rsidR="009075D2">
                  <w:rPr>
                    <w:sz w:val="16"/>
                  </w:rPr>
                  <w:t xml:space="preserve"> is agreed upon.</w:t>
                </w:r>
              </w:p>
            </w:sdtContent>
          </w:sdt>
        </w:tc>
      </w:tr>
      <w:tr w:rsidR="006B60E1" w:rsidRPr="002F2F6F" w14:paraId="72749AD1" w14:textId="77777777" w:rsidTr="001036EB">
        <w:tc>
          <w:tcPr>
            <w:tcW w:w="1951" w:type="dxa"/>
          </w:tcPr>
          <w:p w14:paraId="5C7F13C5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Student Selection</w:t>
            </w:r>
          </w:p>
        </w:tc>
        <w:bookmarkStart w:id="7" w:name="Check7"/>
        <w:tc>
          <w:tcPr>
            <w:tcW w:w="8957" w:type="dxa"/>
            <w:gridSpan w:val="4"/>
          </w:tcPr>
          <w:p w14:paraId="1226461C" w14:textId="77777777" w:rsidR="006B60E1" w:rsidRDefault="001036EB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</w:rPr>
            </w:r>
            <w:r w:rsidR="00816FF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7"/>
            <w:r w:rsidR="006B60E1">
              <w:rPr>
                <w:rFonts w:cs="Arial"/>
                <w:sz w:val="14"/>
                <w:szCs w:val="14"/>
              </w:rPr>
              <w:t xml:space="preserve">  </w:t>
            </w:r>
            <w:r w:rsidR="006B60E1">
              <w:rPr>
                <w:rFonts w:cs="Arial"/>
                <w:sz w:val="16"/>
                <w:szCs w:val="16"/>
              </w:rPr>
              <w:t>Faculty Selection</w:t>
            </w:r>
            <w:r w:rsidR="006B60E1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6B60E1"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bookmarkStart w:id="8" w:name="Check8"/>
          <w:p w14:paraId="615C55F8" w14:textId="77777777" w:rsidR="006B60E1" w:rsidRDefault="001036EB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</w:rPr>
            </w:r>
            <w:r w:rsidR="00816FF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8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Shared Selection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bookmarkStart w:id="9" w:name="Check9"/>
          <w:p w14:paraId="2E5AF4F8" w14:textId="77777777" w:rsidR="006B60E1" w:rsidRPr="002F2F6F" w:rsidRDefault="001036EB" w:rsidP="006B60E1">
            <w:pPr>
              <w:spacing w:before="60" w:after="60"/>
              <w:rPr>
                <w:sz w:val="16"/>
              </w:rPr>
            </w:pPr>
            <w:r w:rsidRPr="00E01C17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C17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instrText xml:space="preserve"> FORMCHECKBOX </w:instrText>
            </w:r>
            <w:r w:rsidR="00816FF2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</w:r>
            <w:r w:rsidR="00816FF2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separate"/>
            </w:r>
            <w:r w:rsidRPr="00E01C17">
              <w:rPr>
                <w:rFonts w:cs="Arial"/>
                <w:sz w:val="16"/>
                <w:szCs w:val="16"/>
                <w:shd w:val="clear" w:color="auto" w:fill="0F243E" w:themeFill="text2" w:themeFillShade="80"/>
              </w:rPr>
              <w:fldChar w:fldCharType="end"/>
            </w:r>
            <w:bookmarkEnd w:id="9"/>
            <w:r w:rsidR="006B60E1" w:rsidRPr="00E01C17">
              <w:rPr>
                <w:rFonts w:cs="Arial"/>
                <w:sz w:val="14"/>
                <w:szCs w:val="14"/>
                <w:shd w:val="clear" w:color="auto" w:fill="0F243E" w:themeFill="text2" w:themeFillShade="80"/>
              </w:rPr>
              <w:t xml:space="preserve"> </w:t>
            </w:r>
            <w:r w:rsidR="006B60E1">
              <w:rPr>
                <w:rFonts w:cs="Arial"/>
                <w:sz w:val="14"/>
                <w:szCs w:val="14"/>
              </w:rPr>
              <w:t xml:space="preserve">  </w:t>
            </w:r>
            <w:r w:rsidR="006B60E1" w:rsidRPr="00A353D3">
              <w:rPr>
                <w:rFonts w:cs="Arial"/>
                <w:sz w:val="16"/>
                <w:szCs w:val="16"/>
              </w:rPr>
              <w:t>Sponsor Competition</w:t>
            </w:r>
            <w:r w:rsidR="006B60E1"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7E644420" w14:textId="77777777" w:rsidR="006B60E1" w:rsidRDefault="006B60E1" w:rsidP="006B60E1">
      <w:pPr>
        <w:tabs>
          <w:tab w:val="left" w:pos="7655"/>
        </w:tabs>
        <w:rPr>
          <w:i/>
        </w:rPr>
      </w:pPr>
    </w:p>
    <w:p w14:paraId="679677BC" w14:textId="77777777" w:rsidR="006B60E1" w:rsidRPr="00557D66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  <w:t>David Cake</w:t>
      </w:r>
    </w:p>
    <w:p w14:paraId="127C47BC" w14:textId="77777777" w:rsidR="006B60E1" w:rsidRPr="00557D66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ab/>
        <w:t>(250) 740-6153</w:t>
      </w:r>
    </w:p>
    <w:p w14:paraId="44D8A202" w14:textId="77777777" w:rsidR="006B60E1" w:rsidRPr="006B60E1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ab/>
      </w:r>
      <w:hyperlink r:id="rId9" w:history="1">
        <w:r w:rsidRPr="006B60E1">
          <w:rPr>
            <w:rStyle w:val="Hyperlink"/>
            <w:i/>
            <w:u w:val="none"/>
          </w:rPr>
          <w:t>Dave.Cake@viu.ca</w:t>
        </w:r>
      </w:hyperlink>
    </w:p>
    <w:sectPr w:rsidR="006B60E1" w:rsidRPr="006B60E1" w:rsidSect="001036EB">
      <w:headerReference w:type="even" r:id="rId10"/>
      <w:headerReference w:type="default" r:id="rId11"/>
      <w:type w:val="continuous"/>
      <w:pgSz w:w="12240" w:h="15840" w:code="1"/>
      <w:pgMar w:top="720" w:right="720" w:bottom="720" w:left="720" w:header="1080" w:footer="10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3261E" w14:textId="77777777" w:rsidR="00794DA8" w:rsidRDefault="00794DA8">
      <w:r>
        <w:separator/>
      </w:r>
    </w:p>
  </w:endnote>
  <w:endnote w:type="continuationSeparator" w:id="0">
    <w:p w14:paraId="225BEF2C" w14:textId="77777777" w:rsidR="00794DA8" w:rsidRDefault="0079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ESRI NIMA VMAP1&amp;2 PT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DD773" w14:textId="77777777" w:rsidR="00794DA8" w:rsidRDefault="00794DA8">
      <w:r>
        <w:separator/>
      </w:r>
    </w:p>
  </w:footnote>
  <w:footnote w:type="continuationSeparator" w:id="0">
    <w:p w14:paraId="45F602E6" w14:textId="77777777" w:rsidR="00794DA8" w:rsidRDefault="0079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F98E5" w14:textId="77777777" w:rsidR="00E92B9A" w:rsidRDefault="00E92B9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96174" w14:textId="77777777" w:rsidR="00E92B9A" w:rsidRDefault="00E92B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18687" w14:textId="77777777" w:rsidR="00E92B9A" w:rsidRDefault="00E92B9A">
    <w:pPr>
      <w:pStyle w:val="Header"/>
      <w:tabs>
        <w:tab w:val="clear" w:pos="8640"/>
        <w:tab w:val="right" w:pos="13500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E16FABE"/>
    <w:lvl w:ilvl="0">
      <w:numFmt w:val="bullet"/>
      <w:lvlText w:val="*"/>
      <w:lvlJc w:val="left"/>
    </w:lvl>
  </w:abstractNum>
  <w:abstractNum w:abstractNumId="1" w15:restartNumberingAfterBreak="0">
    <w:nsid w:val="001F4EA7"/>
    <w:multiLevelType w:val="hybridMultilevel"/>
    <w:tmpl w:val="3EA238D8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DB53CC"/>
    <w:multiLevelType w:val="hybridMultilevel"/>
    <w:tmpl w:val="1F9CE5F0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219F1"/>
    <w:multiLevelType w:val="hybridMultilevel"/>
    <w:tmpl w:val="BE6CAA4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495197"/>
    <w:multiLevelType w:val="hybridMultilevel"/>
    <w:tmpl w:val="9FE8101A"/>
    <w:lvl w:ilvl="0" w:tplc="10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2213220"/>
    <w:multiLevelType w:val="hybridMultilevel"/>
    <w:tmpl w:val="618CA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E2608"/>
    <w:multiLevelType w:val="hybridMultilevel"/>
    <w:tmpl w:val="51E648DE"/>
    <w:lvl w:ilvl="0" w:tplc="C26C1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F82AE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02C4894A">
      <w:start w:val="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7BA9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8D4AB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2ACE7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7CD8F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F350F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C3E2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7" w15:restartNumberingAfterBreak="0">
    <w:nsid w:val="25450B78"/>
    <w:multiLevelType w:val="hybridMultilevel"/>
    <w:tmpl w:val="63F29BB8"/>
    <w:lvl w:ilvl="0" w:tplc="10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8184D66"/>
    <w:multiLevelType w:val="hybridMultilevel"/>
    <w:tmpl w:val="BE6CAA4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E021E0"/>
    <w:multiLevelType w:val="hybridMultilevel"/>
    <w:tmpl w:val="80826DB0"/>
    <w:lvl w:ilvl="0" w:tplc="F634B23C">
      <w:start w:val="1"/>
      <w:numFmt w:val="bullet"/>
      <w:lvlText w:val=""/>
      <w:lvlJc w:val="left"/>
      <w:pPr>
        <w:tabs>
          <w:tab w:val="num" w:pos="720"/>
        </w:tabs>
        <w:ind w:left="96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D95B98"/>
    <w:multiLevelType w:val="hybridMultilevel"/>
    <w:tmpl w:val="2FB22E1E"/>
    <w:lvl w:ilvl="0" w:tplc="B1385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D0E09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9968BC4C">
      <w:start w:val="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4A1C8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39FE4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4E686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CB4A6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410A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8DE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1" w15:restartNumberingAfterBreak="0">
    <w:nsid w:val="48F05608"/>
    <w:multiLevelType w:val="hybridMultilevel"/>
    <w:tmpl w:val="7B4EE5A0"/>
    <w:lvl w:ilvl="0" w:tplc="F634B23C">
      <w:start w:val="1"/>
      <w:numFmt w:val="bullet"/>
      <w:lvlText w:val=""/>
      <w:lvlJc w:val="left"/>
      <w:pPr>
        <w:tabs>
          <w:tab w:val="num" w:pos="720"/>
        </w:tabs>
        <w:ind w:left="96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6968FF"/>
    <w:multiLevelType w:val="hybridMultilevel"/>
    <w:tmpl w:val="91305496"/>
    <w:lvl w:ilvl="0" w:tplc="66A439AC">
      <w:start w:val="1"/>
      <w:numFmt w:val="bullet"/>
      <w:pStyle w:val="Bullet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D3E88"/>
    <w:multiLevelType w:val="hybridMultilevel"/>
    <w:tmpl w:val="3CCA6530"/>
    <w:lvl w:ilvl="0" w:tplc="F634B23C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6A52"/>
    <w:multiLevelType w:val="hybridMultilevel"/>
    <w:tmpl w:val="16A0609E"/>
    <w:lvl w:ilvl="0" w:tplc="10090005">
      <w:start w:val="1"/>
      <w:numFmt w:val="bullet"/>
      <w:lvlText w:val=""/>
      <w:lvlJc w:val="left"/>
      <w:pPr>
        <w:tabs>
          <w:tab w:val="num" w:pos="11"/>
        </w:tabs>
        <w:ind w:left="1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582D0E02"/>
    <w:multiLevelType w:val="hybridMultilevel"/>
    <w:tmpl w:val="39F02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035F2"/>
    <w:multiLevelType w:val="hybridMultilevel"/>
    <w:tmpl w:val="96EC4D34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9E60462"/>
    <w:multiLevelType w:val="hybridMultilevel"/>
    <w:tmpl w:val="D5D04178"/>
    <w:lvl w:ilvl="0" w:tplc="EC2E45AC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9A06F8"/>
    <w:multiLevelType w:val="hybridMultilevel"/>
    <w:tmpl w:val="1D2EC7DC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9326E8C"/>
    <w:multiLevelType w:val="multilevel"/>
    <w:tmpl w:val="F2BCC002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  <w:u w:val="none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19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0">
    <w:abstractNumId w:val="4"/>
  </w:num>
  <w:num w:numId="11">
    <w:abstractNumId w:val="6"/>
  </w:num>
  <w:num w:numId="12">
    <w:abstractNumId w:val="10"/>
  </w:num>
  <w:num w:numId="13">
    <w:abstractNumId w:val="2"/>
  </w:num>
  <w:num w:numId="14">
    <w:abstractNumId w:val="14"/>
  </w:num>
  <w:num w:numId="15">
    <w:abstractNumId w:val="3"/>
  </w:num>
  <w:num w:numId="16">
    <w:abstractNumId w:val="1"/>
  </w:num>
  <w:num w:numId="17">
    <w:abstractNumId w:val="18"/>
  </w:num>
  <w:num w:numId="18">
    <w:abstractNumId w:val="8"/>
  </w:num>
  <w:num w:numId="19">
    <w:abstractNumId w:val="16"/>
  </w:num>
  <w:num w:numId="20">
    <w:abstractNumId w:val="5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lickAndTypeStyle w:val="Bibliography"/>
  <w:drawingGridHorizontalSpacing w:val="120"/>
  <w:drawingGridVerticalSpacing w:val="115"/>
  <w:displayHorizont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CE"/>
    <w:rsid w:val="000D1060"/>
    <w:rsid w:val="000D3C09"/>
    <w:rsid w:val="000F0662"/>
    <w:rsid w:val="000F1BB1"/>
    <w:rsid w:val="00100882"/>
    <w:rsid w:val="001036EB"/>
    <w:rsid w:val="00135129"/>
    <w:rsid w:val="0019138F"/>
    <w:rsid w:val="001A1C5A"/>
    <w:rsid w:val="001B287D"/>
    <w:rsid w:val="00214F55"/>
    <w:rsid w:val="00216AAF"/>
    <w:rsid w:val="00266CED"/>
    <w:rsid w:val="002C14AC"/>
    <w:rsid w:val="002D32CE"/>
    <w:rsid w:val="002D55C6"/>
    <w:rsid w:val="00307B84"/>
    <w:rsid w:val="003157D3"/>
    <w:rsid w:val="003419EF"/>
    <w:rsid w:val="00353D0E"/>
    <w:rsid w:val="003856EC"/>
    <w:rsid w:val="003902A1"/>
    <w:rsid w:val="003963DE"/>
    <w:rsid w:val="003D5EB4"/>
    <w:rsid w:val="003E5E16"/>
    <w:rsid w:val="003E7775"/>
    <w:rsid w:val="00431060"/>
    <w:rsid w:val="00441E6F"/>
    <w:rsid w:val="00453F9F"/>
    <w:rsid w:val="004578FD"/>
    <w:rsid w:val="004B11C2"/>
    <w:rsid w:val="004D166F"/>
    <w:rsid w:val="004E663B"/>
    <w:rsid w:val="00522906"/>
    <w:rsid w:val="00606421"/>
    <w:rsid w:val="00636D3F"/>
    <w:rsid w:val="00665AEF"/>
    <w:rsid w:val="006660BD"/>
    <w:rsid w:val="0068174E"/>
    <w:rsid w:val="006B60E1"/>
    <w:rsid w:val="00704C09"/>
    <w:rsid w:val="00794DA8"/>
    <w:rsid w:val="008021D2"/>
    <w:rsid w:val="00816FF2"/>
    <w:rsid w:val="00817887"/>
    <w:rsid w:val="00845127"/>
    <w:rsid w:val="009075D2"/>
    <w:rsid w:val="00934800"/>
    <w:rsid w:val="0096097B"/>
    <w:rsid w:val="009664E1"/>
    <w:rsid w:val="009B7605"/>
    <w:rsid w:val="00A1239F"/>
    <w:rsid w:val="00A24454"/>
    <w:rsid w:val="00A939CD"/>
    <w:rsid w:val="00AA08FA"/>
    <w:rsid w:val="00AA4807"/>
    <w:rsid w:val="00AE1550"/>
    <w:rsid w:val="00B2009B"/>
    <w:rsid w:val="00B24764"/>
    <w:rsid w:val="00B247AE"/>
    <w:rsid w:val="00BA424F"/>
    <w:rsid w:val="00BB4EC1"/>
    <w:rsid w:val="00BD6EE6"/>
    <w:rsid w:val="00C730A3"/>
    <w:rsid w:val="00C86CE9"/>
    <w:rsid w:val="00D34225"/>
    <w:rsid w:val="00D36F40"/>
    <w:rsid w:val="00D463D0"/>
    <w:rsid w:val="00D46D87"/>
    <w:rsid w:val="00D776B9"/>
    <w:rsid w:val="00D779BD"/>
    <w:rsid w:val="00DA1DA3"/>
    <w:rsid w:val="00DA5F05"/>
    <w:rsid w:val="00DD435C"/>
    <w:rsid w:val="00DF5278"/>
    <w:rsid w:val="00E01C17"/>
    <w:rsid w:val="00E31783"/>
    <w:rsid w:val="00E54717"/>
    <w:rsid w:val="00E74E71"/>
    <w:rsid w:val="00E92B9A"/>
    <w:rsid w:val="00ED0155"/>
    <w:rsid w:val="00EE3610"/>
    <w:rsid w:val="00EE7480"/>
    <w:rsid w:val="00F46A1F"/>
    <w:rsid w:val="00F93609"/>
    <w:rsid w:val="00FB6E65"/>
    <w:rsid w:val="00F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94828"/>
  <w15:docId w15:val="{B65E9A33-FB67-4693-BEDF-583B37BC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F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radBody"/>
    <w:qFormat/>
    <w:pPr>
      <w:keepNext/>
      <w:pageBreakBefore/>
      <w:widowControl w:val="0"/>
      <w:numPr>
        <w:numId w:val="3"/>
      </w:numPr>
      <w:autoSpaceDE w:val="0"/>
      <w:autoSpaceDN w:val="0"/>
      <w:adjustRightInd w:val="0"/>
      <w:spacing w:after="360"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BradBody"/>
    <w:qFormat/>
    <w:pPr>
      <w:keepNext/>
      <w:pageBreakBefore/>
      <w:widowControl w:val="0"/>
      <w:numPr>
        <w:ilvl w:val="1"/>
        <w:numId w:val="3"/>
      </w:numPr>
      <w:autoSpaceDE w:val="0"/>
      <w:autoSpaceDN w:val="0"/>
      <w:adjustRightInd w:val="0"/>
      <w:spacing w:after="360"/>
      <w:jc w:val="center"/>
      <w:outlineLvl w:val="1"/>
    </w:pPr>
    <w:rPr>
      <w:rFonts w:ascii="Arial" w:hAnsi="Arial" w:cs="Arial"/>
      <w:b/>
      <w:bCs/>
      <w:sz w:val="26"/>
      <w:szCs w:val="28"/>
    </w:rPr>
  </w:style>
  <w:style w:type="paragraph" w:styleId="Heading3">
    <w:name w:val="heading 3"/>
    <w:basedOn w:val="Normal"/>
    <w:next w:val="BradBody"/>
    <w:qFormat/>
    <w:pPr>
      <w:keepNext/>
      <w:numPr>
        <w:ilvl w:val="2"/>
        <w:numId w:val="4"/>
      </w:numPr>
      <w:autoSpaceDE w:val="0"/>
      <w:autoSpaceDN w:val="0"/>
      <w:adjustRightInd w:val="0"/>
      <w:spacing w:before="240" w:after="240"/>
      <w:outlineLvl w:val="2"/>
    </w:pPr>
    <w:rPr>
      <w:rFonts w:ascii="Arial" w:hAnsi="Arial" w:cs="Arial"/>
      <w:b/>
      <w:bCs/>
      <w:szCs w:val="28"/>
      <w:u w:val="single"/>
    </w:rPr>
  </w:style>
  <w:style w:type="paragraph" w:styleId="Heading4">
    <w:name w:val="heading 4"/>
    <w:basedOn w:val="Normal"/>
    <w:next w:val="BradBody"/>
    <w:qFormat/>
    <w:pPr>
      <w:keepNext/>
      <w:numPr>
        <w:ilvl w:val="3"/>
        <w:numId w:val="3"/>
      </w:numPr>
      <w:spacing w:before="240"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radBody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BradBody"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autoSpaceDE w:val="0"/>
      <w:autoSpaceDN w:val="0"/>
      <w:adjustRightInd w:val="0"/>
      <w:outlineLvl w:val="6"/>
    </w:pPr>
    <w:rPr>
      <w:rFonts w:ascii="Arial" w:hAnsi="Arial" w:cs="Arial"/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rFonts w:ascii="Arial" w:hAnsi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  <w:rsid w:val="00816F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6FF2"/>
  </w:style>
  <w:style w:type="paragraph" w:customStyle="1" w:styleId="BradBody">
    <w:name w:val="Brad_Body"/>
    <w:basedOn w:val="Normal"/>
    <w:pPr>
      <w:spacing w:after="200" w:line="360" w:lineRule="auto"/>
      <w:jc w:val="both"/>
    </w:pPr>
    <w:rPr>
      <w:rFonts w:ascii="Garamond" w:hAnsi="Garamond" w:cs="Arial"/>
      <w:sz w:val="20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auto"/>
      <w:u w:val="single"/>
    </w:rPr>
  </w:style>
  <w:style w:type="paragraph" w:customStyle="1" w:styleId="TableFigure">
    <w:name w:val="Table/Figure"/>
    <w:basedOn w:val="Normal"/>
    <w:next w:val="BradBody"/>
    <w:pPr>
      <w:ind w:left="810" w:hanging="810"/>
    </w:pPr>
    <w:rPr>
      <w:rFonts w:ascii="Garamond" w:hAnsi="Garamond"/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customStyle="1" w:styleId="NumberedList">
    <w:name w:val="Numbered List"/>
    <w:basedOn w:val="BradBody"/>
    <w:pPr>
      <w:numPr>
        <w:numId w:val="2"/>
      </w:numPr>
      <w:spacing w:after="0" w:line="240" w:lineRule="auto"/>
    </w:pPr>
  </w:style>
  <w:style w:type="paragraph" w:customStyle="1" w:styleId="BullettedList">
    <w:name w:val="Bulletted List"/>
    <w:basedOn w:val="BradBody"/>
    <w:pPr>
      <w:numPr>
        <w:numId w:val="1"/>
      </w:numPr>
      <w:spacing w:after="120" w:line="240" w:lineRule="auto"/>
    </w:pPr>
  </w:style>
  <w:style w:type="paragraph" w:customStyle="1" w:styleId="BlockQuote">
    <w:name w:val="Block Quote"/>
    <w:basedOn w:val="BradBody"/>
    <w:pPr>
      <w:spacing w:line="240" w:lineRule="auto"/>
      <w:ind w:left="450" w:right="720"/>
    </w:pPr>
    <w:rPr>
      <w:rFonts w:ascii="Arial" w:hAnsi="Arial"/>
    </w:rPr>
  </w:style>
  <w:style w:type="paragraph" w:styleId="TOC2">
    <w:name w:val="toc 2"/>
    <w:basedOn w:val="Normal"/>
    <w:next w:val="Normal"/>
    <w:semiHidden/>
    <w:pPr>
      <w:spacing w:before="36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semiHidden/>
    <w:pPr>
      <w:spacing w:before="360"/>
    </w:pPr>
    <w:rPr>
      <w:rFonts w:ascii="Arial" w:hAnsi="Arial"/>
      <w:b/>
      <w:bCs/>
      <w:szCs w:val="28"/>
    </w:rPr>
  </w:style>
  <w:style w:type="paragraph" w:styleId="TOC3">
    <w:name w:val="toc 3"/>
    <w:basedOn w:val="Normal"/>
    <w:next w:val="Normal"/>
    <w:semiHidden/>
    <w:pPr>
      <w:ind w:left="240"/>
    </w:pPr>
    <w:rPr>
      <w:rFonts w:ascii="Arial" w:hAnsi="Arial" w:cs="Arial"/>
    </w:rPr>
  </w:style>
  <w:style w:type="paragraph" w:styleId="TOC4">
    <w:name w:val="toc 4"/>
    <w:basedOn w:val="Normal"/>
    <w:next w:val="Normal"/>
    <w:semiHidden/>
    <w:pPr>
      <w:ind w:left="48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ind w:left="720"/>
    </w:pPr>
    <w:rPr>
      <w:rFonts w:ascii="Arial" w:hAnsi="Arial" w:cs="Arial"/>
    </w:rPr>
  </w:style>
  <w:style w:type="paragraph" w:styleId="TOC6">
    <w:name w:val="toc 6"/>
    <w:basedOn w:val="Normal"/>
    <w:next w:val="Normal"/>
    <w:semiHidden/>
    <w:pPr>
      <w:ind w:left="960"/>
    </w:pPr>
  </w:style>
  <w:style w:type="character" w:styleId="FollowedHyperlink">
    <w:name w:val="FollowedHyperlink"/>
    <w:basedOn w:val="DefaultParagraphFont"/>
    <w:rPr>
      <w:color w:val="auto"/>
      <w:u w:val="single"/>
    </w:rPr>
  </w:style>
  <w:style w:type="paragraph" w:customStyle="1" w:styleId="Formula">
    <w:name w:val="Formula"/>
    <w:basedOn w:val="BradBody"/>
    <w:pPr>
      <w:spacing w:after="0" w:line="240" w:lineRule="auto"/>
      <w:jc w:val="center"/>
    </w:pPr>
    <w:rPr>
      <w:rFonts w:ascii="Arial Narrow" w:hAnsi="Arial Narrow"/>
      <w:b/>
      <w:bCs/>
      <w:noProof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 Narrow" w:hAnsi="Arial Narrow" w:cs="Tahoma"/>
      <w:sz w:val="18"/>
    </w:rPr>
  </w:style>
  <w:style w:type="paragraph" w:styleId="Caption">
    <w:name w:val="caption"/>
    <w:basedOn w:val="Normal"/>
    <w:next w:val="Normal"/>
    <w:qFormat/>
    <w:pPr>
      <w:keepNext/>
      <w:spacing w:before="120" w:after="120"/>
      <w:ind w:left="450" w:hanging="450"/>
    </w:pPr>
    <w:rPr>
      <w:rFonts w:ascii="Garamond" w:hAnsi="Garamond"/>
      <w:b/>
      <w:bCs/>
      <w:noProof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ibliography">
    <w:name w:val="Bibliography"/>
    <w:basedOn w:val="BradBody"/>
    <w:pPr>
      <w:spacing w:line="240" w:lineRule="auto"/>
      <w:ind w:left="547" w:hanging="547"/>
    </w:pPr>
    <w:rPr>
      <w:noProof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  <w:rPr>
      <w:sz w:val="18"/>
    </w:rPr>
  </w:style>
  <w:style w:type="paragraph" w:customStyle="1" w:styleId="function">
    <w:name w:val="function"/>
    <w:basedOn w:val="BradBody"/>
    <w:rPr>
      <w:rFonts w:ascii="Courier New" w:hAnsi="Courier New"/>
      <w:noProof/>
      <w:sz w:val="18"/>
    </w:rPr>
  </w:style>
  <w:style w:type="character" w:styleId="PageNumber">
    <w:name w:val="page number"/>
    <w:basedOn w:val="DefaultParagraphFont"/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2">
    <w:name w:val="Body Text 2"/>
    <w:basedOn w:val="Normal"/>
    <w:rPr>
      <w:rFonts w:ascii="Arial Narrow" w:hAnsi="Arial Narrow" w:cs="Arial"/>
      <w:sz w:val="20"/>
      <w:szCs w:val="16"/>
    </w:rPr>
  </w:style>
  <w:style w:type="paragraph" w:customStyle="1" w:styleId="Glossary">
    <w:name w:val="Glossary"/>
    <w:basedOn w:val="Normal"/>
    <w:next w:val="Normal"/>
    <w:pPr>
      <w:spacing w:before="120" w:after="120"/>
      <w:ind w:left="360" w:hanging="360"/>
      <w:jc w:val="both"/>
    </w:pPr>
    <w:rPr>
      <w:rFonts w:ascii="Garamond" w:hAnsi="Garamond" w:cs="Arial"/>
      <w:szCs w:val="16"/>
    </w:rPr>
  </w:style>
  <w:style w:type="paragraph" w:styleId="NormalWeb">
    <w:name w:val="Normal (Web)"/>
    <w:basedOn w:val="Normal"/>
    <w:rsid w:val="00817887"/>
    <w:pPr>
      <w:overflowPunct w:val="0"/>
      <w:autoSpaceDE w:val="0"/>
      <w:autoSpaceDN w:val="0"/>
      <w:adjustRightInd w:val="0"/>
      <w:spacing w:before="100" w:after="100" w:line="300" w:lineRule="atLeast"/>
      <w:textAlignment w:val="baseline"/>
    </w:pPr>
    <w:rPr>
      <w:rFonts w:ascii="Geneva" w:hAnsi="Geneva" w:cs="Vrinda"/>
      <w:sz w:val="20"/>
      <w:szCs w:val="20"/>
    </w:rPr>
  </w:style>
  <w:style w:type="paragraph" w:styleId="ListParagraph">
    <w:name w:val="List Paragraph"/>
    <w:basedOn w:val="Normal"/>
    <w:uiPriority w:val="34"/>
    <w:qFormat/>
    <w:rsid w:val="000D1060"/>
    <w:pPr>
      <w:ind w:left="720"/>
    </w:pPr>
  </w:style>
  <w:style w:type="paragraph" w:styleId="BalloonText">
    <w:name w:val="Balloon Text"/>
    <w:basedOn w:val="Normal"/>
    <w:link w:val="BalloonTextChar"/>
    <w:rsid w:val="00C73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30A3"/>
    <w:rPr>
      <w:rFonts w:ascii="Tahoma" w:hAnsi="Tahoma" w:cs="Tahoma"/>
      <w:sz w:val="16"/>
      <w:szCs w:val="16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103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ve.Cake@viu.c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6A2D-73C0-4353-838F-D8F8EE12CB45}"/>
      </w:docPartPr>
      <w:docPartBody>
        <w:p w:rsidR="00514289" w:rsidRDefault="00514289" w:rsidP="00514289">
          <w:pPr>
            <w:pStyle w:val="DefaultPlaceholder22675703"/>
          </w:pPr>
          <w:r w:rsidRPr="005401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ESRI NIMA VMAP1&amp;2 PT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113D"/>
    <w:rsid w:val="0016113D"/>
    <w:rsid w:val="003F6BE5"/>
    <w:rsid w:val="00514289"/>
    <w:rsid w:val="006C55EF"/>
    <w:rsid w:val="00855704"/>
    <w:rsid w:val="009304D1"/>
    <w:rsid w:val="00937C01"/>
    <w:rsid w:val="009F21B5"/>
    <w:rsid w:val="00F27E4F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C01"/>
    <w:rPr>
      <w:color w:val="808080"/>
    </w:rPr>
  </w:style>
  <w:style w:type="paragraph" w:customStyle="1" w:styleId="DefaultPlaceholder22675703">
    <w:name w:val="DefaultPlaceholder_22675703"/>
    <w:rsid w:val="00514289"/>
    <w:pPr>
      <w:spacing w:after="160" w:line="259" w:lineRule="auto"/>
    </w:pPr>
    <w:rPr>
      <w:rFonts w:eastAsiaTheme="minorHAnsi"/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BADA-16B6-471D-A7E3-1678D9D3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2555</CharactersWithSpaces>
  <SharedDoc>false</SharedDoc>
  <HLinks>
    <vt:vector size="24" baseType="variant">
      <vt:variant>
        <vt:i4>3801153</vt:i4>
      </vt:variant>
      <vt:variant>
        <vt:i4>45</vt:i4>
      </vt:variant>
      <vt:variant>
        <vt:i4>0</vt:i4>
      </vt:variant>
      <vt:variant>
        <vt:i4>5</vt:i4>
      </vt:variant>
      <vt:variant>
        <vt:lpwstr>mailto:Dave.Cake@viu.ca</vt:lpwstr>
      </vt:variant>
      <vt:variant>
        <vt:lpwstr/>
      </vt:variant>
      <vt:variant>
        <vt:i4>2490386</vt:i4>
      </vt:variant>
      <vt:variant>
        <vt:i4>24</vt:i4>
      </vt:variant>
      <vt:variant>
        <vt:i4>0</vt:i4>
      </vt:variant>
      <vt:variant>
        <vt:i4>5</vt:i4>
      </vt:variant>
      <vt:variant>
        <vt:lpwstr>mailto:Jane.doe@gov.bc.ca</vt:lpwstr>
      </vt:variant>
      <vt:variant>
        <vt:lpwstr/>
      </vt:variant>
      <vt:variant>
        <vt:i4>3801153</vt:i4>
      </vt:variant>
      <vt:variant>
        <vt:i4>21</vt:i4>
      </vt:variant>
      <vt:variant>
        <vt:i4>0</vt:i4>
      </vt:variant>
      <vt:variant>
        <vt:i4>5</vt:i4>
      </vt:variant>
      <vt:variant>
        <vt:lpwstr>mailto:Dave.Cake@viu.ca</vt:lpwstr>
      </vt:variant>
      <vt:variant>
        <vt:lpwstr/>
      </vt:variant>
      <vt:variant>
        <vt:i4>7078010</vt:i4>
      </vt:variant>
      <vt:variant>
        <vt:i4>0</vt:i4>
      </vt:variant>
      <vt:variant>
        <vt:i4>0</vt:i4>
      </vt:variant>
      <vt:variant>
        <vt:i4>5</vt:i4>
      </vt:variant>
      <vt:variant>
        <vt:lpwstr>http://www.viu.ca/adgisa/index.asp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Brad Maguire</dc:creator>
  <cp:keywords/>
  <dc:description/>
  <cp:lastModifiedBy>Dave Cake</cp:lastModifiedBy>
  <cp:revision>15</cp:revision>
  <cp:lastPrinted>2004-12-05T05:25:00Z</cp:lastPrinted>
  <dcterms:created xsi:type="dcterms:W3CDTF">2023-09-29T21:45:00Z</dcterms:created>
  <dcterms:modified xsi:type="dcterms:W3CDTF">2023-11-01T19:42:00Z</dcterms:modified>
</cp:coreProperties>
</file>