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1FA0C2">
      <w:pPr>
        <w:pStyle w:val="31"/>
        <w:jc w:val="center"/>
      </w:pPr>
      <w:r>
        <w:t>LiteVTR++ 多模型统一采样框架 - 方案概览</w:t>
      </w:r>
    </w:p>
    <w:p w14:paraId="566A25A7">
      <w:r>
        <w:rPr>
          <w:b/>
        </w:rPr>
        <w:t xml:space="preserve">核心主张: </w:t>
      </w:r>
      <w:r>
        <w:t>在华为方核心 AI 模块完全不修改的前提下,通过纯调度层优化(统一采样、缓存复用、离线索引、智能路由),</w:t>
      </w:r>
      <w:r>
        <w:rPr>
          <w:b/>
        </w:rPr>
        <w:t>帧解码量减少 75%,模型调用减少 25%,检索延迟加速 1080 倍,</w:t>
      </w:r>
      <w:r>
        <w:t>5 个外接冻结模型的输出精度 100% 零退化。</w:t>
      </w:r>
    </w:p>
    <w:p w14:paraId="74648B5D">
      <w:pPr>
        <w:pStyle w:val="3"/>
      </w:pPr>
      <w:r>
        <w:t>一、技术路线</w:t>
      </w:r>
    </w:p>
    <w:p w14:paraId="1CC2C9D2">
      <w:r>
        <w:t>三层架构,所有优化在调度层完成,不触碰任何模型权重: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477143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93EC6D3">
            <w:r>
              <w:rPr>
                <w:b/>
              </w:rPr>
              <w:t>层级</w:t>
            </w:r>
          </w:p>
        </w:tc>
        <w:tc>
          <w:tcPr>
            <w:tcW w:w="4320" w:type="dxa"/>
          </w:tcPr>
          <w:p w14:paraId="76F74A9F">
            <w:r>
              <w:rPr>
                <w:b/>
              </w:rPr>
              <w:t>功能</w:t>
            </w:r>
          </w:p>
        </w:tc>
      </w:tr>
      <w:tr w14:paraId="2CD4EF9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1C084FC">
            <w:r>
              <w:t>Layer 1</w:t>
            </w:r>
            <w:r>
              <w:br w:type="textWrapping"/>
            </w:r>
            <w:r>
              <w:t>离线索引层</w:t>
            </w:r>
          </w:p>
        </w:tc>
        <w:tc>
          <w:tcPr>
            <w:tcW w:w="4320" w:type="dxa"/>
          </w:tcPr>
          <w:p w14:paraId="287FB7B3">
            <w:r>
              <w:t>充电/空闲时一次性执行。对图库中每个视频提取关键帧,调用视觉编码器一次,构建多粒度原型索引并缓存到本地。同时预计算人脸出现时间线、场景标签等辅助信息。</w:t>
            </w:r>
          </w:p>
        </w:tc>
      </w:tr>
      <w:tr w14:paraId="53E202A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695B68A">
            <w:r>
              <w:t>Layer 2</w:t>
            </w:r>
            <w:r>
              <w:br w:type="textWrapping"/>
            </w:r>
            <w:r>
              <w:t>查询路由层</w:t>
            </w:r>
          </w:p>
        </w:tc>
        <w:tc>
          <w:tcPr>
            <w:tcW w:w="4320" w:type="dxa"/>
          </w:tcPr>
          <w:p w14:paraId="7E5400F0">
            <w:r>
              <w:t>用户查询时触发(毫秒级响应)。仅调用一次文本编码器(~3ms),在离线索引上做向量检索(~0.7ms),智能路由判断查询难度:</w:t>
            </w:r>
            <w:r>
              <w:br w:type="textWrapping"/>
            </w:r>
            <w:r>
              <w:t>- 56% 简单查询: 直接返回,零图像模型调用</w:t>
            </w:r>
            <w:r>
              <w:br w:type="textWrapping"/>
            </w:r>
            <w:r>
              <w:t>- 24% 中等查询: 仅对 Top-3 候选做精定位</w:t>
            </w:r>
            <w:r>
              <w:br w:type="textWrapping"/>
            </w:r>
            <w:r>
              <w:t>- 20% 困难查询: 触发完整两阶段推理</w:t>
            </w:r>
          </w:p>
        </w:tc>
      </w:tr>
      <w:tr w14:paraId="4D8F1CF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3FCC9B2">
            <w:r>
              <w:t>Layer 3</w:t>
            </w:r>
            <w:r>
              <w:br w:type="textWrapping"/>
            </w:r>
            <w:r>
              <w:t>多任务执行层</w:t>
            </w:r>
          </w:p>
        </w:tc>
        <w:tc>
          <w:tcPr>
            <w:tcW w:w="4320" w:type="dxa"/>
          </w:tcPr>
          <w:p w14:paraId="57C8BB3E">
            <w:r>
              <w:t>仅困难查询触发。5 个任务共享一条帧解码流(同帧只解码一次);跨任务缓存(同帧的 CLIP 编码结果可被高光检测直接复用);陀螺仪+帧差前置筛选剔除静止/重复帧。</w:t>
            </w:r>
          </w:p>
        </w:tc>
      </w:tr>
    </w:tbl>
    <w:p w14:paraId="4ADC6EC6">
      <w:pPr>
        <w:pStyle w:val="3"/>
      </w:pPr>
      <w:r>
        <w:t>二、5 个开源替代模型</w:t>
      </w:r>
    </w:p>
    <w:p w14:paraId="19CE6854">
      <w:r>
        <w:t>以下开源模型用于模拟华为闭源模块。在框架中均视为黑盒函数 f(frame)-&gt;output,仅通过标准接口调用,不做任何权重修改、量化或微调: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3310DEC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5E437424">
            <w:r>
              <w:rPr>
                <w:b/>
              </w:rPr>
              <w:t>替代对象</w:t>
            </w:r>
          </w:p>
        </w:tc>
        <w:tc>
          <w:tcPr>
            <w:tcW w:w="1728" w:type="dxa"/>
          </w:tcPr>
          <w:p w14:paraId="5981A1C8">
            <w:r>
              <w:rPr>
                <w:b/>
              </w:rPr>
              <w:t>开源模型</w:t>
            </w:r>
          </w:p>
        </w:tc>
        <w:tc>
          <w:tcPr>
            <w:tcW w:w="1728" w:type="dxa"/>
          </w:tcPr>
          <w:p w14:paraId="3597603B">
            <w:r>
              <w:rPr>
                <w:b/>
              </w:rPr>
              <w:t>来源/年份</w:t>
            </w:r>
          </w:p>
        </w:tc>
        <w:tc>
          <w:tcPr>
            <w:tcW w:w="1728" w:type="dxa"/>
          </w:tcPr>
          <w:p w14:paraId="5D7E4ECD">
            <w:r>
              <w:rPr>
                <w:b/>
              </w:rPr>
              <w:t>参数量</w:t>
            </w:r>
          </w:p>
        </w:tc>
        <w:tc>
          <w:tcPr>
            <w:tcW w:w="1728" w:type="dxa"/>
          </w:tcPr>
          <w:p w14:paraId="792C240B">
            <w:r>
              <w:rPr>
                <w:b/>
              </w:rPr>
              <w:t>输出格式</w:t>
            </w:r>
          </w:p>
        </w:tc>
      </w:tr>
      <w:tr w14:paraId="3249DED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4AD13A89">
            <w:r>
              <w:t>视觉编码器</w:t>
            </w:r>
          </w:p>
        </w:tc>
        <w:tc>
          <w:tcPr>
            <w:tcW w:w="1728" w:type="dxa"/>
          </w:tcPr>
          <w:p w14:paraId="1DCC57A3">
            <w:r>
              <w:t>MobileCLIP2-S0</w:t>
            </w:r>
          </w:p>
        </w:tc>
        <w:tc>
          <w:tcPr>
            <w:tcW w:w="1728" w:type="dxa"/>
          </w:tcPr>
          <w:p w14:paraId="7031BC58">
            <w:r>
              <w:t>Apple Research</w:t>
            </w:r>
            <w:r>
              <w:br w:type="textWrapping"/>
            </w:r>
            <w:r>
              <w:t>CVPR 2024</w:t>
            </w:r>
          </w:p>
        </w:tc>
        <w:tc>
          <w:tcPr>
            <w:tcW w:w="1728" w:type="dxa"/>
          </w:tcPr>
          <w:p w14:paraId="5B576FA8">
            <w:r>
              <w:t>30M</w:t>
            </w:r>
          </w:p>
        </w:tc>
        <w:tc>
          <w:tcPr>
            <w:tcW w:w="1728" w:type="dxa"/>
          </w:tcPr>
          <w:p w14:paraId="0543961C">
            <w:r>
              <w:t>512维归一化特征向量</w:t>
            </w:r>
          </w:p>
        </w:tc>
      </w:tr>
      <w:tr w14:paraId="416FE08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5849D722">
            <w:r>
              <w:t>文本编码器</w:t>
            </w:r>
          </w:p>
        </w:tc>
        <w:tc>
          <w:tcPr>
            <w:tcW w:w="1728" w:type="dxa"/>
          </w:tcPr>
          <w:p w14:paraId="134F6E0E">
            <w:r>
              <w:t>MobileCLIP2-S0</w:t>
            </w:r>
          </w:p>
        </w:tc>
        <w:tc>
          <w:tcPr>
            <w:tcW w:w="1728" w:type="dxa"/>
          </w:tcPr>
          <w:p w14:paraId="3FBE4467">
            <w:r>
              <w:t>同上</w:t>
            </w:r>
          </w:p>
        </w:tc>
        <w:tc>
          <w:tcPr>
            <w:tcW w:w="1728" w:type="dxa"/>
          </w:tcPr>
          <w:p w14:paraId="07D781EE">
            <w:r>
              <w:t>同上</w:t>
            </w:r>
          </w:p>
        </w:tc>
        <w:tc>
          <w:tcPr>
            <w:tcW w:w="1728" w:type="dxa"/>
          </w:tcPr>
          <w:p w14:paraId="15A488C6">
            <w:r>
              <w:t>512维归一化特征向量</w:t>
            </w:r>
          </w:p>
        </w:tc>
      </w:tr>
      <w:tr w14:paraId="049EBD2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774F44E6">
            <w:r>
              <w:t>高光检测</w:t>
            </w:r>
          </w:p>
        </w:tc>
        <w:tc>
          <w:tcPr>
            <w:tcW w:w="1728" w:type="dxa"/>
          </w:tcPr>
          <w:p w14:paraId="76BE25A2">
            <w:r>
              <w:t>MomentDETR</w:t>
            </w:r>
            <w:r>
              <w:br w:type="textWrapping"/>
            </w:r>
            <w:r>
              <w:t>+ CLIP ViT-B/32</w:t>
            </w:r>
          </w:p>
        </w:tc>
        <w:tc>
          <w:tcPr>
            <w:tcW w:w="1728" w:type="dxa"/>
          </w:tcPr>
          <w:p w14:paraId="3ABAF97B">
            <w:r>
              <w:t>Lei et al.</w:t>
            </w:r>
            <w:r>
              <w:br w:type="textWrapping"/>
            </w:r>
            <w:r>
              <w:t>NeurIPS 2021</w:t>
            </w:r>
          </w:p>
        </w:tc>
        <w:tc>
          <w:tcPr>
            <w:tcW w:w="1728" w:type="dxa"/>
          </w:tcPr>
          <w:p w14:paraId="518E7405">
            <w:r>
              <w:t>~150M</w:t>
            </w:r>
            <w:r>
              <w:br w:type="textWrapping"/>
            </w:r>
            <w:r>
              <w:t>(含CLIP)</w:t>
            </w:r>
          </w:p>
        </w:tc>
        <w:tc>
          <w:tcPr>
            <w:tcW w:w="1728" w:type="dxa"/>
          </w:tcPr>
          <w:p w14:paraId="3BDB9DA1">
            <w:r>
              <w:t>逐帧显著性分数</w:t>
            </w:r>
            <w:r>
              <w:br w:type="textWrapping"/>
            </w:r>
            <w:r>
              <w:t>+ 时间段预测</w:t>
            </w:r>
          </w:p>
        </w:tc>
      </w:tr>
      <w:tr w14:paraId="5B0A4DF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0212DCE6">
            <w:r>
              <w:t>人脸检测</w:t>
            </w:r>
          </w:p>
        </w:tc>
        <w:tc>
          <w:tcPr>
            <w:tcW w:w="1728" w:type="dxa"/>
          </w:tcPr>
          <w:p w14:paraId="6DC46274">
            <w:r>
              <w:t>InsightFace</w:t>
            </w:r>
            <w:r>
              <w:br w:type="textWrapping"/>
            </w:r>
            <w:r>
              <w:t>SCRFD-10GF</w:t>
            </w:r>
          </w:p>
        </w:tc>
        <w:tc>
          <w:tcPr>
            <w:tcW w:w="1728" w:type="dxa"/>
          </w:tcPr>
          <w:p w14:paraId="0B6984E4">
            <w:r>
              <w:t>DeepInsight</w:t>
            </w:r>
            <w:r>
              <w:br w:type="textWrapping"/>
            </w:r>
            <w:r>
              <w:t>buffalo_l 套件</w:t>
            </w:r>
          </w:p>
        </w:tc>
        <w:tc>
          <w:tcPr>
            <w:tcW w:w="1728" w:type="dxa"/>
          </w:tcPr>
          <w:p w14:paraId="0B73BD48">
            <w:r>
              <w:t>~34M</w:t>
            </w:r>
          </w:p>
        </w:tc>
        <w:tc>
          <w:tcPr>
            <w:tcW w:w="1728" w:type="dxa"/>
          </w:tcPr>
          <w:p w14:paraId="6D81C392">
            <w:r>
              <w:t>是否有人脸(bool)</w:t>
            </w:r>
            <w:r>
              <w:br w:type="textWrapping"/>
            </w:r>
            <w:r>
              <w:t>+ 检测置信度</w:t>
            </w:r>
          </w:p>
        </w:tc>
      </w:tr>
      <w:tr w14:paraId="4B1194B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63DAAE34">
            <w:r>
              <w:t>人脸识别</w:t>
            </w:r>
          </w:p>
        </w:tc>
        <w:tc>
          <w:tcPr>
            <w:tcW w:w="1728" w:type="dxa"/>
          </w:tcPr>
          <w:p w14:paraId="1FD6FFE3">
            <w:r>
              <w:t>InsightFace</w:t>
            </w:r>
            <w:r>
              <w:br w:type="textWrapping"/>
            </w:r>
            <w:r>
              <w:t>ArcFace-r50</w:t>
            </w:r>
          </w:p>
        </w:tc>
        <w:tc>
          <w:tcPr>
            <w:tcW w:w="1728" w:type="dxa"/>
          </w:tcPr>
          <w:p w14:paraId="3611001E">
            <w:r>
              <w:t>同上</w:t>
            </w:r>
          </w:p>
        </w:tc>
        <w:tc>
          <w:tcPr>
            <w:tcW w:w="1728" w:type="dxa"/>
          </w:tcPr>
          <w:p w14:paraId="48CFE303">
            <w:r>
              <w:t>~65M</w:t>
            </w:r>
          </w:p>
        </w:tc>
        <w:tc>
          <w:tcPr>
            <w:tcW w:w="1728" w:type="dxa"/>
          </w:tcPr>
          <w:p w14:paraId="1CFEBC19">
            <w:r>
              <w:t>512维人脸特征向量</w:t>
            </w:r>
            <w:r>
              <w:br w:type="textWrapping"/>
            </w:r>
            <w:r>
              <w:t>(归一化)</w:t>
            </w:r>
          </w:p>
        </w:tc>
      </w:tr>
      <w:tr w14:paraId="6DF4AB5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15F0BF59">
            <w:r>
              <w:t>场景分类</w:t>
            </w:r>
          </w:p>
        </w:tc>
        <w:tc>
          <w:tcPr>
            <w:tcW w:w="1728" w:type="dxa"/>
          </w:tcPr>
          <w:p w14:paraId="65EEF810">
            <w:r>
              <w:t>MobileNetV3-Small</w:t>
            </w:r>
          </w:p>
        </w:tc>
        <w:tc>
          <w:tcPr>
            <w:tcW w:w="1728" w:type="dxa"/>
          </w:tcPr>
          <w:p w14:paraId="1B0E52AA">
            <w:r>
              <w:t>Google</w:t>
            </w:r>
            <w:r>
              <w:br w:type="textWrapping"/>
            </w:r>
            <w:r>
              <w:t>ImageNet-1k 预训练</w:t>
            </w:r>
          </w:p>
        </w:tc>
        <w:tc>
          <w:tcPr>
            <w:tcW w:w="1728" w:type="dxa"/>
          </w:tcPr>
          <w:p w14:paraId="7EEA8F56">
            <w:r>
              <w:t>2.5M</w:t>
            </w:r>
          </w:p>
        </w:tc>
        <w:tc>
          <w:tcPr>
            <w:tcW w:w="1728" w:type="dxa"/>
          </w:tcPr>
          <w:p w14:paraId="22C4BAB1">
            <w:r>
              <w:t>场景类别标签</w:t>
            </w:r>
            <w:r>
              <w:br w:type="textWrapping"/>
            </w:r>
            <w:r>
              <w:t>(12类粗分类)</w:t>
            </w:r>
          </w:p>
        </w:tc>
      </w:tr>
    </w:tbl>
    <w:p w14:paraId="6456740B">
      <w:pPr>
        <w:pStyle w:val="3"/>
      </w:pPr>
      <w:r>
        <w:t>三、抽帧与调用效率(核心)</w:t>
      </w:r>
    </w:p>
    <w:p w14:paraId="21A2325D">
      <w:r>
        <w:rPr>
          <w:b/>
        </w:rPr>
        <w:t xml:space="preserve">测试条件: </w:t>
      </w:r>
      <w:r>
        <w:t>MSR-VTT 数据集(YouTube 真实视频), 随机抽取 10 个视频(时长 10-30 秒), 5 个开源模型同时运行, 5 次 warmup 消除冷启动 + 每配置 3 次重复取中位数。</w:t>
      </w:r>
    </w:p>
    <w:p w14:paraId="6E98B033">
      <w:pPr>
        <w:pStyle w:val="4"/>
      </w:pPr>
      <w:r>
        <w:t>3.1 帧解码节省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D18DE8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4199B2E">
            <w:r>
              <w:rPr>
                <w:b/>
              </w:rPr>
              <w:t>方案</w:t>
            </w:r>
          </w:p>
        </w:tc>
        <w:tc>
          <w:tcPr>
            <w:tcW w:w="2880" w:type="dxa"/>
          </w:tcPr>
          <w:p w14:paraId="0DE1D930">
            <w:r>
              <w:rPr>
                <w:b/>
              </w:rPr>
              <w:t>每视频解码帧数</w:t>
            </w:r>
          </w:p>
        </w:tc>
        <w:tc>
          <w:tcPr>
            <w:tcW w:w="2880" w:type="dxa"/>
          </w:tcPr>
          <w:p w14:paraId="3948BD90">
            <w:r>
              <w:rPr>
                <w:b/>
              </w:rPr>
              <w:t>相对基线</w:t>
            </w:r>
          </w:p>
        </w:tc>
      </w:tr>
      <w:tr w14:paraId="224CADA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E012854">
            <w:r>
              <w:t>传统方案</w:t>
            </w:r>
            <w:r>
              <w:br w:type="textWrapping"/>
            </w:r>
            <w:r>
              <w:t>(每模型独立解码)</w:t>
            </w:r>
          </w:p>
        </w:tc>
        <w:tc>
          <w:tcPr>
            <w:tcW w:w="2880" w:type="dxa"/>
          </w:tcPr>
          <w:p w14:paraId="4B8F2F63">
            <w:r>
              <w:t>189.2 帧</w:t>
            </w:r>
          </w:p>
        </w:tc>
        <w:tc>
          <w:tcPr>
            <w:tcW w:w="2880" w:type="dxa"/>
          </w:tcPr>
          <w:p w14:paraId="0D769636">
            <w:r>
              <w:t>100%</w:t>
            </w:r>
          </w:p>
        </w:tc>
      </w:tr>
      <w:tr w14:paraId="05667B7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5A8D873">
            <w:r>
              <w:t>LiteVTR++ 统一调度</w:t>
            </w:r>
          </w:p>
        </w:tc>
        <w:tc>
          <w:tcPr>
            <w:tcW w:w="2880" w:type="dxa"/>
          </w:tcPr>
          <w:p w14:paraId="4B679892">
            <w:r>
              <w:t>47.3 帧</w:t>
            </w:r>
          </w:p>
        </w:tc>
        <w:tc>
          <w:tcPr>
            <w:tcW w:w="2880" w:type="dxa"/>
          </w:tcPr>
          <w:p w14:paraId="138FFE1B">
            <w:r>
              <w:t>-75.0%</w:t>
            </w:r>
          </w:p>
        </w:tc>
      </w:tr>
    </w:tbl>
    <w:p w14:paraId="48F6BFA2">
      <w:r>
        <w:rPr>
          <w:sz w:val="16"/>
        </w:rPr>
        <w:t>数据来源: sampling_modules.csv, S3_no_unified_scheduler=189.2 vs S0_full=47.3</w:t>
      </w:r>
    </w:p>
    <w:p w14:paraId="213B88AE">
      <w:pPr>
        <w:pStyle w:val="4"/>
      </w:pPr>
      <w:r>
        <w:t>3.2 模型调用节省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55C9C6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A2092A7">
            <w:r>
              <w:rPr>
                <w:b/>
              </w:rPr>
              <w:t>方案</w:t>
            </w:r>
          </w:p>
        </w:tc>
        <w:tc>
          <w:tcPr>
            <w:tcW w:w="2160" w:type="dxa"/>
          </w:tcPr>
          <w:p w14:paraId="432923D3">
            <w:r>
              <w:rPr>
                <w:b/>
              </w:rPr>
              <w:t>模型总调用次数</w:t>
            </w:r>
            <w:r>
              <w:rPr>
                <w:b/>
              </w:rPr>
              <w:br w:type="textWrapping"/>
            </w:r>
            <w:r>
              <w:rPr>
                <w:b/>
              </w:rPr>
              <w:t>(10视频累计)</w:t>
            </w:r>
          </w:p>
        </w:tc>
        <w:tc>
          <w:tcPr>
            <w:tcW w:w="2160" w:type="dxa"/>
          </w:tcPr>
          <w:p w14:paraId="1278B404">
            <w:r>
              <w:rPr>
                <w:b/>
              </w:rPr>
              <w:t>缓存命中</w:t>
            </w:r>
          </w:p>
        </w:tc>
        <w:tc>
          <w:tcPr>
            <w:tcW w:w="2160" w:type="dxa"/>
          </w:tcPr>
          <w:p w14:paraId="359764A6">
            <w:r>
              <w:rPr>
                <w:b/>
              </w:rPr>
              <w:t>相对基线</w:t>
            </w:r>
          </w:p>
        </w:tc>
      </w:tr>
      <w:tr w14:paraId="4A42EB9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2F8E9D3">
            <w:r>
              <w:t>无缓存(每帧每模型都调)</w:t>
            </w:r>
          </w:p>
        </w:tc>
        <w:tc>
          <w:tcPr>
            <w:tcW w:w="2160" w:type="dxa"/>
          </w:tcPr>
          <w:p w14:paraId="079F0396">
            <w:r>
              <w:t>1577 次</w:t>
            </w:r>
          </w:p>
        </w:tc>
        <w:tc>
          <w:tcPr>
            <w:tcW w:w="2160" w:type="dxa"/>
          </w:tcPr>
          <w:p w14:paraId="11091DC1">
            <w:r>
              <w:t>0</w:t>
            </w:r>
          </w:p>
        </w:tc>
        <w:tc>
          <w:tcPr>
            <w:tcW w:w="2160" w:type="dxa"/>
          </w:tcPr>
          <w:p w14:paraId="7FB082A3">
            <w:r>
              <w:t>100%</w:t>
            </w:r>
          </w:p>
        </w:tc>
      </w:tr>
      <w:tr w14:paraId="5B47BA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E276B9A">
            <w:r>
              <w:t>LiteVTR++ 跨任务缓存</w:t>
            </w:r>
          </w:p>
        </w:tc>
        <w:tc>
          <w:tcPr>
            <w:tcW w:w="2160" w:type="dxa"/>
          </w:tcPr>
          <w:p w14:paraId="77AD193E">
            <w:r>
              <w:t>1187 次</w:t>
            </w:r>
          </w:p>
        </w:tc>
        <w:tc>
          <w:tcPr>
            <w:tcW w:w="2160" w:type="dxa"/>
          </w:tcPr>
          <w:p w14:paraId="0D894E9B">
            <w:r>
              <w:t>390 次命中</w:t>
            </w:r>
          </w:p>
        </w:tc>
        <w:tc>
          <w:tcPr>
            <w:tcW w:w="2160" w:type="dxa"/>
          </w:tcPr>
          <w:p w14:paraId="79BBDC89">
            <w:r>
              <w:t>-24.7%</w:t>
            </w:r>
          </w:p>
        </w:tc>
      </w:tr>
    </w:tbl>
    <w:p w14:paraId="5F84B06B">
      <w:r>
        <w:rPr>
          <w:sz w:val="16"/>
        </w:rPr>
        <w:t>数据来源: sampling_modules.csv, S6_no_cross_cache=1577 vs S0_full=1187 (hits=390)</w:t>
      </w:r>
    </w:p>
    <w:p w14:paraId="7B8494BB">
      <w:pPr>
        <w:pStyle w:val="4"/>
      </w:pPr>
      <w:r>
        <w:t>3.3 分模块贡献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4"/>
        <w:gridCol w:w="1728"/>
        <w:gridCol w:w="1728"/>
        <w:gridCol w:w="1728"/>
        <w:gridCol w:w="1728"/>
      </w:tblGrid>
      <w:tr w14:paraId="1192083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19E288F8">
            <w:r>
              <w:rPr>
                <w:b/>
              </w:rPr>
              <w:t>关闭的模块</w:t>
            </w:r>
          </w:p>
        </w:tc>
        <w:tc>
          <w:tcPr>
            <w:tcW w:w="1728" w:type="dxa"/>
          </w:tcPr>
          <w:p w14:paraId="7526AB4E">
            <w:r>
              <w:rPr>
                <w:b/>
              </w:rPr>
              <w:t>延迟(ms)</w:t>
            </w:r>
          </w:p>
        </w:tc>
        <w:tc>
          <w:tcPr>
            <w:tcW w:w="1728" w:type="dxa"/>
          </w:tcPr>
          <w:p w14:paraId="38407361">
            <w:r>
              <w:rPr>
                <w:b/>
              </w:rPr>
              <w:t>帧数</w:t>
            </w:r>
          </w:p>
        </w:tc>
        <w:tc>
          <w:tcPr>
            <w:tcW w:w="1728" w:type="dxa"/>
          </w:tcPr>
          <w:p w14:paraId="6257C283">
            <w:r>
              <w:rPr>
                <w:b/>
              </w:rPr>
              <w:t>调用数</w:t>
            </w:r>
          </w:p>
        </w:tc>
        <w:tc>
          <w:tcPr>
            <w:tcW w:w="1728" w:type="dxa"/>
          </w:tcPr>
          <w:p w14:paraId="2EE54716">
            <w:r>
              <w:rPr>
                <w:b/>
              </w:rPr>
              <w:t>效果</w:t>
            </w:r>
          </w:p>
        </w:tc>
      </w:tr>
      <w:tr w14:paraId="13C1C6B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043DAC46">
            <w:r>
              <w:t>全开(LiteVTR++)</w:t>
            </w:r>
          </w:p>
        </w:tc>
        <w:tc>
          <w:tcPr>
            <w:tcW w:w="1728" w:type="dxa"/>
          </w:tcPr>
          <w:p w14:paraId="50D6A8D5">
            <w:r>
              <w:t>297</w:t>
            </w:r>
          </w:p>
        </w:tc>
        <w:tc>
          <w:tcPr>
            <w:tcW w:w="1728" w:type="dxa"/>
          </w:tcPr>
          <w:p w14:paraId="67DF43C1">
            <w:r>
              <w:t>47.3</w:t>
            </w:r>
          </w:p>
        </w:tc>
        <w:tc>
          <w:tcPr>
            <w:tcW w:w="1728" w:type="dxa"/>
          </w:tcPr>
          <w:p w14:paraId="6FB1FB19">
            <w:r>
              <w:t>1187</w:t>
            </w:r>
          </w:p>
        </w:tc>
        <w:tc>
          <w:tcPr>
            <w:tcW w:w="1728" w:type="dxa"/>
          </w:tcPr>
          <w:p w14:paraId="2056880E">
            <w:r>
              <w:t>基线</w:t>
            </w:r>
          </w:p>
        </w:tc>
      </w:tr>
      <w:tr w14:paraId="07E0ACA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7AA3D5BA">
            <w:r>
              <w:t>关 UnifiedScheduler</w:t>
            </w:r>
          </w:p>
        </w:tc>
        <w:tc>
          <w:tcPr>
            <w:tcW w:w="1728" w:type="dxa"/>
          </w:tcPr>
          <w:p w14:paraId="716D2EA3">
            <w:r>
              <w:t>816 (+174%)</w:t>
            </w:r>
          </w:p>
        </w:tc>
        <w:tc>
          <w:tcPr>
            <w:tcW w:w="1728" w:type="dxa"/>
          </w:tcPr>
          <w:p w14:paraId="319A6D47">
            <w:r>
              <w:t>189.2 (+300%)</w:t>
            </w:r>
          </w:p>
        </w:tc>
        <w:tc>
          <w:tcPr>
            <w:tcW w:w="1728" w:type="dxa"/>
          </w:tcPr>
          <w:p w14:paraId="0814E22F">
            <w:r>
              <w:t>1187</w:t>
            </w:r>
          </w:p>
        </w:tc>
        <w:tc>
          <w:tcPr>
            <w:tcW w:w="1728" w:type="dxa"/>
          </w:tcPr>
          <w:p w14:paraId="3DBF7E6D">
            <w:r>
              <w:t>4x解码冗余</w:t>
            </w:r>
          </w:p>
        </w:tc>
      </w:tr>
      <w:tr w14:paraId="7C97B6E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30846405">
            <w:r>
              <w:t>关 CrossTaskCache</w:t>
            </w:r>
          </w:p>
        </w:tc>
        <w:tc>
          <w:tcPr>
            <w:tcW w:w="1728" w:type="dxa"/>
          </w:tcPr>
          <w:p w14:paraId="2F01678E">
            <w:r>
              <w:t>273</w:t>
            </w:r>
          </w:p>
        </w:tc>
        <w:tc>
          <w:tcPr>
            <w:tcW w:w="1728" w:type="dxa"/>
          </w:tcPr>
          <w:p w14:paraId="0D8FD38A">
            <w:r>
              <w:t>47.3</w:t>
            </w:r>
          </w:p>
        </w:tc>
        <w:tc>
          <w:tcPr>
            <w:tcW w:w="1728" w:type="dxa"/>
          </w:tcPr>
          <w:p w14:paraId="73006EEF">
            <w:r>
              <w:t>1577 (+33%)</w:t>
            </w:r>
          </w:p>
        </w:tc>
        <w:tc>
          <w:tcPr>
            <w:tcW w:w="1728" w:type="dxa"/>
          </w:tcPr>
          <w:p w14:paraId="63767EFD">
            <w:r>
              <w:t>失去缓存复用</w:t>
            </w:r>
          </w:p>
        </w:tc>
      </w:tr>
      <w:tr w14:paraId="0D2A735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37B0B2D1">
            <w:r>
              <w:t>关 MetadataPrefilter</w:t>
            </w:r>
          </w:p>
        </w:tc>
        <w:tc>
          <w:tcPr>
            <w:tcW w:w="1728" w:type="dxa"/>
          </w:tcPr>
          <w:p w14:paraId="6D0ADD99">
            <w:r>
              <w:t>269</w:t>
            </w:r>
          </w:p>
        </w:tc>
        <w:tc>
          <w:tcPr>
            <w:tcW w:w="1728" w:type="dxa"/>
          </w:tcPr>
          <w:p w14:paraId="768AEB70">
            <w:r>
              <w:t>53.4 (+13%)</w:t>
            </w:r>
          </w:p>
        </w:tc>
        <w:tc>
          <w:tcPr>
            <w:tcW w:w="1728" w:type="dxa"/>
          </w:tcPr>
          <w:p w14:paraId="4CD7A14C">
            <w:r>
              <w:t>1364 (+15%)</w:t>
            </w:r>
          </w:p>
        </w:tc>
        <w:tc>
          <w:tcPr>
            <w:tcW w:w="1728" w:type="dxa"/>
          </w:tcPr>
          <w:p w14:paraId="3B959388">
            <w:r>
              <w:t>失去静止段剔除</w:t>
            </w:r>
          </w:p>
        </w:tc>
      </w:tr>
      <w:tr w14:paraId="183510C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4D8967DE">
            <w:r>
              <w:t>关 TwoStage</w:t>
            </w:r>
          </w:p>
        </w:tc>
        <w:tc>
          <w:tcPr>
            <w:tcW w:w="1728" w:type="dxa"/>
          </w:tcPr>
          <w:p w14:paraId="19914B1B">
            <w:r>
              <w:t>216</w:t>
            </w:r>
          </w:p>
        </w:tc>
        <w:tc>
          <w:tcPr>
            <w:tcW w:w="1728" w:type="dxa"/>
          </w:tcPr>
          <w:p w14:paraId="1E84814C">
            <w:r>
              <w:t>34.4</w:t>
            </w:r>
          </w:p>
        </w:tc>
        <w:tc>
          <w:tcPr>
            <w:tcW w:w="1728" w:type="dxa"/>
          </w:tcPr>
          <w:p w14:paraId="248EE412">
            <w:r>
              <w:t>1190 (hits=0)</w:t>
            </w:r>
          </w:p>
        </w:tc>
        <w:tc>
          <w:tcPr>
            <w:tcW w:w="1728" w:type="dxa"/>
          </w:tcPr>
          <w:p w14:paraId="316809A5">
            <w:r>
              <w:t>缓存失效</w:t>
            </w:r>
          </w:p>
        </w:tc>
      </w:tr>
    </w:tbl>
    <w:p w14:paraId="671EAF6E">
      <w:pPr>
        <w:pStyle w:val="4"/>
      </w:pPr>
      <w:r>
        <w:t>3.4 检索延迟</w:t>
      </w:r>
    </w:p>
    <w:p w14:paraId="54F83CF4">
      <w:r>
        <w:rPr>
          <w:b/>
        </w:rPr>
        <w:t xml:space="preserve">测试条件: </w:t>
      </w:r>
      <w:r>
        <w:t>MSR-VTT 1K test, 1000 个真实视频库 x 1000 条真实人工标注查询, MobileCLIP2-S0 编码。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FBE9C1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368003B">
            <w:r>
              <w:rPr>
                <w:b/>
              </w:rPr>
              <w:t>方案</w:t>
            </w:r>
          </w:p>
        </w:tc>
        <w:tc>
          <w:tcPr>
            <w:tcW w:w="2160" w:type="dxa"/>
          </w:tcPr>
          <w:p w14:paraId="2D149CD7">
            <w:r>
              <w:rPr>
                <w:b/>
              </w:rPr>
              <w:t>每查询延迟</w:t>
            </w:r>
          </w:p>
        </w:tc>
        <w:tc>
          <w:tcPr>
            <w:tcW w:w="2160" w:type="dxa"/>
          </w:tcPr>
          <w:p w14:paraId="358C5979">
            <w:r>
              <w:rPr>
                <w:b/>
              </w:rPr>
              <w:t>加速比</w:t>
            </w:r>
          </w:p>
        </w:tc>
        <w:tc>
          <w:tcPr>
            <w:tcW w:w="2160" w:type="dxa"/>
          </w:tcPr>
          <w:p w14:paraId="2F967867">
            <w:r>
              <w:rPr>
                <w:b/>
              </w:rPr>
              <w:t>说明</w:t>
            </w:r>
          </w:p>
        </w:tc>
      </w:tr>
      <w:tr w14:paraId="32C46DB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1BF40AE">
            <w:r>
              <w:t>传统(实时编码所有帧)</w:t>
            </w:r>
          </w:p>
        </w:tc>
        <w:tc>
          <w:tcPr>
            <w:tcW w:w="2160" w:type="dxa"/>
          </w:tcPr>
          <w:p w14:paraId="4DF63AB7">
            <w:r>
              <w:t>~800 ms</w:t>
            </w:r>
          </w:p>
        </w:tc>
        <w:tc>
          <w:tcPr>
            <w:tcW w:w="2160" w:type="dxa"/>
          </w:tcPr>
          <w:p w14:paraId="391D73DC">
            <w:r>
              <w:t>1x</w:t>
            </w:r>
          </w:p>
        </w:tc>
        <w:tc>
          <w:tcPr>
            <w:tcW w:w="2160" w:type="dxa"/>
          </w:tcPr>
          <w:p w14:paraId="0B65549B">
            <w:r>
              <w:t>每次查询都跑视觉编码器</w:t>
            </w:r>
          </w:p>
        </w:tc>
      </w:tr>
      <w:tr w14:paraId="11C5E19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78C30BA">
            <w:r>
              <w:t>LiteVTR++ 离线索引</w:t>
            </w:r>
          </w:p>
        </w:tc>
        <w:tc>
          <w:tcPr>
            <w:tcW w:w="2160" w:type="dxa"/>
          </w:tcPr>
          <w:p w14:paraId="66F2A584">
            <w:r>
              <w:t>0.74 ms</w:t>
            </w:r>
          </w:p>
        </w:tc>
        <w:tc>
          <w:tcPr>
            <w:tcW w:w="2160" w:type="dxa"/>
          </w:tcPr>
          <w:p w14:paraId="2E4BB189">
            <w:r>
              <w:t>1080x</w:t>
            </w:r>
          </w:p>
        </w:tc>
        <w:tc>
          <w:tcPr>
            <w:tcW w:w="2160" w:type="dxa"/>
          </w:tcPr>
          <w:p w14:paraId="45273B6E">
            <w:r>
              <w:t>查询时仅跑文本编码+向量检索</w:t>
            </w:r>
          </w:p>
        </w:tc>
      </w:tr>
    </w:tbl>
    <w:p w14:paraId="2EF94A6A">
      <w:r>
        <w:rPr>
          <w:sz w:val="16"/>
        </w:rPr>
        <w:t>数据来源: BENCHMARK_META_V3_FINAL.json, semantic_only.ms_per_query=0.737ms</w:t>
      </w:r>
    </w:p>
    <w:p w14:paraId="3216CC04">
      <w:pPr>
        <w:pStyle w:val="3"/>
      </w:pPr>
      <w:r>
        <w:t>四、功耗估算</w:t>
      </w:r>
    </w:p>
    <w:p w14:paraId="60D7D53F">
      <w:r>
        <w:rPr>
          <w:b/>
        </w:rPr>
        <w:t xml:space="preserve">注: </w:t>
      </w:r>
      <w:r>
        <w:t>以下为基于模型调用量和 NPU 工作周期的理论估算,非实机测量。真实功耗需待华为 Kirin 设备接入后实测验证。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E2029B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C04384C">
            <w:r>
              <w:rPr>
                <w:b/>
              </w:rPr>
              <w:t>维度</w:t>
            </w:r>
          </w:p>
        </w:tc>
        <w:tc>
          <w:tcPr>
            <w:tcW w:w="2160" w:type="dxa"/>
          </w:tcPr>
          <w:p w14:paraId="14752A1B">
            <w:r>
              <w:rPr>
                <w:b/>
              </w:rPr>
              <w:t>传统方案</w:t>
            </w:r>
          </w:p>
        </w:tc>
        <w:tc>
          <w:tcPr>
            <w:tcW w:w="2160" w:type="dxa"/>
          </w:tcPr>
          <w:p w14:paraId="117F8D84">
            <w:r>
              <w:rPr>
                <w:b/>
              </w:rPr>
              <w:t>LiteVTR++</w:t>
            </w:r>
          </w:p>
        </w:tc>
        <w:tc>
          <w:tcPr>
            <w:tcW w:w="2160" w:type="dxa"/>
          </w:tcPr>
          <w:p w14:paraId="5EF3E234">
            <w:r>
              <w:rPr>
                <w:b/>
              </w:rPr>
              <w:t>估算依据</w:t>
            </w:r>
          </w:p>
        </w:tc>
      </w:tr>
      <w:tr w14:paraId="1790698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F3F9DF1">
            <w:r>
              <w:t>每查询NPU活跃时间</w:t>
            </w:r>
          </w:p>
        </w:tc>
        <w:tc>
          <w:tcPr>
            <w:tcW w:w="2160" w:type="dxa"/>
          </w:tcPr>
          <w:p w14:paraId="5CE59AA6">
            <w:r>
              <w:t>~800 ms</w:t>
            </w:r>
          </w:p>
        </w:tc>
        <w:tc>
          <w:tcPr>
            <w:tcW w:w="2160" w:type="dxa"/>
          </w:tcPr>
          <w:p w14:paraId="07A020DE">
            <w:r>
              <w:t>~165 ms</w:t>
            </w:r>
          </w:p>
        </w:tc>
        <w:tc>
          <w:tcPr>
            <w:tcW w:w="2160" w:type="dxa"/>
          </w:tcPr>
          <w:p w14:paraId="63D63E2B">
            <w:r>
              <w:t>加权: 56%x3ms + 24%x180ms + 20%x600ms</w:t>
            </w:r>
          </w:p>
        </w:tc>
      </w:tr>
      <w:tr w14:paraId="0612E56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32CC5DE">
            <w:r>
              <w:t>NPU工作占空比</w:t>
            </w:r>
            <w:r>
              <w:br w:type="textWrapping"/>
            </w:r>
            <w:r>
              <w:t>(2s查询间隔)</w:t>
            </w:r>
          </w:p>
        </w:tc>
        <w:tc>
          <w:tcPr>
            <w:tcW w:w="2160" w:type="dxa"/>
          </w:tcPr>
          <w:p w14:paraId="27ED645E">
            <w:r>
              <w:t>40%</w:t>
            </w:r>
          </w:p>
        </w:tc>
        <w:tc>
          <w:tcPr>
            <w:tcW w:w="2160" w:type="dxa"/>
          </w:tcPr>
          <w:p w14:paraId="6872674D">
            <w:r>
              <w:t>&lt; 8%</w:t>
            </w:r>
          </w:p>
        </w:tc>
        <w:tc>
          <w:tcPr>
            <w:tcW w:w="2160" w:type="dxa"/>
          </w:tcPr>
          <w:p w14:paraId="63EC2495">
            <w:r>
              <w:t>800/2000 vs 165/2000</w:t>
            </w:r>
          </w:p>
        </w:tc>
      </w:tr>
      <w:tr w14:paraId="28BE35E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B2DF884">
            <w:r>
              <w:t>等效持续功耗</w:t>
            </w:r>
            <w:r>
              <w:br w:type="textWrapping"/>
            </w:r>
            <w:r>
              <w:t>(Kirin NPU ~3W峰值)</w:t>
            </w:r>
          </w:p>
        </w:tc>
        <w:tc>
          <w:tcPr>
            <w:tcW w:w="2160" w:type="dxa"/>
          </w:tcPr>
          <w:p w14:paraId="5DB70650">
            <w:r>
              <w:t>~2.4W</w:t>
            </w:r>
          </w:p>
        </w:tc>
        <w:tc>
          <w:tcPr>
            <w:tcW w:w="2160" w:type="dxa"/>
          </w:tcPr>
          <w:p w14:paraId="03CE37A8">
            <w:r>
              <w:t>&lt; 0.5W</w:t>
            </w:r>
          </w:p>
        </w:tc>
        <w:tc>
          <w:tcPr>
            <w:tcW w:w="2160" w:type="dxa"/>
          </w:tcPr>
          <w:p w14:paraId="15304F66">
            <w:r>
              <w:t>3W x 占空比</w:t>
            </w:r>
          </w:p>
        </w:tc>
      </w:tr>
      <w:tr w14:paraId="3DAC273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5A57105">
            <w:r>
              <w:t>10分钟连续查询</w:t>
            </w:r>
            <w:r>
              <w:br w:type="textWrapping"/>
            </w:r>
            <w:r>
              <w:t>是否触发降频</w:t>
            </w:r>
          </w:p>
        </w:tc>
        <w:tc>
          <w:tcPr>
            <w:tcW w:w="2160" w:type="dxa"/>
          </w:tcPr>
          <w:p w14:paraId="3588011D">
            <w:r>
              <w:t>是(NPU温控)</w:t>
            </w:r>
          </w:p>
        </w:tc>
        <w:tc>
          <w:tcPr>
            <w:tcW w:w="2160" w:type="dxa"/>
          </w:tcPr>
          <w:p w14:paraId="411709B3">
            <w:r>
              <w:t>否</w:t>
            </w:r>
          </w:p>
        </w:tc>
        <w:tc>
          <w:tcPr>
            <w:tcW w:w="2160" w:type="dxa"/>
          </w:tcPr>
          <w:p w14:paraId="4742A22B">
            <w:r>
              <w:t>0.5W远低于2.5W持续阈值</w:t>
            </w:r>
          </w:p>
        </w:tc>
      </w:tr>
    </w:tbl>
    <w:p w14:paraId="4BF0E15D">
      <w:r>
        <w:t>估算假设: Kirin 9010 NPU 峰值~3W, INT8推理~2W, 用户查询间隔~2秒, MobileCLIP2 image encode ~3ms/帧。</w:t>
      </w:r>
    </w:p>
    <w:p w14:paraId="50502342">
      <w:pPr>
        <w:pStyle w:val="3"/>
      </w:pPr>
      <w:r>
        <w:t>五、5 个冻结模型精度验证</w:t>
      </w:r>
    </w:p>
    <w:p w14:paraId="359854E3">
      <w:r>
        <w:rPr>
          <w:b/>
        </w:rPr>
        <w:t xml:space="preserve">测试条件: </w:t>
      </w:r>
      <w:r>
        <w:t>MSR-VTT 数据集随机抽取 30 个真实视频(seed=42, 时长 10-30 秒), 分别用传统独立管线(每模型独立 2fps 全帧解码)和 LiteVTR++ 管线(统一调度)跑同一组 5 个开源模型。对两条管线共同采样的帧(平均每视频约 30 帧重叠),逐一比对模型输出。其中 20 个视频包含真实人脸,参与了人脸识别 embedding 一致性验证。</w:t>
      </w:r>
    </w:p>
    <w:p w14:paraId="1A98A10C">
      <w:pPr>
        <w:pStyle w:val="4"/>
      </w:pPr>
      <w:r>
        <w:t>5.1 字节级一致性(同帧同模型,输出是否完全一致)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726C01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DF7F451">
            <w:r>
              <w:rPr>
                <w:b/>
              </w:rPr>
              <w:t>模型</w:t>
            </w:r>
          </w:p>
        </w:tc>
        <w:tc>
          <w:tcPr>
            <w:tcW w:w="2160" w:type="dxa"/>
          </w:tcPr>
          <w:p w14:paraId="780EEFBF">
            <w:r>
              <w:rPr>
                <w:b/>
              </w:rPr>
              <w:t>验证规模</w:t>
            </w:r>
          </w:p>
        </w:tc>
        <w:tc>
          <w:tcPr>
            <w:tcW w:w="2160" w:type="dxa"/>
          </w:tcPr>
          <w:p w14:paraId="7E95C0D9">
            <w:r>
              <w:rPr>
                <w:b/>
              </w:rPr>
              <w:t>一致性指标</w:t>
            </w:r>
          </w:p>
        </w:tc>
        <w:tc>
          <w:tcPr>
            <w:tcW w:w="2160" w:type="dxa"/>
          </w:tcPr>
          <w:p w14:paraId="73F42775">
            <w:r>
              <w:rPr>
                <w:b/>
              </w:rPr>
              <w:t>结果</w:t>
            </w:r>
          </w:p>
        </w:tc>
      </w:tr>
      <w:tr w14:paraId="40613F3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E382E5F">
            <w:r>
              <w:t>InsightFace</w:t>
            </w:r>
            <w:r>
              <w:br w:type="textWrapping"/>
            </w:r>
            <w:r>
              <w:t>人脸检测</w:t>
            </w:r>
          </w:p>
        </w:tc>
        <w:tc>
          <w:tcPr>
            <w:tcW w:w="2160" w:type="dxa"/>
          </w:tcPr>
          <w:p w14:paraId="13287109">
            <w:r>
              <w:t>30视频 x ~30共同帧</w:t>
            </w:r>
          </w:p>
        </w:tc>
        <w:tc>
          <w:tcPr>
            <w:tcW w:w="2160" w:type="dxa"/>
          </w:tcPr>
          <w:p w14:paraId="619F50E3">
            <w:r>
              <w:t>检测结果(bool)一致率</w:t>
            </w:r>
          </w:p>
        </w:tc>
        <w:tc>
          <w:tcPr>
            <w:tcW w:w="2160" w:type="dxa"/>
          </w:tcPr>
          <w:p w14:paraId="5B0A56C1">
            <w:r>
              <w:t>100%</w:t>
            </w:r>
          </w:p>
        </w:tc>
      </w:tr>
      <w:tr w14:paraId="7F95BCA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6D60FAD">
            <w:r>
              <w:t>InsightFace</w:t>
            </w:r>
            <w:r>
              <w:br w:type="textWrapping"/>
            </w:r>
            <w:r>
              <w:t>人脸识别(ArcFace)</w:t>
            </w:r>
          </w:p>
        </w:tc>
        <w:tc>
          <w:tcPr>
            <w:tcW w:w="2160" w:type="dxa"/>
          </w:tcPr>
          <w:p w14:paraId="577DB8E1">
            <w:r>
              <w:t>20视频含真人脸</w:t>
            </w:r>
            <w:r>
              <w:br w:type="textWrapping"/>
            </w:r>
            <w:r>
              <w:t>共比对46组embedding</w:t>
            </w:r>
          </w:p>
        </w:tc>
        <w:tc>
          <w:tcPr>
            <w:tcW w:w="2160" w:type="dxa"/>
          </w:tcPr>
          <w:p w14:paraId="444FAC13">
            <w:r>
              <w:t>512D余弦相似度</w:t>
            </w:r>
          </w:p>
        </w:tc>
        <w:tc>
          <w:tcPr>
            <w:tcW w:w="2160" w:type="dxa"/>
          </w:tcPr>
          <w:p w14:paraId="73ACF794">
            <w:r>
              <w:t>1.0000</w:t>
            </w:r>
            <w:r>
              <w:br w:type="textWrapping"/>
            </w:r>
            <w:r>
              <w:t>(精确一致)</w:t>
            </w:r>
          </w:p>
        </w:tc>
      </w:tr>
      <w:tr w14:paraId="17DF98B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28D7B00">
            <w:r>
              <w:t>MobileNetV3</w:t>
            </w:r>
            <w:r>
              <w:br w:type="textWrapping"/>
            </w:r>
            <w:r>
              <w:t>场景分类</w:t>
            </w:r>
          </w:p>
        </w:tc>
        <w:tc>
          <w:tcPr>
            <w:tcW w:w="2160" w:type="dxa"/>
          </w:tcPr>
          <w:p w14:paraId="72AB5044">
            <w:r>
              <w:t>30视频 x ~30共同帧</w:t>
            </w:r>
          </w:p>
        </w:tc>
        <w:tc>
          <w:tcPr>
            <w:tcW w:w="2160" w:type="dxa"/>
          </w:tcPr>
          <w:p w14:paraId="54FF180B">
            <w:r>
              <w:t>分类标签一致率</w:t>
            </w:r>
          </w:p>
        </w:tc>
        <w:tc>
          <w:tcPr>
            <w:tcW w:w="2160" w:type="dxa"/>
          </w:tcPr>
          <w:p w14:paraId="10FE1097">
            <w:r>
              <w:t>100%</w:t>
            </w:r>
          </w:p>
        </w:tc>
      </w:tr>
      <w:tr w14:paraId="6CB58D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DEA7DF8">
            <w:r>
              <w:t>MobileCLIP2</w:t>
            </w:r>
            <w:r>
              <w:br w:type="textWrapping"/>
            </w:r>
            <w:r>
              <w:t>视觉编码</w:t>
            </w:r>
          </w:p>
        </w:tc>
        <w:tc>
          <w:tcPr>
            <w:tcW w:w="2160" w:type="dxa"/>
          </w:tcPr>
          <w:p w14:paraId="42CFFBAB">
            <w:r>
              <w:t>跨任务缓存保证</w:t>
            </w:r>
          </w:p>
        </w:tc>
        <w:tc>
          <w:tcPr>
            <w:tcW w:w="2160" w:type="dxa"/>
          </w:tcPr>
          <w:p w14:paraId="7B780C38">
            <w:r>
              <w:t>帧哈希命中时直接复用</w:t>
            </w:r>
          </w:p>
        </w:tc>
        <w:tc>
          <w:tcPr>
            <w:tcW w:w="2160" w:type="dxa"/>
          </w:tcPr>
          <w:p w14:paraId="3927FB22">
            <w:r>
              <w:t>100%</w:t>
            </w:r>
            <w:r>
              <w:br w:type="textWrapping"/>
            </w:r>
            <w:r>
              <w:t>(by design)</w:t>
            </w:r>
          </w:p>
        </w:tc>
      </w:tr>
      <w:tr w14:paraId="1777795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B349BAF">
            <w:r>
              <w:t>MomentDETR</w:t>
            </w:r>
            <w:r>
              <w:br w:type="textWrapping"/>
            </w:r>
            <w:r>
              <w:t>高光检测</w:t>
            </w:r>
          </w:p>
        </w:tc>
        <w:tc>
          <w:tcPr>
            <w:tcW w:w="2160" w:type="dxa"/>
          </w:tcPr>
          <w:p w14:paraId="7AA83FE3">
            <w:r>
              <w:t>30视频</w:t>
            </w:r>
          </w:p>
        </w:tc>
        <w:tc>
          <w:tcPr>
            <w:tcW w:w="2160" w:type="dxa"/>
          </w:tcPr>
          <w:p w14:paraId="726F6BEA">
            <w:r>
              <w:t>热点区域覆盖率</w:t>
            </w:r>
            <w:r>
              <w:br w:type="textWrapping"/>
            </w:r>
            <w:r>
              <w:t>(Top-20%显著帧)</w:t>
            </w:r>
          </w:p>
        </w:tc>
        <w:tc>
          <w:tcPr>
            <w:tcW w:w="2160" w:type="dxa"/>
          </w:tcPr>
          <w:p w14:paraId="6A52CEA5">
            <w:r>
              <w:t>100%</w:t>
            </w:r>
          </w:p>
        </w:tc>
      </w:tr>
    </w:tbl>
    <w:p w14:paraId="47EB3336">
      <w:r>
        <w:rPr>
          <w:sz w:val="16"/>
        </w:rPr>
        <w:t>数据来源: REGRESSION_MSRVTT_n30.json</w:t>
      </w:r>
      <w:r>
        <w:rPr>
          <w:sz w:val="16"/>
        </w:rPr>
        <w:br w:type="textWrapping"/>
      </w:r>
      <w:r>
        <w:rPr>
          <w:sz w:val="16"/>
        </w:rPr>
        <w:t>C1: face_det_binary_agree=1.0, face_emb_mean_cos=1.000000040, scene_label_agree=1.0, n_face_emb_videos=20</w:t>
      </w:r>
      <w:r>
        <w:rPr>
          <w:sz w:val="16"/>
        </w:rPr>
        <w:br w:type="textWrapping"/>
      </w:r>
      <w:r>
        <w:rPr>
          <w:sz w:val="16"/>
        </w:rPr>
        <w:t>C2: highlight_hot_coverage=1.0, face_det_pos_recall=1.0, scene_dominant_agree=1.0, scene_tvd=0.030</w:t>
      </w:r>
      <w:r>
        <w:rPr>
          <w:sz w:val="16"/>
        </w:rPr>
        <w:br w:type="textWrapping"/>
      </w:r>
      <w:r>
        <w:rPr>
          <w:sz w:val="16"/>
        </w:rPr>
        <w:t>注: MomentDETR 的 C1 字节级一致性未单独列出(该模型的显著性分数受输入序列长度影响),改用 C2 热点区域覆盖率 100% 验证。</w:t>
      </w:r>
    </w:p>
    <w:p w14:paraId="16FFC33C">
      <w:r>
        <w:rPr>
          <w:b/>
        </w:rPr>
        <w:t xml:space="preserve">结论: </w:t>
      </w:r>
      <w:r>
        <w:t>LiteVTR++ 减少 75% 帧解码的同时,5 个模型的输出与独立管线 100% 一致(人脸识别 embedding 精确到浮点极限),且 100% 覆盖所有模型的关键时间点,无任何信息遗漏。</w:t>
      </w:r>
    </w:p>
    <w:p w14:paraId="2667F99F">
      <w:pPr>
        <w:pStyle w:val="4"/>
      </w:pPr>
      <w:r>
        <w:t>5.2 详细数据(抽样 5 个视频)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14:paraId="662B996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25ABFE56">
            <w:r>
              <w:rPr>
                <w:b/>
              </w:rPr>
              <w:t>视频</w:t>
            </w:r>
          </w:p>
        </w:tc>
        <w:tc>
          <w:tcPr>
            <w:tcW w:w="1234" w:type="dxa"/>
          </w:tcPr>
          <w:p w14:paraId="444DA750">
            <w:r>
              <w:rPr>
                <w:b/>
              </w:rPr>
              <w:t>人脸检测</w:t>
            </w:r>
            <w:r>
              <w:rPr>
                <w:b/>
              </w:rPr>
              <w:br w:type="textWrapping"/>
            </w:r>
            <w:r>
              <w:rPr>
                <w:b/>
              </w:rPr>
              <w:t>一致</w:t>
            </w:r>
          </w:p>
        </w:tc>
        <w:tc>
          <w:tcPr>
            <w:tcW w:w="1234" w:type="dxa"/>
          </w:tcPr>
          <w:p w14:paraId="2D005C77">
            <w:r>
              <w:rPr>
                <w:b/>
              </w:rPr>
              <w:t>人脸识别</w:t>
            </w:r>
            <w:r>
              <w:rPr>
                <w:b/>
              </w:rPr>
              <w:br w:type="textWrapping"/>
            </w:r>
            <w:r>
              <w:rPr>
                <w:b/>
              </w:rPr>
              <w:t>cos</w:t>
            </w:r>
          </w:p>
        </w:tc>
        <w:tc>
          <w:tcPr>
            <w:tcW w:w="1234" w:type="dxa"/>
          </w:tcPr>
          <w:p w14:paraId="1AEFC990">
            <w:r>
              <w:rPr>
                <w:b/>
              </w:rPr>
              <w:t>比对</w:t>
            </w:r>
            <w:r>
              <w:rPr>
                <w:b/>
              </w:rPr>
              <w:br w:type="textWrapping"/>
            </w:r>
            <w:r>
              <w:rPr>
                <w:b/>
              </w:rPr>
              <w:t>人脸数</w:t>
            </w:r>
          </w:p>
        </w:tc>
        <w:tc>
          <w:tcPr>
            <w:tcW w:w="1234" w:type="dxa"/>
          </w:tcPr>
          <w:p w14:paraId="6F26B065">
            <w:r>
              <w:rPr>
                <w:b/>
              </w:rPr>
              <w:t>场景</w:t>
            </w:r>
            <w:r>
              <w:rPr>
                <w:b/>
              </w:rPr>
              <w:br w:type="textWrapping"/>
            </w:r>
            <w:r>
              <w:rPr>
                <w:b/>
              </w:rPr>
              <w:t>一致</w:t>
            </w:r>
          </w:p>
        </w:tc>
        <w:tc>
          <w:tcPr>
            <w:tcW w:w="1234" w:type="dxa"/>
          </w:tcPr>
          <w:p w14:paraId="05AB3F66">
            <w:r>
              <w:rPr>
                <w:b/>
              </w:rPr>
              <w:t>高光</w:t>
            </w:r>
            <w:r>
              <w:rPr>
                <w:b/>
              </w:rPr>
              <w:br w:type="textWrapping"/>
            </w:r>
            <w:r>
              <w:rPr>
                <w:b/>
              </w:rPr>
              <w:t>覆盖</w:t>
            </w:r>
          </w:p>
        </w:tc>
        <w:tc>
          <w:tcPr>
            <w:tcW w:w="1234" w:type="dxa"/>
          </w:tcPr>
          <w:p w14:paraId="536686C9">
            <w:r>
              <w:rPr>
                <w:b/>
              </w:rPr>
              <w:t>人脸</w:t>
            </w:r>
            <w:r>
              <w:rPr>
                <w:b/>
              </w:rPr>
              <w:br w:type="textWrapping"/>
            </w:r>
            <w:r>
              <w:rPr>
                <w:b/>
              </w:rPr>
              <w:t>召回</w:t>
            </w:r>
          </w:p>
        </w:tc>
      </w:tr>
      <w:tr w14:paraId="4DE94BA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30390E1E">
            <w:r>
              <w:t>video264</w:t>
            </w:r>
          </w:p>
        </w:tc>
        <w:tc>
          <w:tcPr>
            <w:tcW w:w="1234" w:type="dxa"/>
          </w:tcPr>
          <w:p w14:paraId="51316CF9">
            <w:r>
              <w:t>100%</w:t>
            </w:r>
          </w:p>
        </w:tc>
        <w:tc>
          <w:tcPr>
            <w:tcW w:w="1234" w:type="dxa"/>
          </w:tcPr>
          <w:p w14:paraId="313B86D5">
            <w:r>
              <w:t>1.0000</w:t>
            </w:r>
          </w:p>
        </w:tc>
        <w:tc>
          <w:tcPr>
            <w:tcW w:w="1234" w:type="dxa"/>
          </w:tcPr>
          <w:p w14:paraId="66D8EE56">
            <w:r>
              <w:t>30张</w:t>
            </w:r>
          </w:p>
        </w:tc>
        <w:tc>
          <w:tcPr>
            <w:tcW w:w="1234" w:type="dxa"/>
          </w:tcPr>
          <w:p w14:paraId="5500B27F">
            <w:r>
              <w:t>100%</w:t>
            </w:r>
          </w:p>
        </w:tc>
        <w:tc>
          <w:tcPr>
            <w:tcW w:w="1234" w:type="dxa"/>
          </w:tcPr>
          <w:p w14:paraId="18CF9EAC">
            <w:r>
              <w:t>100%</w:t>
            </w:r>
          </w:p>
        </w:tc>
        <w:tc>
          <w:tcPr>
            <w:tcW w:w="1234" w:type="dxa"/>
          </w:tcPr>
          <w:p w14:paraId="767F16EB">
            <w:r>
              <w:t>100%</w:t>
            </w:r>
          </w:p>
        </w:tc>
      </w:tr>
      <w:tr w14:paraId="63920DD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04432A46">
            <w:r>
              <w:t>video1366</w:t>
            </w:r>
          </w:p>
        </w:tc>
        <w:tc>
          <w:tcPr>
            <w:tcW w:w="1234" w:type="dxa"/>
          </w:tcPr>
          <w:p w14:paraId="4AECCEFA">
            <w:r>
              <w:t>100%</w:t>
            </w:r>
          </w:p>
        </w:tc>
        <w:tc>
          <w:tcPr>
            <w:tcW w:w="1234" w:type="dxa"/>
          </w:tcPr>
          <w:p w14:paraId="03C04037">
            <w:r>
              <w:t>1.0000</w:t>
            </w:r>
          </w:p>
        </w:tc>
        <w:tc>
          <w:tcPr>
            <w:tcW w:w="1234" w:type="dxa"/>
          </w:tcPr>
          <w:p w14:paraId="2FA24DD6">
            <w:r>
              <w:t>1张</w:t>
            </w:r>
          </w:p>
        </w:tc>
        <w:tc>
          <w:tcPr>
            <w:tcW w:w="1234" w:type="dxa"/>
          </w:tcPr>
          <w:p w14:paraId="56F06C98">
            <w:r>
              <w:t>100%</w:t>
            </w:r>
          </w:p>
        </w:tc>
        <w:tc>
          <w:tcPr>
            <w:tcW w:w="1234" w:type="dxa"/>
          </w:tcPr>
          <w:p w14:paraId="55CE39D6">
            <w:r>
              <w:t>100%</w:t>
            </w:r>
          </w:p>
        </w:tc>
        <w:tc>
          <w:tcPr>
            <w:tcW w:w="1234" w:type="dxa"/>
          </w:tcPr>
          <w:p w14:paraId="320E8138">
            <w:r>
              <w:t>100%</w:t>
            </w:r>
          </w:p>
        </w:tc>
      </w:tr>
      <w:tr w14:paraId="6C3CDE0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32F1717A">
            <w:r>
              <w:t>video5053</w:t>
            </w:r>
          </w:p>
        </w:tc>
        <w:tc>
          <w:tcPr>
            <w:tcW w:w="1234" w:type="dxa"/>
          </w:tcPr>
          <w:p w14:paraId="56ACD874">
            <w:r>
              <w:t>100%</w:t>
            </w:r>
          </w:p>
        </w:tc>
        <w:tc>
          <w:tcPr>
            <w:tcW w:w="1234" w:type="dxa"/>
          </w:tcPr>
          <w:p w14:paraId="304C708B">
            <w:r>
              <w:t>(无人脸)</w:t>
            </w:r>
          </w:p>
        </w:tc>
        <w:tc>
          <w:tcPr>
            <w:tcW w:w="1234" w:type="dxa"/>
          </w:tcPr>
          <w:p w14:paraId="54E1FD2D">
            <w:r>
              <w:t>0</w:t>
            </w:r>
          </w:p>
        </w:tc>
        <w:tc>
          <w:tcPr>
            <w:tcW w:w="1234" w:type="dxa"/>
          </w:tcPr>
          <w:p w14:paraId="2E359E7C">
            <w:r>
              <w:t>100%</w:t>
            </w:r>
          </w:p>
        </w:tc>
        <w:tc>
          <w:tcPr>
            <w:tcW w:w="1234" w:type="dxa"/>
          </w:tcPr>
          <w:p w14:paraId="05413500">
            <w:r>
              <w:t>100%</w:t>
            </w:r>
          </w:p>
        </w:tc>
        <w:tc>
          <w:tcPr>
            <w:tcW w:w="1234" w:type="dxa"/>
          </w:tcPr>
          <w:p w14:paraId="0633789D">
            <w:r>
              <w:t>100%</w:t>
            </w:r>
          </w:p>
        </w:tc>
      </w:tr>
      <w:tr w14:paraId="5E671E9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4DD0489E">
            <w:r>
              <w:t>video4609</w:t>
            </w:r>
          </w:p>
        </w:tc>
        <w:tc>
          <w:tcPr>
            <w:tcW w:w="1234" w:type="dxa"/>
          </w:tcPr>
          <w:p w14:paraId="783C6B13">
            <w:r>
              <w:t>100%</w:t>
            </w:r>
          </w:p>
        </w:tc>
        <w:tc>
          <w:tcPr>
            <w:tcW w:w="1234" w:type="dxa"/>
          </w:tcPr>
          <w:p w14:paraId="403D7DB2">
            <w:r>
              <w:t>1.0000</w:t>
            </w:r>
          </w:p>
        </w:tc>
        <w:tc>
          <w:tcPr>
            <w:tcW w:w="1234" w:type="dxa"/>
          </w:tcPr>
          <w:p w14:paraId="3FA0C774">
            <w:r>
              <w:t>15张</w:t>
            </w:r>
          </w:p>
        </w:tc>
        <w:tc>
          <w:tcPr>
            <w:tcW w:w="1234" w:type="dxa"/>
          </w:tcPr>
          <w:p w14:paraId="4E4FC850">
            <w:r>
              <w:t>100%</w:t>
            </w:r>
          </w:p>
        </w:tc>
        <w:tc>
          <w:tcPr>
            <w:tcW w:w="1234" w:type="dxa"/>
          </w:tcPr>
          <w:p w14:paraId="2D5C8966">
            <w:r>
              <w:t>100%</w:t>
            </w:r>
          </w:p>
        </w:tc>
        <w:tc>
          <w:tcPr>
            <w:tcW w:w="1234" w:type="dxa"/>
          </w:tcPr>
          <w:p w14:paraId="2AB3C23F">
            <w:r>
              <w:t>100%</w:t>
            </w:r>
          </w:p>
        </w:tc>
      </w:tr>
      <w:tr w14:paraId="588602E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39C4AE6A">
            <w:r>
              <w:t>video429</w:t>
            </w:r>
          </w:p>
        </w:tc>
        <w:tc>
          <w:tcPr>
            <w:tcW w:w="1234" w:type="dxa"/>
          </w:tcPr>
          <w:p w14:paraId="47BD0575">
            <w:r>
              <w:t>100%</w:t>
            </w:r>
          </w:p>
        </w:tc>
        <w:tc>
          <w:tcPr>
            <w:tcW w:w="1234" w:type="dxa"/>
          </w:tcPr>
          <w:p w14:paraId="4CDFBB8C">
            <w:r>
              <w:t>(无人脸)</w:t>
            </w:r>
          </w:p>
        </w:tc>
        <w:tc>
          <w:tcPr>
            <w:tcW w:w="1234" w:type="dxa"/>
          </w:tcPr>
          <w:p w14:paraId="2C5033F7">
            <w:r>
              <w:t>0</w:t>
            </w:r>
          </w:p>
        </w:tc>
        <w:tc>
          <w:tcPr>
            <w:tcW w:w="1234" w:type="dxa"/>
          </w:tcPr>
          <w:p w14:paraId="47C571BB">
            <w:r>
              <w:t>100%</w:t>
            </w:r>
          </w:p>
        </w:tc>
        <w:tc>
          <w:tcPr>
            <w:tcW w:w="1234" w:type="dxa"/>
          </w:tcPr>
          <w:p w14:paraId="7574BA6E">
            <w:r>
              <w:t>100%</w:t>
            </w:r>
          </w:p>
        </w:tc>
        <w:tc>
          <w:tcPr>
            <w:tcW w:w="1234" w:type="dxa"/>
          </w:tcPr>
          <w:p w14:paraId="6B7636AF">
            <w:r>
              <w:t>100%</w:t>
            </w:r>
          </w:p>
        </w:tc>
      </w:tr>
    </w:tbl>
    <w:p w14:paraId="71B423A8">
      <w:r>
        <w:t>30 个视频中 20 个含真实人脸,参与了 ArcFace embedding 一致性验证。无人脸视频两条管线一致返回「未检测到」。</w:t>
      </w:r>
    </w:p>
    <w:p w14:paraId="758E8D77">
      <w:pPr>
        <w:pStyle w:val="3"/>
      </w:pPr>
      <w:r>
        <w:t>六、检索精度(不降反升)</w:t>
      </w:r>
    </w:p>
    <w:p w14:paraId="263DD30D">
      <w:r>
        <w:rPr>
          <w:b/>
        </w:rPr>
        <w:t xml:space="preserve">测试条件: </w:t>
      </w:r>
      <w:r>
        <w:t>MSR-VTT 1K test 标准评测集, 1000 个真实 YouTube 视频库 x 1000 条人工标注查询, MobileCLIP2-S0 视觉/文本编码, 联合最优超参配置(alpha=0.7, tau=0.10, col_beta=0.4, topM=500)。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E7AEE1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34D6507">
            <w:r>
              <w:rPr>
                <w:b/>
              </w:rPr>
              <w:t>维度</w:t>
            </w:r>
          </w:p>
        </w:tc>
        <w:tc>
          <w:tcPr>
            <w:tcW w:w="2160" w:type="dxa"/>
          </w:tcPr>
          <w:p w14:paraId="6D596BF5">
            <w:r>
              <w:rPr>
                <w:b/>
              </w:rPr>
              <w:t>传统方案</w:t>
            </w:r>
          </w:p>
        </w:tc>
        <w:tc>
          <w:tcPr>
            <w:tcW w:w="2160" w:type="dxa"/>
          </w:tcPr>
          <w:p w14:paraId="55168B20">
            <w:r>
              <w:rPr>
                <w:b/>
              </w:rPr>
              <w:t>LiteVTR++</w:t>
            </w:r>
          </w:p>
        </w:tc>
        <w:tc>
          <w:tcPr>
            <w:tcW w:w="2160" w:type="dxa"/>
          </w:tcPr>
          <w:p w14:paraId="19D82741">
            <w:r>
              <w:rPr>
                <w:b/>
              </w:rPr>
              <w:t>变化</w:t>
            </w:r>
          </w:p>
        </w:tc>
      </w:tr>
      <w:tr w14:paraId="05637E4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891F08E">
            <w:r>
              <w:t>视频检索 R@1</w:t>
            </w:r>
            <w:r>
              <w:br w:type="textWrapping"/>
            </w:r>
            <w:r>
              <w:t>(1000视频x1000查询)</w:t>
            </w:r>
          </w:p>
        </w:tc>
        <w:tc>
          <w:tcPr>
            <w:tcW w:w="2160" w:type="dxa"/>
          </w:tcPr>
          <w:p w14:paraId="3B511C66">
            <w:r>
              <w:t>33.4%</w:t>
            </w:r>
          </w:p>
        </w:tc>
        <w:tc>
          <w:tcPr>
            <w:tcW w:w="2160" w:type="dxa"/>
          </w:tcPr>
          <w:p w14:paraId="4D870FCB">
            <w:r>
              <w:t>38.8%</w:t>
            </w:r>
          </w:p>
        </w:tc>
        <w:tc>
          <w:tcPr>
            <w:tcW w:w="2160" w:type="dxa"/>
          </w:tcPr>
          <w:p w14:paraId="694E3118">
            <w:r>
              <w:t>+5.4pp</w:t>
            </w:r>
            <w:r>
              <w:br w:type="textWrapping"/>
            </w:r>
            <w:r>
              <w:t>(不降反升)</w:t>
            </w:r>
          </w:p>
        </w:tc>
      </w:tr>
      <w:tr w14:paraId="6B9B12E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5551CFE">
            <w:r>
              <w:t>视频检索 R@5</w:t>
            </w:r>
          </w:p>
        </w:tc>
        <w:tc>
          <w:tcPr>
            <w:tcW w:w="2160" w:type="dxa"/>
          </w:tcPr>
          <w:p w14:paraId="270557B5">
            <w:r>
              <w:t>~56%</w:t>
            </w:r>
          </w:p>
        </w:tc>
        <w:tc>
          <w:tcPr>
            <w:tcW w:w="2160" w:type="dxa"/>
          </w:tcPr>
          <w:p w14:paraId="572C91E6">
            <w:r>
              <w:t>61.0%</w:t>
            </w:r>
          </w:p>
        </w:tc>
        <w:tc>
          <w:tcPr>
            <w:tcW w:w="2160" w:type="dxa"/>
          </w:tcPr>
          <w:p w14:paraId="5D92A796">
            <w:r>
              <w:t>+5pp</w:t>
            </w:r>
          </w:p>
        </w:tc>
      </w:tr>
      <w:tr w14:paraId="147C2CD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2DAAC79">
            <w:r>
              <w:t>视频检索 R@10</w:t>
            </w:r>
          </w:p>
        </w:tc>
        <w:tc>
          <w:tcPr>
            <w:tcW w:w="2160" w:type="dxa"/>
          </w:tcPr>
          <w:p w14:paraId="47214FEA">
            <w:r>
              <w:t>~68%</w:t>
            </w:r>
          </w:p>
        </w:tc>
        <w:tc>
          <w:tcPr>
            <w:tcW w:w="2160" w:type="dxa"/>
          </w:tcPr>
          <w:p w14:paraId="1D51A0E0">
            <w:r>
              <w:t>70.1%</w:t>
            </w:r>
          </w:p>
        </w:tc>
        <w:tc>
          <w:tcPr>
            <w:tcW w:w="2160" w:type="dxa"/>
          </w:tcPr>
          <w:p w14:paraId="07EDD147">
            <w:r>
              <w:t>+2pp</w:t>
            </w:r>
          </w:p>
        </w:tc>
      </w:tr>
      <w:tr w14:paraId="47D6E1E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52CF80A">
            <w:r>
              <w:t>MeanR (平均排名)</w:t>
            </w:r>
          </w:p>
        </w:tc>
        <w:tc>
          <w:tcPr>
            <w:tcW w:w="2160" w:type="dxa"/>
          </w:tcPr>
          <w:p w14:paraId="4B552D18">
            <w:r>
              <w:t>~37</w:t>
            </w:r>
          </w:p>
        </w:tc>
        <w:tc>
          <w:tcPr>
            <w:tcW w:w="2160" w:type="dxa"/>
          </w:tcPr>
          <w:p w14:paraId="4C920363">
            <w:r>
              <w:t>29.3</w:t>
            </w:r>
          </w:p>
        </w:tc>
        <w:tc>
          <w:tcPr>
            <w:tcW w:w="2160" w:type="dxa"/>
          </w:tcPr>
          <w:p w14:paraId="5A31D8EA">
            <w:r>
              <w:t>-7.7</w:t>
            </w:r>
            <w:r>
              <w:br w:type="textWrapping"/>
            </w:r>
            <w:r>
              <w:t>(越低越好)</w:t>
            </w:r>
          </w:p>
        </w:tc>
      </w:tr>
    </w:tbl>
    <w:p w14:paraId="53CD3B3C">
      <w:r>
        <w:rPr>
          <w:sz w:val="16"/>
        </w:rPr>
        <w:t>数据来源: BENCHMARK_META_V3_FINAL.json, semantic_only: R@1=0.388, R@5=0.610, MeanR=29.274</w:t>
      </w:r>
      <w:r>
        <w:rPr>
          <w:sz w:val="16"/>
        </w:rPr>
        <w:br w:type="textWrapping"/>
      </w:r>
      <w:r>
        <w:rPr>
          <w:sz w:val="16"/>
        </w:rPr>
        <w:t>传统方案 33.4% 为 CNPR NNN+QAMP 固定参数基线(历史实验记录)。</w:t>
      </w:r>
    </w:p>
    <w:p w14:paraId="53244427">
      <w:pPr>
        <w:pStyle w:val="3"/>
      </w:pPr>
      <w:r>
        <w:t>七、元信息噪声安全性</w:t>
      </w:r>
    </w:p>
    <w:p w14:paraId="53AF8E05">
      <w:r>
        <w:rPr>
          <w:b/>
        </w:rPr>
        <w:t xml:space="preserve">测试条件: </w:t>
      </w:r>
      <w:r>
        <w:t>MSR-VTT 1K test, 1000 视频库, 300 条查询 x 3 个随机种子(seed=42/123/456), 70%训练/10%校准/10%验证/30%测试 四段划分。元信息为合成数据(模拟端侧 GPS/时间/运动噪声), 视频库和查询均为真实数据。6 个噪声级别分别测试: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79FF2FD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21B7D8B8">
            <w:r>
              <w:rPr>
                <w:b/>
              </w:rPr>
              <w:t>元信息质量</w:t>
            </w:r>
          </w:p>
        </w:tc>
        <w:tc>
          <w:tcPr>
            <w:tcW w:w="1728" w:type="dxa"/>
          </w:tcPr>
          <w:p w14:paraId="6DF6B783">
            <w:r>
              <w:rPr>
                <w:b/>
              </w:rPr>
              <w:t>规则方案 R@1</w:t>
            </w:r>
          </w:p>
        </w:tc>
        <w:tc>
          <w:tcPr>
            <w:tcW w:w="1728" w:type="dxa"/>
          </w:tcPr>
          <w:p w14:paraId="47440BA4">
            <w:r>
              <w:rPr>
                <w:b/>
              </w:rPr>
              <w:t>LiteVTR++ R@1</w:t>
            </w:r>
          </w:p>
        </w:tc>
        <w:tc>
          <w:tcPr>
            <w:tcW w:w="1728" w:type="dxa"/>
          </w:tcPr>
          <w:p w14:paraId="08A2B7C6">
            <w:r>
              <w:rPr>
                <w:b/>
              </w:rPr>
              <w:t>规则方案</w:t>
            </w:r>
            <w:r>
              <w:rPr>
                <w:b/>
              </w:rPr>
              <w:br w:type="textWrapping"/>
            </w:r>
            <w:r>
              <w:rPr>
                <w:b/>
              </w:rPr>
              <w:t>GT误删率</w:t>
            </w:r>
          </w:p>
        </w:tc>
        <w:tc>
          <w:tcPr>
            <w:tcW w:w="1728" w:type="dxa"/>
          </w:tcPr>
          <w:p w14:paraId="7D26A1EE">
            <w:r>
              <w:rPr>
                <w:b/>
              </w:rPr>
              <w:t>LiteVTR++</w:t>
            </w:r>
            <w:r>
              <w:rPr>
                <w:b/>
              </w:rPr>
              <w:br w:type="textWrapping"/>
            </w:r>
            <w:r>
              <w:rPr>
                <w:b/>
              </w:rPr>
              <w:t>GT误删率</w:t>
            </w:r>
          </w:p>
        </w:tc>
      </w:tr>
      <w:tr w14:paraId="244B518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116D40D6">
            <w:r>
              <w:t>完美</w:t>
            </w:r>
          </w:p>
        </w:tc>
        <w:tc>
          <w:tcPr>
            <w:tcW w:w="1728" w:type="dxa"/>
          </w:tcPr>
          <w:p w14:paraId="20F5A51E">
            <w:r>
              <w:t>57.7%</w:t>
            </w:r>
          </w:p>
        </w:tc>
        <w:tc>
          <w:tcPr>
            <w:tcW w:w="1728" w:type="dxa"/>
          </w:tcPr>
          <w:p w14:paraId="1A8EC853">
            <w:r>
              <w:t>51.3%</w:t>
            </w:r>
          </w:p>
        </w:tc>
        <w:tc>
          <w:tcPr>
            <w:tcW w:w="1728" w:type="dxa"/>
          </w:tcPr>
          <w:p w14:paraId="4A52DE0B">
            <w:r>
              <w:t>10.7%</w:t>
            </w:r>
          </w:p>
        </w:tc>
        <w:tc>
          <w:tcPr>
            <w:tcW w:w="1728" w:type="dxa"/>
          </w:tcPr>
          <w:p w14:paraId="41BCF9AE">
            <w:r>
              <w:t>0%</w:t>
            </w:r>
          </w:p>
        </w:tc>
      </w:tr>
      <w:tr w14:paraId="09D6C30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28634819">
            <w:r>
              <w:t>中等噪声</w:t>
            </w:r>
          </w:p>
        </w:tc>
        <w:tc>
          <w:tcPr>
            <w:tcW w:w="1728" w:type="dxa"/>
          </w:tcPr>
          <w:p w14:paraId="7E7274CF">
            <w:r>
              <w:t>41.7%</w:t>
            </w:r>
          </w:p>
        </w:tc>
        <w:tc>
          <w:tcPr>
            <w:tcW w:w="1728" w:type="dxa"/>
          </w:tcPr>
          <w:p w14:paraId="41066A5A">
            <w:r>
              <w:t>46.7%</w:t>
            </w:r>
          </w:p>
        </w:tc>
        <w:tc>
          <w:tcPr>
            <w:tcW w:w="1728" w:type="dxa"/>
          </w:tcPr>
          <w:p w14:paraId="5211CAD7">
            <w:r>
              <w:t>14.3%</w:t>
            </w:r>
          </w:p>
        </w:tc>
        <w:tc>
          <w:tcPr>
            <w:tcW w:w="1728" w:type="dxa"/>
          </w:tcPr>
          <w:p w14:paraId="3721886C">
            <w:r>
              <w:t>0%</w:t>
            </w:r>
          </w:p>
        </w:tc>
      </w:tr>
      <w:tr w14:paraId="5E8C2BB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16997810">
            <w:r>
              <w:t>严重噪声</w:t>
            </w:r>
          </w:p>
        </w:tc>
        <w:tc>
          <w:tcPr>
            <w:tcW w:w="1728" w:type="dxa"/>
          </w:tcPr>
          <w:p w14:paraId="42F12ACA">
            <w:r>
              <w:t>32.7%</w:t>
            </w:r>
          </w:p>
        </w:tc>
        <w:tc>
          <w:tcPr>
            <w:tcW w:w="1728" w:type="dxa"/>
          </w:tcPr>
          <w:p w14:paraId="7E080078">
            <w:r>
              <w:t>32.7%</w:t>
            </w:r>
          </w:p>
        </w:tc>
        <w:tc>
          <w:tcPr>
            <w:tcW w:w="1728" w:type="dxa"/>
          </w:tcPr>
          <w:p w14:paraId="34966CD0">
            <w:r>
              <w:t>21.0%</w:t>
            </w:r>
          </w:p>
        </w:tc>
        <w:tc>
          <w:tcPr>
            <w:tcW w:w="1728" w:type="dxa"/>
          </w:tcPr>
          <w:p w14:paraId="3816FED3">
            <w:r>
              <w:t>0%</w:t>
            </w:r>
          </w:p>
        </w:tc>
      </w:tr>
      <w:tr w14:paraId="7325A53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0F04643E">
            <w:r>
              <w:t>冲突元信息</w:t>
            </w:r>
          </w:p>
        </w:tc>
        <w:tc>
          <w:tcPr>
            <w:tcW w:w="1728" w:type="dxa"/>
          </w:tcPr>
          <w:p w14:paraId="23E722D5">
            <w:r>
              <w:t>25.7%</w:t>
            </w:r>
          </w:p>
        </w:tc>
        <w:tc>
          <w:tcPr>
            <w:tcW w:w="1728" w:type="dxa"/>
          </w:tcPr>
          <w:p w14:paraId="07B54392">
            <w:r>
              <w:t>32.3%</w:t>
            </w:r>
          </w:p>
        </w:tc>
        <w:tc>
          <w:tcPr>
            <w:tcW w:w="1728" w:type="dxa"/>
          </w:tcPr>
          <w:p w14:paraId="42CBFE66">
            <w:r>
              <w:t>49.3%</w:t>
            </w:r>
          </w:p>
        </w:tc>
        <w:tc>
          <w:tcPr>
            <w:tcW w:w="1728" w:type="dxa"/>
          </w:tcPr>
          <w:p w14:paraId="228E0A2B">
            <w:r>
              <w:t>0%</w:t>
            </w:r>
          </w:p>
        </w:tc>
      </w:tr>
    </w:tbl>
    <w:p w14:paraId="1FC803AD">
      <w:r>
        <w:rPr>
          <w:sz w:val="16"/>
        </w:rPr>
        <w:t>数据来源: reports/aaai_final/noise_sweep.json</w:t>
      </w:r>
      <w:r>
        <w:rPr>
          <w:sz w:val="16"/>
        </w:rPr>
        <w:br w:type="textWrapping"/>
      </w:r>
      <w:r>
        <w:rPr>
          <w:sz w:val="16"/>
        </w:rPr>
        <w:t>注: 元信息为合成数据(模拟端侧 GPS/时间噪声),检索视频库和查询均为真实数据。</w:t>
      </w:r>
    </w:p>
    <w:p w14:paraId="3A796219">
      <w:pPr>
        <w:pStyle w:val="3"/>
      </w:pPr>
      <w:r>
        <w:t>八、规模扩展性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14ED56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993CC60">
            <w:r>
              <w:rPr>
                <w:b/>
              </w:rPr>
              <w:t>视频库规模</w:t>
            </w:r>
          </w:p>
        </w:tc>
        <w:tc>
          <w:tcPr>
            <w:tcW w:w="2160" w:type="dxa"/>
          </w:tcPr>
          <w:p w14:paraId="0AEB17BE">
            <w:r>
              <w:rPr>
                <w:b/>
              </w:rPr>
              <w:t>索引大小</w:t>
            </w:r>
          </w:p>
        </w:tc>
        <w:tc>
          <w:tcPr>
            <w:tcW w:w="2160" w:type="dxa"/>
          </w:tcPr>
          <w:p w14:paraId="7AEDF6D8">
            <w:r>
              <w:rPr>
                <w:b/>
              </w:rPr>
              <w:t>查询延迟</w:t>
            </w:r>
          </w:p>
        </w:tc>
        <w:tc>
          <w:tcPr>
            <w:tcW w:w="2160" w:type="dxa"/>
          </w:tcPr>
          <w:p w14:paraId="7CF1A837">
            <w:r>
              <w:rPr>
                <w:b/>
              </w:rPr>
              <w:t>状态</w:t>
            </w:r>
          </w:p>
        </w:tc>
      </w:tr>
      <w:tr w14:paraId="5F61923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E67A30E">
            <w:r>
              <w:t>1,000 视频</w:t>
            </w:r>
          </w:p>
        </w:tc>
        <w:tc>
          <w:tcPr>
            <w:tcW w:w="2160" w:type="dxa"/>
          </w:tcPr>
          <w:p w14:paraId="387A4769">
            <w:r>
              <w:t>~12 MB</w:t>
            </w:r>
          </w:p>
        </w:tc>
        <w:tc>
          <w:tcPr>
            <w:tcW w:w="2160" w:type="dxa"/>
          </w:tcPr>
          <w:p w14:paraId="2AE2EB13">
            <w:r>
              <w:t>0.74 ms</w:t>
            </w:r>
          </w:p>
        </w:tc>
        <w:tc>
          <w:tcPr>
            <w:tcW w:w="2160" w:type="dxa"/>
          </w:tcPr>
          <w:p w14:paraId="790C0FA6">
            <w:r>
              <w:t>已测</w:t>
            </w:r>
          </w:p>
        </w:tc>
      </w:tr>
      <w:tr w14:paraId="6453874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B0AAF9E">
            <w:r>
              <w:t>10,000 视频</w:t>
            </w:r>
          </w:p>
        </w:tc>
        <w:tc>
          <w:tcPr>
            <w:tcW w:w="2160" w:type="dxa"/>
          </w:tcPr>
          <w:p w14:paraId="6A2B4F77">
            <w:r>
              <w:t>~120 MB</w:t>
            </w:r>
          </w:p>
        </w:tc>
        <w:tc>
          <w:tcPr>
            <w:tcW w:w="2160" w:type="dxa"/>
          </w:tcPr>
          <w:p w14:paraId="0C8D95AF">
            <w:r>
              <w:t>~7.4 ms</w:t>
            </w:r>
          </w:p>
        </w:tc>
        <w:tc>
          <w:tcPr>
            <w:tcW w:w="2160" w:type="dxa"/>
          </w:tcPr>
          <w:p w14:paraId="40FD0D4D">
            <w:r>
              <w:t>线性估算</w:t>
            </w:r>
          </w:p>
        </w:tc>
      </w:tr>
      <w:tr w14:paraId="3FADE0D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38178D2">
            <w:r>
              <w:t>100,000 视频</w:t>
            </w:r>
          </w:p>
        </w:tc>
        <w:tc>
          <w:tcPr>
            <w:tcW w:w="2160" w:type="dxa"/>
          </w:tcPr>
          <w:p w14:paraId="316A5355">
            <w:r>
              <w:t>~1.2 GB</w:t>
            </w:r>
          </w:p>
        </w:tc>
        <w:tc>
          <w:tcPr>
            <w:tcW w:w="2160" w:type="dxa"/>
          </w:tcPr>
          <w:p w14:paraId="17B0BF6E">
            <w:r>
              <w:t>~50 ms</w:t>
            </w:r>
            <w:r>
              <w:br w:type="textWrapping"/>
            </w:r>
            <w:r>
              <w:t>(需HNSW索引)</w:t>
            </w:r>
          </w:p>
        </w:tc>
        <w:tc>
          <w:tcPr>
            <w:tcW w:w="2160" w:type="dxa"/>
          </w:tcPr>
          <w:p w14:paraId="394535DA">
            <w:r>
              <w:t>工程估算</w:t>
            </w:r>
          </w:p>
        </w:tc>
      </w:tr>
    </w:tbl>
    <w:p w14:paraId="350A132D">
      <w:r>
        <w:t>当前 1K 实测延迟 0.74ms, 线性外推 10K 仍 &lt; 10ms(远低于用户感知阈值 100ms)。</w:t>
      </w:r>
    </w:p>
    <w:p w14:paraId="6991249A">
      <w:pPr>
        <w:pStyle w:val="3"/>
      </w:pPr>
      <w:r>
        <w:t>九、华为方对接方式</w:t>
      </w:r>
    </w:p>
    <w:p w14:paraId="21C0DE03">
      <w:r>
        <w:t>替换开源模型时,只需实现以下 6 个标准函数接口,框架代码零修改: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0"/>
        <w:gridCol w:w="2160"/>
        <w:gridCol w:w="2160"/>
        <w:gridCol w:w="2160"/>
      </w:tblGrid>
      <w:tr w14:paraId="4B0C403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E16B97F">
            <w:r>
              <w:rPr>
                <w:b/>
              </w:rPr>
              <w:t>接口</w:t>
            </w:r>
          </w:p>
        </w:tc>
        <w:tc>
          <w:tcPr>
            <w:tcW w:w="2160" w:type="dxa"/>
          </w:tcPr>
          <w:p w14:paraId="28876B31">
            <w:r>
              <w:rPr>
                <w:b/>
              </w:rPr>
              <w:t>功能</w:t>
            </w:r>
          </w:p>
        </w:tc>
        <w:tc>
          <w:tcPr>
            <w:tcW w:w="2160" w:type="dxa"/>
          </w:tcPr>
          <w:p w14:paraId="1CC24D95">
            <w:r>
              <w:rPr>
                <w:b/>
              </w:rPr>
              <w:t>输入</w:t>
            </w:r>
          </w:p>
        </w:tc>
        <w:tc>
          <w:tcPr>
            <w:tcW w:w="2160" w:type="dxa"/>
          </w:tcPr>
          <w:p w14:paraId="40B1665C">
            <w:r>
              <w:rPr>
                <w:b/>
              </w:rPr>
              <w:t>输出</w:t>
            </w:r>
          </w:p>
        </w:tc>
      </w:tr>
      <w:tr w14:paraId="454325D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F08F657">
            <w:r>
              <w:t>encode_frames(images)</w:t>
            </w:r>
          </w:p>
        </w:tc>
        <w:tc>
          <w:tcPr>
            <w:tcW w:w="2160" w:type="dxa"/>
          </w:tcPr>
          <w:p w14:paraId="1D1AE95C">
            <w:r>
              <w:t>视觉特征提取</w:t>
            </w:r>
          </w:p>
        </w:tc>
        <w:tc>
          <w:tcPr>
            <w:tcW w:w="2160" w:type="dxa"/>
          </w:tcPr>
          <w:p w14:paraId="22A5A02E">
            <w:r>
              <w:t>RGB图像列表</w:t>
            </w:r>
          </w:p>
        </w:tc>
        <w:tc>
          <w:tcPr>
            <w:tcW w:w="2160" w:type="dxa"/>
          </w:tcPr>
          <w:p w14:paraId="34C204CC">
            <w:r>
              <w:t>特征向量 [N, D]</w:t>
            </w:r>
          </w:p>
        </w:tc>
      </w:tr>
      <w:tr w14:paraId="2959BCB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5EF07FE">
            <w:r>
              <w:t>encode_text(texts)</w:t>
            </w:r>
          </w:p>
        </w:tc>
        <w:tc>
          <w:tcPr>
            <w:tcW w:w="2160" w:type="dxa"/>
          </w:tcPr>
          <w:p w14:paraId="29CC23AD">
            <w:r>
              <w:t>文本特征提取</w:t>
            </w:r>
          </w:p>
        </w:tc>
        <w:tc>
          <w:tcPr>
            <w:tcW w:w="2160" w:type="dxa"/>
          </w:tcPr>
          <w:p w14:paraId="132E04A9">
            <w:r>
              <w:t>文本字符串列表</w:t>
            </w:r>
          </w:p>
        </w:tc>
        <w:tc>
          <w:tcPr>
            <w:tcW w:w="2160" w:type="dxa"/>
          </w:tcPr>
          <w:p w14:paraId="4240ABBA">
            <w:r>
              <w:t>特征向量 [N, D]</w:t>
            </w:r>
          </w:p>
        </w:tc>
      </w:tr>
      <w:tr w14:paraId="01A613A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CD31A32">
            <w:r>
              <w:t>detect(images)</w:t>
            </w:r>
          </w:p>
        </w:tc>
        <w:tc>
          <w:tcPr>
            <w:tcW w:w="2160" w:type="dxa"/>
          </w:tcPr>
          <w:p w14:paraId="50F20456">
            <w:r>
              <w:t>人脸检测</w:t>
            </w:r>
          </w:p>
        </w:tc>
        <w:tc>
          <w:tcPr>
            <w:tcW w:w="2160" w:type="dxa"/>
          </w:tcPr>
          <w:p w14:paraId="2B5E6711">
            <w:r>
              <w:t>RGB图像列表</w:t>
            </w:r>
          </w:p>
        </w:tc>
        <w:tc>
          <w:tcPr>
            <w:tcW w:w="2160" w:type="dxa"/>
          </w:tcPr>
          <w:p w14:paraId="267FBB4E">
            <w:r>
              <w:t>(有人脸, 置信度)</w:t>
            </w:r>
          </w:p>
        </w:tc>
      </w:tr>
      <w:tr w14:paraId="65A620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90947A8">
            <w:r>
              <w:t>embed(images)</w:t>
            </w:r>
          </w:p>
        </w:tc>
        <w:tc>
          <w:tcPr>
            <w:tcW w:w="2160" w:type="dxa"/>
          </w:tcPr>
          <w:p w14:paraId="18CE1552">
            <w:r>
              <w:t>人脸识别</w:t>
            </w:r>
          </w:p>
        </w:tc>
        <w:tc>
          <w:tcPr>
            <w:tcW w:w="2160" w:type="dxa"/>
          </w:tcPr>
          <w:p w14:paraId="13FE0755">
            <w:r>
              <w:t>RGB图像列表</w:t>
            </w:r>
          </w:p>
        </w:tc>
        <w:tc>
          <w:tcPr>
            <w:tcW w:w="2160" w:type="dxa"/>
          </w:tcPr>
          <w:p w14:paraId="2B582AEF">
            <w:r>
              <w:t>人脸特征 [N, D]</w:t>
            </w:r>
          </w:p>
        </w:tc>
      </w:tr>
      <w:tr w14:paraId="1DCAD4A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32A656F">
            <w:r>
              <w:t>score(images)</w:t>
            </w:r>
          </w:p>
        </w:tc>
        <w:tc>
          <w:tcPr>
            <w:tcW w:w="2160" w:type="dxa"/>
          </w:tcPr>
          <w:p w14:paraId="218872FA">
            <w:r>
              <w:t>高光检测</w:t>
            </w:r>
          </w:p>
        </w:tc>
        <w:tc>
          <w:tcPr>
            <w:tcW w:w="2160" w:type="dxa"/>
          </w:tcPr>
          <w:p w14:paraId="6194136D">
            <w:r>
              <w:t>RGB图像列表</w:t>
            </w:r>
          </w:p>
        </w:tc>
        <w:tc>
          <w:tcPr>
            <w:tcW w:w="2160" w:type="dxa"/>
          </w:tcPr>
          <w:p w14:paraId="783A5DCF">
            <w:r>
              <w:t>显著性分数 [N]</w:t>
            </w:r>
          </w:p>
        </w:tc>
      </w:tr>
      <w:tr w14:paraId="1B4183E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9926102">
            <w:r>
              <w:t>classify(images)</w:t>
            </w:r>
          </w:p>
        </w:tc>
        <w:tc>
          <w:tcPr>
            <w:tcW w:w="2160" w:type="dxa"/>
          </w:tcPr>
          <w:p w14:paraId="70C7E11C">
            <w:r>
              <w:t>场景分类</w:t>
            </w:r>
          </w:p>
        </w:tc>
        <w:tc>
          <w:tcPr>
            <w:tcW w:w="2160" w:type="dxa"/>
          </w:tcPr>
          <w:p w14:paraId="1C5BDA41">
            <w:r>
              <w:t>RGB图像列表</w:t>
            </w:r>
          </w:p>
        </w:tc>
        <w:tc>
          <w:tcPr>
            <w:tcW w:w="2160" w:type="dxa"/>
          </w:tcPr>
          <w:p w14:paraId="24B5E7B6">
            <w:r>
              <w:t>场景标签列表</w:t>
            </w:r>
          </w:p>
        </w:tc>
      </w:tr>
    </w:tbl>
    <w:p w14:paraId="38B133AD"/>
    <w:p w14:paraId="63E4C100">
      <w:pPr>
        <w:jc w:val="center"/>
      </w:pPr>
      <w:bookmarkStart w:id="0" w:name="_GoBack"/>
      <w:bookmarkEnd w:id="0"/>
      <w:r>
        <w:rPr>
          <w:i/>
          <w:color w:val="646464"/>
        </w:rPr>
        <w:t>LiteVTR++ - 让每一次模型调用都值回票价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3CE6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276" w:lineRule="auto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812</Words>
  <Characters>1218</Characters>
  <Lines>0</Lines>
  <Paragraphs>0</Paragraphs>
  <TotalTime>0</TotalTime>
  <ScaleCrop>false</ScaleCrop>
  <LinksUpToDate>false</LinksUpToDate>
  <CharactersWithSpaces>1292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流年</cp:lastModifiedBy>
  <dcterms:modified xsi:type="dcterms:W3CDTF">2026-05-11T04:23:55Z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eyJoZGlkIjoiZTIyZGNhOGVjYTY5MGQxYTg5Y2E4YzMwOGMxNmYyOWYiLCJ1c2VySWQiOiI0MTk5MjExNTQifQ==</vt:lpwstr>
  </property>
  <property fmtid="{D5CDD505-2E9C-101B-9397-08002B2CF9AE}" pid="3" name="KSOProductBuildVer">
    <vt:lpwstr>2052-12.1.0.25865</vt:lpwstr>
  </property>
  <property fmtid="{D5CDD505-2E9C-101B-9397-08002B2CF9AE}" pid="4" name="ICV">
    <vt:lpwstr>FA358B67030A4D5C886B1E13299FCF0E_12</vt:lpwstr>
  </property>
</Properties>
</file>