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B358E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6A7271A2" w14:textId="5A2E82BD" w:rsidR="00CE6F30" w:rsidRPr="00CE6F30" w:rsidRDefault="00CE6F30" w:rsidP="00CE6F3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№ </w:t>
      </w:r>
      <w:r w:rsidR="00F9407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43</w:t>
      </w:r>
    </w:p>
    <w:p w14:paraId="437E4704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E774542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2731"/>
      </w:tblGrid>
      <w:tr w:rsidR="00CE6F30" w:rsidRPr="00CE6F30" w14:paraId="1F95DBF0" w14:textId="77777777" w:rsidTr="00E7680D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20A8E8E5" w14:textId="6013BB1A" w:rsidR="00CE6F30" w:rsidRPr="00CE6F30" w:rsidRDefault="006E3BC7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E3B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B4C9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5B62DE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C943F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right w:val="nil"/>
            </w:tcBorders>
            <w:vAlign w:val="center"/>
          </w:tcPr>
          <w:p w14:paraId="12A002BE" w14:textId="3A00E9F8" w:rsidR="00CE6F30" w:rsidRPr="00CE6F30" w:rsidRDefault="00F94072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С.В. Щекин</w:t>
            </w:r>
          </w:p>
        </w:tc>
      </w:tr>
      <w:tr w:rsidR="00CE6F30" w:rsidRPr="00CE6F30" w14:paraId="02D0B4F9" w14:textId="77777777" w:rsidTr="00E76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340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B4C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68F83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C5E2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57FB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BBB57C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E6F30" w:rsidRPr="00CE6F30" w14:paraId="229C5926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22296E" w14:textId="20E83E3E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</w:t>
            </w:r>
            <w:r w:rsidR="002C175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№</w:t>
            </w:r>
            <w:r w:rsidR="00EA411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CE6F30" w:rsidRPr="00CE6F30" w14:paraId="2F40968D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14C7C4" w14:textId="1D87B35A" w:rsidR="00CE6F30" w:rsidRPr="00F8726D" w:rsidRDefault="00CB2D4A" w:rsidP="00CE6F3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  <w:t>РАБОТА С ШЕЙДЕРАМИ В СРЕДЕ ТРЁХМЕРНОГО МОДЕЛИРОВАНИЯ</w:t>
            </w:r>
          </w:p>
        </w:tc>
      </w:tr>
      <w:tr w:rsidR="00CE6F30" w:rsidRPr="00CE6F30" w14:paraId="321D8381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BDC6BB9" w14:textId="00B01236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 w:rsidR="006D2B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 ЧЕЛОВЕКО-МАШИННОГО ИНТЕРФЕЙСА</w:t>
            </w:r>
          </w:p>
        </w:tc>
      </w:tr>
      <w:tr w:rsidR="00CE6F30" w:rsidRPr="00CE6F30" w14:paraId="1D3054D3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4AC9E6" w14:textId="77777777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6F30" w:rsidRPr="00CE6F30" w14:paraId="53254378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32D514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79A3F5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346"/>
        <w:gridCol w:w="142"/>
      </w:tblGrid>
      <w:tr w:rsidR="00CE6F30" w:rsidRPr="00CE6F30" w14:paraId="7F3A4C21" w14:textId="77777777" w:rsidTr="00E7680D">
        <w:trPr>
          <w:gridAfter w:val="1"/>
          <w:wAfter w:w="142" w:type="dxa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BCF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09F79" w14:textId="22DF80C6" w:rsidR="00CE6F30" w:rsidRPr="00CE6F30" w:rsidRDefault="002C175E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2C4DE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C73F4E" w14:textId="73C2D045" w:rsidR="00CE6F30" w:rsidRPr="00CE6F30" w:rsidRDefault="00AD2C07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47830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13B603" w14:textId="22D6BE1B" w:rsidR="00CE6F30" w:rsidRPr="00CE6F30" w:rsidRDefault="003D7F47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Смирнов</w:t>
            </w:r>
            <w:bookmarkStart w:id="0" w:name="_GoBack"/>
            <w:bookmarkEnd w:id="0"/>
          </w:p>
        </w:tc>
      </w:tr>
      <w:tr w:rsidR="00CE6F30" w:rsidRPr="00CE6F30" w14:paraId="0F269377" w14:textId="77777777" w:rsidTr="00E7680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7934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2A36C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5ED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DAE21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10B0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14165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5F3F28D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AACFF84" w14:textId="53AED05A" w:rsidR="00CE6F30" w:rsidRPr="00CE6F30" w:rsidRDefault="00CE6F30" w:rsidP="00CE6F3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</w:t>
      </w:r>
      <w:r w:rsidR="002C175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26</w:t>
      </w:r>
    </w:p>
    <w:p w14:paraId="393F941B" w14:textId="2D6C5993" w:rsidR="00CE6F30" w:rsidRDefault="00CE6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1692DF" w14:textId="312BB05A" w:rsidR="0036361D" w:rsidRDefault="00CC03EC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Цель работы</w:t>
      </w:r>
    </w:p>
    <w:p w14:paraId="02D2FD6F" w14:textId="302A1439" w:rsidR="005B514A" w:rsidRDefault="00783F09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3F09">
        <w:rPr>
          <w:rFonts w:ascii="Times New Roman" w:hAnsi="Times New Roman" w:cs="Times New Roman"/>
          <w:sz w:val="24"/>
          <w:szCs w:val="24"/>
        </w:rPr>
        <w:t>Освоение принципов работы с материалами, текстурами, шейдерами, работа с камерой.</w:t>
      </w:r>
    </w:p>
    <w:p w14:paraId="6E04990C" w14:textId="77777777" w:rsidR="00783F09" w:rsidRDefault="00783F09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F11C56" w14:textId="0BB88C5D" w:rsidR="00783F09" w:rsidRDefault="00F81585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Задание</w:t>
      </w:r>
    </w:p>
    <w:p w14:paraId="4E046CD9" w14:textId="010C5478" w:rsidR="00F81585" w:rsidRDefault="00E70EF2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0EF2">
        <w:rPr>
          <w:rFonts w:ascii="Times New Roman" w:hAnsi="Times New Roman" w:cs="Times New Roman"/>
          <w:sz w:val="24"/>
          <w:szCs w:val="24"/>
        </w:rPr>
        <w:t>Задать различные свойства шейдеров для объектов собственной сцены. Получить эффекты зеркальных, металлических и стеклянных поверхностей. Наложить текстуры, загруженные из внешних файлов. Создать несколько камер и осуществить рендеринг сцены из разных точек.</w:t>
      </w:r>
    </w:p>
    <w:p w14:paraId="041CD3DF" w14:textId="77777777" w:rsidR="00E70EF2" w:rsidRDefault="00E70EF2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FC7309" w14:textId="77777777" w:rsidR="00E70EF2" w:rsidRPr="00E70EF2" w:rsidRDefault="00E70EF2" w:rsidP="00E70E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Pr="00E70EF2">
        <w:rPr>
          <w:rFonts w:ascii="Times New Roman" w:hAnsi="Times New Roman" w:cs="Times New Roman"/>
          <w:b/>
          <w:bCs/>
          <w:sz w:val="28"/>
          <w:szCs w:val="28"/>
        </w:rPr>
        <w:t>Название и версия используемой среды моделирования</w:t>
      </w:r>
    </w:p>
    <w:p w14:paraId="27383A0E" w14:textId="77777777" w:rsidR="0040689A" w:rsidRPr="0040689A" w:rsidRDefault="0040689A" w:rsidP="004068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689A">
        <w:rPr>
          <w:rFonts w:ascii="Times New Roman" w:hAnsi="Times New Roman" w:cs="Times New Roman"/>
          <w:sz w:val="24"/>
          <w:szCs w:val="24"/>
        </w:rPr>
        <w:t>Название среды моделирования: Blender.</w:t>
      </w:r>
    </w:p>
    <w:p w14:paraId="33180021" w14:textId="77777777" w:rsidR="0040689A" w:rsidRPr="0040689A" w:rsidRDefault="0040689A" w:rsidP="004068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689A">
        <w:rPr>
          <w:rFonts w:ascii="Times New Roman" w:hAnsi="Times New Roman" w:cs="Times New Roman"/>
          <w:sz w:val="24"/>
          <w:szCs w:val="24"/>
        </w:rPr>
        <w:t>Версия среды моделирования: 4.0.2</w:t>
      </w:r>
    </w:p>
    <w:p w14:paraId="43BA12B4" w14:textId="3AC9D20C" w:rsidR="00E70EF2" w:rsidRDefault="0040689A" w:rsidP="004068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689A">
        <w:rPr>
          <w:rFonts w:ascii="Times New Roman" w:hAnsi="Times New Roman" w:cs="Times New Roman"/>
          <w:sz w:val="24"/>
          <w:szCs w:val="24"/>
        </w:rPr>
        <w:t>Движок рендеринга: Cycles.</w:t>
      </w:r>
    </w:p>
    <w:p w14:paraId="46D2058F" w14:textId="77777777" w:rsidR="0040689A" w:rsidRDefault="0040689A" w:rsidP="004068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859176" w14:textId="77777777" w:rsidR="008735A1" w:rsidRPr="008735A1" w:rsidRDefault="008735A1" w:rsidP="008735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Pr="008735A1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37066A2" w14:textId="03A1DD84" w:rsidR="00D97E4C" w:rsidRPr="00D97E4C" w:rsidRDefault="00C966C0" w:rsidP="00D97E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66C0">
        <w:rPr>
          <w:rFonts w:ascii="Times New Roman" w:hAnsi="Times New Roman" w:cs="Times New Roman"/>
          <w:sz w:val="24"/>
          <w:szCs w:val="24"/>
        </w:rPr>
        <w:t xml:space="preserve">С помощью меню «Добавить» (Shift + A) были созданы три объекта: UV-сфера,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C966C0">
        <w:rPr>
          <w:rFonts w:ascii="Times New Roman" w:hAnsi="Times New Roman" w:cs="Times New Roman"/>
          <w:sz w:val="24"/>
          <w:szCs w:val="24"/>
        </w:rPr>
        <w:t xml:space="preserve">уб и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C966C0">
        <w:rPr>
          <w:rFonts w:ascii="Times New Roman" w:hAnsi="Times New Roman" w:cs="Times New Roman"/>
          <w:sz w:val="24"/>
          <w:szCs w:val="24"/>
        </w:rPr>
        <w:t>ор. Объекты были расположены на одной линии на небольшом расстоянии друг от друга. Общий вид сцены представлен на рисунке 1.</w:t>
      </w:r>
    </w:p>
    <w:p w14:paraId="70F38CB9" w14:textId="15EBC97F" w:rsidR="0040689A" w:rsidRDefault="002A7441" w:rsidP="0080140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FC62572" wp14:editId="665F101C">
            <wp:extent cx="5676900" cy="3738091"/>
            <wp:effectExtent l="0" t="0" r="0" b="0"/>
            <wp:docPr id="111231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599" cy="374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416D" w14:textId="04339045" w:rsidR="002A7441" w:rsidRDefault="002A7441" w:rsidP="0080140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7441">
        <w:rPr>
          <w:rFonts w:ascii="Times New Roman" w:hAnsi="Times New Roman" w:cs="Times New Roman"/>
          <w:sz w:val="24"/>
          <w:szCs w:val="24"/>
        </w:rPr>
        <w:t>Рисунок 1 – Общий вид сцены с объектами</w:t>
      </w:r>
    </w:p>
    <w:p w14:paraId="569B69F3" w14:textId="51B06BEF" w:rsidR="007740AB" w:rsidRDefault="0085189E" w:rsidP="0077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189E">
        <w:rPr>
          <w:rFonts w:ascii="Times New Roman" w:hAnsi="Times New Roman" w:cs="Times New Roman"/>
          <w:sz w:val="24"/>
          <w:szCs w:val="24"/>
        </w:rPr>
        <w:lastRenderedPageBreak/>
        <w:t xml:space="preserve">В сцену были добавлены три камеры: </w:t>
      </w:r>
      <w:r>
        <w:rPr>
          <w:rFonts w:ascii="Times New Roman" w:hAnsi="Times New Roman" w:cs="Times New Roman"/>
          <w:sz w:val="24"/>
          <w:szCs w:val="24"/>
        </w:rPr>
        <w:t>Камера</w:t>
      </w:r>
      <w:r w:rsidRPr="0085189E">
        <w:rPr>
          <w:rFonts w:ascii="Times New Roman" w:hAnsi="Times New Roman" w:cs="Times New Roman"/>
          <w:sz w:val="24"/>
          <w:szCs w:val="24"/>
        </w:rPr>
        <w:t xml:space="preserve">_1, </w:t>
      </w:r>
      <w:r>
        <w:rPr>
          <w:rFonts w:ascii="Times New Roman" w:hAnsi="Times New Roman" w:cs="Times New Roman"/>
          <w:sz w:val="24"/>
          <w:szCs w:val="24"/>
        </w:rPr>
        <w:t>Камера</w:t>
      </w:r>
      <w:r w:rsidRPr="0085189E">
        <w:rPr>
          <w:rFonts w:ascii="Times New Roman" w:hAnsi="Times New Roman" w:cs="Times New Roman"/>
          <w:sz w:val="24"/>
          <w:szCs w:val="24"/>
        </w:rPr>
        <w:t xml:space="preserve">_2 и </w:t>
      </w:r>
      <w:r>
        <w:rPr>
          <w:rFonts w:ascii="Times New Roman" w:hAnsi="Times New Roman" w:cs="Times New Roman"/>
          <w:sz w:val="24"/>
          <w:szCs w:val="24"/>
        </w:rPr>
        <w:t>Камера</w:t>
      </w:r>
      <w:r w:rsidRPr="0085189E">
        <w:rPr>
          <w:rFonts w:ascii="Times New Roman" w:hAnsi="Times New Roman" w:cs="Times New Roman"/>
          <w:sz w:val="24"/>
          <w:szCs w:val="24"/>
        </w:rPr>
        <w:t>_3, расположенные в разных точках пространства для получения различных ракурсов. Также были добавлены четыре точечных источника света (Точечный источник_1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5189E">
        <w:rPr>
          <w:rFonts w:ascii="Times New Roman" w:hAnsi="Times New Roman" w:cs="Times New Roman"/>
          <w:sz w:val="24"/>
          <w:szCs w:val="24"/>
        </w:rPr>
        <w:t xml:space="preserve"> …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5189E">
        <w:rPr>
          <w:rFonts w:ascii="Times New Roman" w:hAnsi="Times New Roman" w:cs="Times New Roman"/>
          <w:sz w:val="24"/>
          <w:szCs w:val="24"/>
        </w:rPr>
        <w:t xml:space="preserve"> Точечный источник_4), обеспечивающих дополнительное освещение объектов. Расположение камер и источников света показано на рисунке 2.</w:t>
      </w:r>
    </w:p>
    <w:p w14:paraId="509BAA8E" w14:textId="3D155A38" w:rsidR="001B4740" w:rsidRDefault="000976BF" w:rsidP="001B47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7D1B616" wp14:editId="650A8805">
            <wp:extent cx="5942330" cy="3912870"/>
            <wp:effectExtent l="0" t="0" r="1270" b="0"/>
            <wp:docPr id="18478929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BE38" w14:textId="0228A420" w:rsidR="000976BF" w:rsidRDefault="000976BF" w:rsidP="001B47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76BF">
        <w:rPr>
          <w:rFonts w:ascii="Times New Roman" w:hAnsi="Times New Roman" w:cs="Times New Roman"/>
          <w:sz w:val="24"/>
          <w:szCs w:val="24"/>
        </w:rPr>
        <w:t>Рисунок 2 – Расположение камер и источников света в сцене</w:t>
      </w:r>
    </w:p>
    <w:p w14:paraId="42C4199D" w14:textId="1466E2E4" w:rsidR="00E642FD" w:rsidRDefault="009E575E" w:rsidP="00E64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575E">
        <w:rPr>
          <w:rFonts w:ascii="Times New Roman" w:hAnsi="Times New Roman" w:cs="Times New Roman"/>
          <w:sz w:val="24"/>
          <w:szCs w:val="24"/>
        </w:rPr>
        <w:t>Для освещения сцены и получения реалистичных отражений была подключена HDRI-карта в настройках мира (Свойства мира → Цвет → Текстура окружения). HDRI-карта представляет собой изображение японской комнаты, которое обеспечивает естественное освещение и богатые отражения на зеркальных и металлических поверхностях. Результат настройки окружения представлен на рисунке 3.</w:t>
      </w:r>
    </w:p>
    <w:p w14:paraId="20FB5DA9" w14:textId="145E417F" w:rsidR="009E575E" w:rsidRDefault="00A90223" w:rsidP="009E57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987A916" wp14:editId="716DCD8C">
            <wp:extent cx="5349240" cy="3522337"/>
            <wp:effectExtent l="0" t="0" r="3810" b="2540"/>
            <wp:docPr id="16379308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597" cy="353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6257" w14:textId="2A2ED4A6" w:rsidR="00A90223" w:rsidRDefault="00A90223" w:rsidP="009E57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223">
        <w:rPr>
          <w:rFonts w:ascii="Times New Roman" w:hAnsi="Times New Roman" w:cs="Times New Roman"/>
          <w:sz w:val="24"/>
          <w:szCs w:val="24"/>
        </w:rPr>
        <w:t>Рисунок 3 – Настройка окружения (HDRI-карта)</w:t>
      </w:r>
    </w:p>
    <w:p w14:paraId="37D6BBBC" w14:textId="77777777" w:rsidR="00A65D90" w:rsidRPr="00A65D90" w:rsidRDefault="00A65D90" w:rsidP="00A65D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5D90">
        <w:rPr>
          <w:rFonts w:ascii="Times New Roman" w:hAnsi="Times New Roman" w:cs="Times New Roman"/>
          <w:sz w:val="24"/>
          <w:szCs w:val="24"/>
        </w:rPr>
        <w:t>Для каждого объекта был создан отдельный материал с помощью редактора шейдеров (Shader Editor).</w:t>
      </w:r>
    </w:p>
    <w:p w14:paraId="43ECFD87" w14:textId="77777777" w:rsidR="00A65D90" w:rsidRPr="00A65D90" w:rsidRDefault="00A65D90" w:rsidP="00A65D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5D90">
        <w:rPr>
          <w:rFonts w:ascii="Times New Roman" w:hAnsi="Times New Roman" w:cs="Times New Roman"/>
          <w:sz w:val="24"/>
          <w:szCs w:val="24"/>
        </w:rPr>
        <w:t>Для сферы создан материал «Зеркало». В Principled BSDF заданы параметры: Основной цвет (Base Color) — белый, Металличность (Metallic) — 1.0, Шероховатость (Roughness) — 0.0, Альфа — 1.0. Настройки материала представлены на рисунке 4.</w:t>
      </w:r>
    </w:p>
    <w:p w14:paraId="6E9D03C2" w14:textId="3F89E264" w:rsidR="00A90223" w:rsidRDefault="00C639BF" w:rsidP="00A65D9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04DDD44" wp14:editId="2494898E">
            <wp:extent cx="1927860" cy="3717454"/>
            <wp:effectExtent l="0" t="0" r="0" b="0"/>
            <wp:docPr id="19631089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553" cy="375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2FA4" w14:textId="7CF21CAD" w:rsidR="00C639BF" w:rsidRDefault="00C639BF" w:rsidP="00A65D9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39BF">
        <w:rPr>
          <w:rFonts w:ascii="Times New Roman" w:hAnsi="Times New Roman" w:cs="Times New Roman"/>
          <w:sz w:val="24"/>
          <w:szCs w:val="24"/>
        </w:rPr>
        <w:t>Рисунок 4 – Настройки материала «Зеркало»</w:t>
      </w:r>
    </w:p>
    <w:p w14:paraId="26BBEC5B" w14:textId="59CF52F3" w:rsidR="00AB37EE" w:rsidRDefault="00DC51F6" w:rsidP="00734F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1F6">
        <w:rPr>
          <w:rFonts w:ascii="Times New Roman" w:hAnsi="Times New Roman" w:cs="Times New Roman"/>
          <w:sz w:val="24"/>
          <w:szCs w:val="24"/>
        </w:rPr>
        <w:lastRenderedPageBreak/>
        <w:t>Для куба создан материал «Металл». В Principled BSDF установлены: Металличность (Metallic) — 1.0, Шероховатость (Roughness) — 0.1. Настройки материала представлены на рисунке 5.</w:t>
      </w:r>
    </w:p>
    <w:p w14:paraId="0F856DDF" w14:textId="4D0FC7EC" w:rsidR="00DC51F6" w:rsidRDefault="00D83CAF" w:rsidP="00DC51F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7AD9183" wp14:editId="63799679">
            <wp:extent cx="1757637" cy="3345180"/>
            <wp:effectExtent l="0" t="0" r="0" b="7620"/>
            <wp:docPr id="1920185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749" cy="336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C18F" w14:textId="20E298C5" w:rsidR="00D83CAF" w:rsidRDefault="00D83CAF" w:rsidP="00DC51F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3CAF">
        <w:rPr>
          <w:rFonts w:ascii="Times New Roman" w:hAnsi="Times New Roman" w:cs="Times New Roman"/>
          <w:sz w:val="24"/>
          <w:szCs w:val="24"/>
        </w:rPr>
        <w:t>Рисунок 5 – Настройки материала «Металл»</w:t>
      </w:r>
    </w:p>
    <w:p w14:paraId="43107841" w14:textId="70935C4D" w:rsidR="00D83CAF" w:rsidRDefault="00953C18" w:rsidP="00953C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3C18">
        <w:rPr>
          <w:rFonts w:ascii="Times New Roman" w:hAnsi="Times New Roman" w:cs="Times New Roman"/>
          <w:sz w:val="24"/>
          <w:szCs w:val="24"/>
        </w:rPr>
        <w:t>Для тора создан материал «Стекло». В Principled BSDF установлены: Основной цвет (Base Color) — белый, Металличность (Metallic) — 0.0, Шероховатость (Roughness) — 0.0, Показатель преломления (IOR) — 1.45, Светопропускаемость (Transmission Weight) — 1.0. Настройки материала представлены на рисунке 6.</w:t>
      </w:r>
    </w:p>
    <w:p w14:paraId="67448EAF" w14:textId="6AEBFD22" w:rsidR="00953C18" w:rsidRDefault="004B4411" w:rsidP="00953C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D8FA4F0" wp14:editId="0D55725C">
            <wp:extent cx="1753275" cy="3337560"/>
            <wp:effectExtent l="0" t="0" r="0" b="0"/>
            <wp:docPr id="13611651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59" cy="336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BE1C" w14:textId="44891072" w:rsidR="004B4411" w:rsidRDefault="004B4411" w:rsidP="00953C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4411">
        <w:rPr>
          <w:rFonts w:ascii="Times New Roman" w:hAnsi="Times New Roman" w:cs="Times New Roman"/>
          <w:sz w:val="24"/>
          <w:szCs w:val="24"/>
        </w:rPr>
        <w:t>Рисунок 6 – Настройки материала «Стекло»</w:t>
      </w:r>
    </w:p>
    <w:p w14:paraId="3BCB9F58" w14:textId="528A0FC9" w:rsidR="002237B6" w:rsidRDefault="00EA44D7" w:rsidP="00223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44D7">
        <w:rPr>
          <w:rFonts w:ascii="Times New Roman" w:hAnsi="Times New Roman" w:cs="Times New Roman"/>
          <w:sz w:val="24"/>
          <w:szCs w:val="24"/>
        </w:rPr>
        <w:lastRenderedPageBreak/>
        <w:t>Для куба была выполнена UV-развёртка (Smart UV Project). Затем были загружены внешние PBR-текстуры гофрированного железа (corrugated_iron). В редакторе шейдеров были подключены карты: diff (цвет) → Основной цвет (Base Color); nor_gl (нормали) → Карта нормалей (Normal Map) → Нормаль (Normal). Карта нормалей переведена в цветовое пространство Non-Color.</w:t>
      </w:r>
    </w:p>
    <w:p w14:paraId="4585FA71" w14:textId="01714842" w:rsidR="00EA44D7" w:rsidRDefault="00D12AFD" w:rsidP="00223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2AFD">
        <w:rPr>
          <w:rFonts w:ascii="Times New Roman" w:hAnsi="Times New Roman" w:cs="Times New Roman"/>
          <w:sz w:val="24"/>
          <w:szCs w:val="24"/>
        </w:rPr>
        <w:t>В схеме нод материала «Зеркало» (рисунок 7) к Principled BSDF подключена текстура glass-26.jpg через ноду Image Texture → Основной цвет (Base Color).</w:t>
      </w:r>
    </w:p>
    <w:p w14:paraId="4B351B87" w14:textId="756634C1" w:rsidR="00D12AFD" w:rsidRDefault="00E24E90" w:rsidP="00D12A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9F9C861" wp14:editId="24381FC2">
            <wp:extent cx="5942330" cy="1964690"/>
            <wp:effectExtent l="0" t="0" r="1270" b="0"/>
            <wp:docPr id="13659547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7F31" w14:textId="26F1E479" w:rsidR="00E24E90" w:rsidRDefault="00E24E90" w:rsidP="00D12A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E90">
        <w:rPr>
          <w:rFonts w:ascii="Times New Roman" w:hAnsi="Times New Roman" w:cs="Times New Roman"/>
          <w:sz w:val="24"/>
          <w:szCs w:val="24"/>
        </w:rPr>
        <w:t>Рисунок 7 – Схема нод материала «Зеркало» с текстурой</w:t>
      </w:r>
    </w:p>
    <w:p w14:paraId="569FCC73" w14:textId="017BA792" w:rsidR="00C57A43" w:rsidRDefault="006E2751" w:rsidP="00C57A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2751">
        <w:rPr>
          <w:rFonts w:ascii="Times New Roman" w:hAnsi="Times New Roman" w:cs="Times New Roman"/>
          <w:sz w:val="24"/>
          <w:szCs w:val="24"/>
        </w:rPr>
        <w:t>В схеме нод материала «Металл» (рисунок 8) подключены две текстуры: corrugated_iron_diff_4k.jpg (цвет) и corrugated_iron_nor_gl_4k.exr (нормали) через ноду Normal Map.</w:t>
      </w:r>
    </w:p>
    <w:p w14:paraId="421BCC5E" w14:textId="4822D2CC" w:rsidR="00F828C2" w:rsidRDefault="00F828C2" w:rsidP="00F828C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276B03A" wp14:editId="02738B43">
            <wp:extent cx="5942330" cy="2710180"/>
            <wp:effectExtent l="0" t="0" r="1270" b="0"/>
            <wp:docPr id="4485290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3C3A" w14:textId="3F4E23BC" w:rsidR="00F828C2" w:rsidRDefault="00F828C2" w:rsidP="00F828C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28C2">
        <w:rPr>
          <w:rFonts w:ascii="Times New Roman" w:hAnsi="Times New Roman" w:cs="Times New Roman"/>
          <w:sz w:val="24"/>
          <w:szCs w:val="24"/>
        </w:rPr>
        <w:t>Рисунок 8 – Схема нод материала «Металл» с текстурами</w:t>
      </w:r>
    </w:p>
    <w:p w14:paraId="1301E2E3" w14:textId="74B07EA3" w:rsidR="00F828C2" w:rsidRDefault="00996EBF" w:rsidP="00F828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6EBF">
        <w:rPr>
          <w:rFonts w:ascii="Times New Roman" w:hAnsi="Times New Roman" w:cs="Times New Roman"/>
          <w:sz w:val="24"/>
          <w:szCs w:val="24"/>
        </w:rPr>
        <w:t>В схеме нод материала «Стекло» (рисунок 9) к Principled BSDF подключена текстура glass-26.jpg через ноду Image Texture → Основной цвет (Base Color). Это придало стеклу лёгкий голубоватый оттенок, характерный для оконного стекла.</w:t>
      </w:r>
    </w:p>
    <w:p w14:paraId="384FE3E6" w14:textId="5E62F333" w:rsidR="00D94784" w:rsidRDefault="009E0120" w:rsidP="00D9478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EB58971" wp14:editId="610DA971">
            <wp:extent cx="5942330" cy="2571115"/>
            <wp:effectExtent l="0" t="0" r="1270" b="635"/>
            <wp:docPr id="10291054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D71C" w14:textId="78B6CF38" w:rsidR="009E0120" w:rsidRDefault="009E0120" w:rsidP="00D9478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0120">
        <w:rPr>
          <w:rFonts w:ascii="Times New Roman" w:hAnsi="Times New Roman" w:cs="Times New Roman"/>
          <w:sz w:val="24"/>
          <w:szCs w:val="24"/>
        </w:rPr>
        <w:t>Рисунок 9 – Схема нод материала «Стекло» с текстурой</w:t>
      </w:r>
    </w:p>
    <w:p w14:paraId="2928CAFA" w14:textId="0F30CDA0" w:rsidR="004727E1" w:rsidRDefault="004727E1" w:rsidP="00472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27E1">
        <w:rPr>
          <w:rFonts w:ascii="Times New Roman" w:hAnsi="Times New Roman" w:cs="Times New Roman"/>
          <w:sz w:val="24"/>
          <w:szCs w:val="24"/>
        </w:rPr>
        <w:t>Рендеринг выполнялся в движке Cycles. Для каждой камеры был выполнен рендер (F12) и сохранены изображения:</w:t>
      </w:r>
    </w:p>
    <w:p w14:paraId="7E5C3775" w14:textId="77777777" w:rsidR="004727E1" w:rsidRPr="004727E1" w:rsidRDefault="004727E1" w:rsidP="004727E1">
      <w:pPr>
        <w:numPr>
          <w:ilvl w:val="0"/>
          <w:numId w:val="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27E1">
        <w:rPr>
          <w:rFonts w:ascii="Times New Roman" w:hAnsi="Times New Roman" w:cs="Times New Roman"/>
          <w:sz w:val="24"/>
          <w:szCs w:val="24"/>
        </w:rPr>
        <w:t>Рисунок 10 – Рендер с Camera_1 (общий план, вид на японскую комнату с объектами);</w:t>
      </w:r>
    </w:p>
    <w:p w14:paraId="32C87219" w14:textId="77777777" w:rsidR="004727E1" w:rsidRPr="004727E1" w:rsidRDefault="004727E1" w:rsidP="004727E1">
      <w:pPr>
        <w:numPr>
          <w:ilvl w:val="0"/>
          <w:numId w:val="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27E1">
        <w:rPr>
          <w:rFonts w:ascii="Times New Roman" w:hAnsi="Times New Roman" w:cs="Times New Roman"/>
          <w:sz w:val="24"/>
          <w:szCs w:val="24"/>
        </w:rPr>
        <w:t>Рисунок 11 – Рендер с Camera_2 (вид с ширмой с павлином, акцент на отражения);</w:t>
      </w:r>
    </w:p>
    <w:p w14:paraId="4ECE06D1" w14:textId="77777777" w:rsidR="004727E1" w:rsidRPr="004727E1" w:rsidRDefault="004727E1" w:rsidP="004727E1">
      <w:pPr>
        <w:numPr>
          <w:ilvl w:val="0"/>
          <w:numId w:val="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27E1">
        <w:rPr>
          <w:rFonts w:ascii="Times New Roman" w:hAnsi="Times New Roman" w:cs="Times New Roman"/>
          <w:sz w:val="24"/>
          <w:szCs w:val="24"/>
        </w:rPr>
        <w:t>Рисунок 12 – Рендер с Camera_3 (вид сверху на татами, акцент на текстуру металла).</w:t>
      </w:r>
    </w:p>
    <w:p w14:paraId="500E1C48" w14:textId="12988D76" w:rsidR="004727E1" w:rsidRDefault="00F8226B" w:rsidP="007E3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5A82697" wp14:editId="6D6A0CF8">
            <wp:extent cx="5942330" cy="3342640"/>
            <wp:effectExtent l="0" t="0" r="1270" b="0"/>
            <wp:docPr id="10689232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64B94" w14:textId="552DD9AA" w:rsidR="00F8226B" w:rsidRDefault="00F8226B" w:rsidP="007E3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226B">
        <w:rPr>
          <w:rFonts w:ascii="Times New Roman" w:hAnsi="Times New Roman" w:cs="Times New Roman"/>
          <w:sz w:val="24"/>
          <w:szCs w:val="24"/>
        </w:rPr>
        <w:t xml:space="preserve">Рисунок 10 – Рендер сцены с </w:t>
      </w:r>
      <w:r>
        <w:rPr>
          <w:rFonts w:ascii="Times New Roman" w:hAnsi="Times New Roman" w:cs="Times New Roman"/>
          <w:sz w:val="24"/>
          <w:szCs w:val="24"/>
        </w:rPr>
        <w:t>Камера</w:t>
      </w:r>
      <w:r w:rsidRPr="00F8226B">
        <w:rPr>
          <w:rFonts w:ascii="Times New Roman" w:hAnsi="Times New Roman" w:cs="Times New Roman"/>
          <w:sz w:val="24"/>
          <w:szCs w:val="24"/>
        </w:rPr>
        <w:t>_1</w:t>
      </w:r>
    </w:p>
    <w:p w14:paraId="4D987916" w14:textId="2EC91E20" w:rsidR="00F8226B" w:rsidRDefault="00170F62" w:rsidP="007E3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9761617" wp14:editId="5A9D595F">
            <wp:extent cx="5942330" cy="3342640"/>
            <wp:effectExtent l="0" t="0" r="1270" b="0"/>
            <wp:docPr id="15696915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6E1A3" w14:textId="3811E8BB" w:rsidR="00170F62" w:rsidRDefault="00170F62" w:rsidP="007E3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0F62">
        <w:rPr>
          <w:rFonts w:ascii="Times New Roman" w:hAnsi="Times New Roman" w:cs="Times New Roman"/>
          <w:sz w:val="24"/>
          <w:szCs w:val="24"/>
        </w:rPr>
        <w:t xml:space="preserve">Рисунок 11 – Рендер сцены с </w:t>
      </w:r>
      <w:r>
        <w:rPr>
          <w:rFonts w:ascii="Times New Roman" w:hAnsi="Times New Roman" w:cs="Times New Roman"/>
          <w:sz w:val="24"/>
          <w:szCs w:val="24"/>
        </w:rPr>
        <w:t>Камера</w:t>
      </w:r>
      <w:r w:rsidRPr="00170F62">
        <w:rPr>
          <w:rFonts w:ascii="Times New Roman" w:hAnsi="Times New Roman" w:cs="Times New Roman"/>
          <w:sz w:val="24"/>
          <w:szCs w:val="24"/>
        </w:rPr>
        <w:t>_2</w:t>
      </w:r>
    </w:p>
    <w:p w14:paraId="621855B8" w14:textId="541B52F8" w:rsidR="00170F62" w:rsidRDefault="00C16090" w:rsidP="007E3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D9F3ED3" wp14:editId="2ED858B3">
            <wp:extent cx="5942330" cy="3342640"/>
            <wp:effectExtent l="0" t="0" r="1270" b="0"/>
            <wp:docPr id="172184187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B88E" w14:textId="6213DB7E" w:rsidR="00C16090" w:rsidRDefault="00C16090" w:rsidP="007E3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16090">
        <w:rPr>
          <w:rFonts w:ascii="Times New Roman" w:hAnsi="Times New Roman" w:cs="Times New Roman"/>
          <w:sz w:val="24"/>
          <w:szCs w:val="24"/>
        </w:rPr>
        <w:t xml:space="preserve">Рисунок 12 – Рендер сцены с </w:t>
      </w:r>
      <w:r>
        <w:rPr>
          <w:rFonts w:ascii="Times New Roman" w:hAnsi="Times New Roman" w:cs="Times New Roman"/>
          <w:sz w:val="24"/>
          <w:szCs w:val="24"/>
        </w:rPr>
        <w:t>Камера</w:t>
      </w:r>
      <w:r w:rsidRPr="00C16090">
        <w:rPr>
          <w:rFonts w:ascii="Times New Roman" w:hAnsi="Times New Roman" w:cs="Times New Roman"/>
          <w:sz w:val="24"/>
          <w:szCs w:val="24"/>
        </w:rPr>
        <w:t>_3</w:t>
      </w:r>
    </w:p>
    <w:p w14:paraId="22F7C7E4" w14:textId="77777777" w:rsidR="004821AF" w:rsidRDefault="004821AF" w:rsidP="00482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2CEDA5" w14:textId="19DAA05C" w:rsidR="00CB051A" w:rsidRDefault="00CB051A" w:rsidP="004821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 Вывод</w:t>
      </w:r>
    </w:p>
    <w:p w14:paraId="77798FAA" w14:textId="133E2CC3" w:rsidR="00CB051A" w:rsidRPr="00CB051A" w:rsidRDefault="000964E9" w:rsidP="00482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4E9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освоены принципы работы с материалами, текстурами и шейдерами в среде Blender 4.0.2. Были успешно получены эффекты зеркальной, металлической и стеклянной поверхностей с помощью настройки параметров Principled BSDF (Металличность, Шероховатость, Светопропускаемость, IOR). </w:t>
      </w:r>
      <w:r w:rsidRPr="000964E9">
        <w:rPr>
          <w:rFonts w:ascii="Times New Roman" w:hAnsi="Times New Roman" w:cs="Times New Roman"/>
          <w:sz w:val="24"/>
          <w:szCs w:val="24"/>
        </w:rPr>
        <w:lastRenderedPageBreak/>
        <w:t>Были наложены внешние текстуры (PBR-карты гофрированного железа) с использованием UV-развёртки и подключением карт нормалей. Также были созданы три камеры и выполнен рендеринг сцены из разных точек, что позволило оценить материалы при разном освещении и ракурсах. Поставленная цель работы была полностью достигнута.</w:t>
      </w:r>
    </w:p>
    <w:sectPr w:rsidR="00CB051A" w:rsidRPr="00CB051A" w:rsidSect="009B6B56">
      <w:footerReference w:type="default" r:id="rId19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444C8" w14:textId="77777777" w:rsidR="00CB2DA1" w:rsidRDefault="00CB2DA1" w:rsidP="009B6B56">
      <w:pPr>
        <w:spacing w:after="0" w:line="240" w:lineRule="auto"/>
      </w:pPr>
      <w:r>
        <w:separator/>
      </w:r>
    </w:p>
  </w:endnote>
  <w:endnote w:type="continuationSeparator" w:id="0">
    <w:p w14:paraId="3B2C5A4B" w14:textId="77777777" w:rsidR="00CB2DA1" w:rsidRDefault="00CB2DA1" w:rsidP="009B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2278336"/>
      <w:docPartObj>
        <w:docPartGallery w:val="Page Numbers (Bottom of Page)"/>
        <w:docPartUnique/>
      </w:docPartObj>
    </w:sdtPr>
    <w:sdtEndPr/>
    <w:sdtContent>
      <w:p w14:paraId="5CEEE14A" w14:textId="009D137B" w:rsidR="009B6B56" w:rsidRDefault="009B6B5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7F47">
          <w:rPr>
            <w:noProof/>
          </w:rPr>
          <w:t>4</w:t>
        </w:r>
        <w:r>
          <w:fldChar w:fldCharType="end"/>
        </w:r>
      </w:p>
    </w:sdtContent>
  </w:sdt>
  <w:p w14:paraId="47443EAC" w14:textId="77777777" w:rsidR="009B6B56" w:rsidRDefault="009B6B5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EC184B" w14:textId="77777777" w:rsidR="00CB2DA1" w:rsidRDefault="00CB2DA1" w:rsidP="009B6B56">
      <w:pPr>
        <w:spacing w:after="0" w:line="240" w:lineRule="auto"/>
      </w:pPr>
      <w:r>
        <w:separator/>
      </w:r>
    </w:p>
  </w:footnote>
  <w:footnote w:type="continuationSeparator" w:id="0">
    <w:p w14:paraId="364E9C4E" w14:textId="77777777" w:rsidR="00CB2DA1" w:rsidRDefault="00CB2DA1" w:rsidP="009B6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14347"/>
    <w:multiLevelType w:val="multilevel"/>
    <w:tmpl w:val="50540E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2E61"/>
    <w:multiLevelType w:val="hybridMultilevel"/>
    <w:tmpl w:val="F6A245C4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554BC6"/>
    <w:multiLevelType w:val="hybridMultilevel"/>
    <w:tmpl w:val="78945286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A45ED9"/>
    <w:multiLevelType w:val="multilevel"/>
    <w:tmpl w:val="FC0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D279B"/>
    <w:multiLevelType w:val="hybridMultilevel"/>
    <w:tmpl w:val="327666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46175D9"/>
    <w:multiLevelType w:val="hybridMultilevel"/>
    <w:tmpl w:val="91749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AAF507E"/>
    <w:multiLevelType w:val="hybridMultilevel"/>
    <w:tmpl w:val="8C7E1EFA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F3F"/>
    <w:rsid w:val="0001508E"/>
    <w:rsid w:val="0002277F"/>
    <w:rsid w:val="000747BE"/>
    <w:rsid w:val="000900B9"/>
    <w:rsid w:val="000964E9"/>
    <w:rsid w:val="000976BF"/>
    <w:rsid w:val="000A5541"/>
    <w:rsid w:val="000C55C7"/>
    <w:rsid w:val="000D5337"/>
    <w:rsid w:val="000E43AF"/>
    <w:rsid w:val="00101B25"/>
    <w:rsid w:val="00103C2C"/>
    <w:rsid w:val="00106857"/>
    <w:rsid w:val="00170F62"/>
    <w:rsid w:val="00185FA7"/>
    <w:rsid w:val="001A11E1"/>
    <w:rsid w:val="001B4740"/>
    <w:rsid w:val="001B596E"/>
    <w:rsid w:val="00203B52"/>
    <w:rsid w:val="00203F3F"/>
    <w:rsid w:val="00207525"/>
    <w:rsid w:val="00215EA1"/>
    <w:rsid w:val="002237B6"/>
    <w:rsid w:val="00242BDE"/>
    <w:rsid w:val="00255D08"/>
    <w:rsid w:val="00257E36"/>
    <w:rsid w:val="002876A5"/>
    <w:rsid w:val="002973D8"/>
    <w:rsid w:val="002A7441"/>
    <w:rsid w:val="002C175E"/>
    <w:rsid w:val="002C6876"/>
    <w:rsid w:val="002F036E"/>
    <w:rsid w:val="003202CA"/>
    <w:rsid w:val="0036361D"/>
    <w:rsid w:val="00364D9D"/>
    <w:rsid w:val="003D00BF"/>
    <w:rsid w:val="003D7F47"/>
    <w:rsid w:val="004063CD"/>
    <w:rsid w:val="0040689A"/>
    <w:rsid w:val="004124E4"/>
    <w:rsid w:val="00442512"/>
    <w:rsid w:val="004727E1"/>
    <w:rsid w:val="00480AEA"/>
    <w:rsid w:val="00481CDC"/>
    <w:rsid w:val="004821AF"/>
    <w:rsid w:val="004B4411"/>
    <w:rsid w:val="004D18D3"/>
    <w:rsid w:val="004D4DED"/>
    <w:rsid w:val="00505014"/>
    <w:rsid w:val="005313CF"/>
    <w:rsid w:val="005327EA"/>
    <w:rsid w:val="005B514A"/>
    <w:rsid w:val="005F1EF3"/>
    <w:rsid w:val="00604DDB"/>
    <w:rsid w:val="006401DE"/>
    <w:rsid w:val="006A0C50"/>
    <w:rsid w:val="006A7241"/>
    <w:rsid w:val="006D2B64"/>
    <w:rsid w:val="006E2751"/>
    <w:rsid w:val="006E3BC7"/>
    <w:rsid w:val="0070685A"/>
    <w:rsid w:val="00734F49"/>
    <w:rsid w:val="007472BB"/>
    <w:rsid w:val="00772CA9"/>
    <w:rsid w:val="007740AB"/>
    <w:rsid w:val="00783F09"/>
    <w:rsid w:val="007B3E21"/>
    <w:rsid w:val="007E1204"/>
    <w:rsid w:val="007E3CEC"/>
    <w:rsid w:val="007F2FEE"/>
    <w:rsid w:val="0080140A"/>
    <w:rsid w:val="00815455"/>
    <w:rsid w:val="0084667A"/>
    <w:rsid w:val="0085189E"/>
    <w:rsid w:val="00861F43"/>
    <w:rsid w:val="008735A1"/>
    <w:rsid w:val="008C63F9"/>
    <w:rsid w:val="008E2017"/>
    <w:rsid w:val="008F45E0"/>
    <w:rsid w:val="009164E7"/>
    <w:rsid w:val="00953C18"/>
    <w:rsid w:val="00996EBF"/>
    <w:rsid w:val="009A53F0"/>
    <w:rsid w:val="009B6B56"/>
    <w:rsid w:val="009D4F18"/>
    <w:rsid w:val="009D56F6"/>
    <w:rsid w:val="009E0120"/>
    <w:rsid w:val="009E15C0"/>
    <w:rsid w:val="009E575E"/>
    <w:rsid w:val="00A1319F"/>
    <w:rsid w:val="00A65D90"/>
    <w:rsid w:val="00A82336"/>
    <w:rsid w:val="00A90223"/>
    <w:rsid w:val="00A92D6D"/>
    <w:rsid w:val="00AB37EE"/>
    <w:rsid w:val="00AD2BA8"/>
    <w:rsid w:val="00AD2C07"/>
    <w:rsid w:val="00B26467"/>
    <w:rsid w:val="00B45B21"/>
    <w:rsid w:val="00B94CF0"/>
    <w:rsid w:val="00BD757F"/>
    <w:rsid w:val="00C16090"/>
    <w:rsid w:val="00C40C0E"/>
    <w:rsid w:val="00C57A43"/>
    <w:rsid w:val="00C639BF"/>
    <w:rsid w:val="00C71012"/>
    <w:rsid w:val="00C966C0"/>
    <w:rsid w:val="00CB051A"/>
    <w:rsid w:val="00CB2D4A"/>
    <w:rsid w:val="00CB2DA1"/>
    <w:rsid w:val="00CC03EC"/>
    <w:rsid w:val="00CD6572"/>
    <w:rsid w:val="00CE6F30"/>
    <w:rsid w:val="00D12AFD"/>
    <w:rsid w:val="00D5652A"/>
    <w:rsid w:val="00D81B66"/>
    <w:rsid w:val="00D83CAF"/>
    <w:rsid w:val="00D94682"/>
    <w:rsid w:val="00D94784"/>
    <w:rsid w:val="00D97E4C"/>
    <w:rsid w:val="00DA3AA7"/>
    <w:rsid w:val="00DC51F6"/>
    <w:rsid w:val="00E05970"/>
    <w:rsid w:val="00E13D4D"/>
    <w:rsid w:val="00E24E90"/>
    <w:rsid w:val="00E36F35"/>
    <w:rsid w:val="00E642FD"/>
    <w:rsid w:val="00E70EF2"/>
    <w:rsid w:val="00EA411D"/>
    <w:rsid w:val="00EA44D7"/>
    <w:rsid w:val="00F55D41"/>
    <w:rsid w:val="00F70A5D"/>
    <w:rsid w:val="00F81585"/>
    <w:rsid w:val="00F8226B"/>
    <w:rsid w:val="00F828C2"/>
    <w:rsid w:val="00F8726D"/>
    <w:rsid w:val="00F93022"/>
    <w:rsid w:val="00F94072"/>
    <w:rsid w:val="00FA342F"/>
    <w:rsid w:val="00FA3823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B2CE"/>
  <w15:chartTrackingRefBased/>
  <w15:docId w15:val="{048DCBCC-E31A-4D84-8BF5-CA041EDB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F3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B6B56"/>
  </w:style>
  <w:style w:type="paragraph" w:styleId="ae">
    <w:name w:val="footer"/>
    <w:basedOn w:val="a"/>
    <w:link w:val="af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B6B56"/>
  </w:style>
  <w:style w:type="table" w:styleId="af0">
    <w:name w:val="Table Grid"/>
    <w:basedOn w:val="a1"/>
    <w:uiPriority w:val="39"/>
    <w:rsid w:val="00772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Карлов</dc:creator>
  <cp:keywords/>
  <dc:description/>
  <cp:lastModifiedBy>Костя Смирнов</cp:lastModifiedBy>
  <cp:revision>2</cp:revision>
  <dcterms:created xsi:type="dcterms:W3CDTF">2026-10-27T13:34:00Z</dcterms:created>
  <dcterms:modified xsi:type="dcterms:W3CDTF">2026-10-27T13:34:00Z</dcterms:modified>
</cp:coreProperties>
</file>