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 ???? ?? ?? ?? ???? ?? ?? ??? ?? ???? ?? ????? ??? ? ??? ???? ??. ???? ?? ??????? ?? ?? ??? ???? ?????? ?, ??? ?? ?? ?? ??? ??? ?? ??? ?? ? ??? ?? ?? ????? ????(Allgaier, 2019; Shapiro &amp; Park, 2018). ?? ???? ??? ???? ?? ?? ??? ?????, ???? ?? ?? ??? ????? ??? ????? ???? ?? ??? ??? ? ?? ???. ? ??? ??? ??? ??? ???? ??????? ?? ??, ?? ??, ??? ???????????? ??? ????? ??? ??? ??? ?? ???? ???. ?? ??? ?? ????? ?? ?? ???? ?? ??? ?? ??? ??? ??(??? ?, 2021; ???, 2023).</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