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rPr>
          <w:rFonts w:hint="eastAsia" w:eastAsiaTheme="minorEastAsia"/>
          <w:lang w:val="en-US" w:eastAsia="zh-CN"/>
        </w:rPr>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程序语句（代码）：</w:t>
      </w:r>
      <w:r>
        <w:rPr>
          <w:rFonts w:hint="default" w:ascii="Helvetica" w:hAnsi="Helvetica" w:eastAsia="Helvetica" w:cs="Helvetica"/>
          <w:i w:val="0"/>
          <w:caps w:val="0"/>
          <w:color w:val="333333"/>
          <w:spacing w:val="0"/>
          <w:sz w:val="15"/>
          <w:szCs w:val="15"/>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程序数据：</w:t>
      </w:r>
      <w:r>
        <w:rPr>
          <w:rFonts w:hint="default" w:ascii="Helvetica" w:hAnsi="Helvetica" w:eastAsia="Helvetica" w:cs="Helvetica"/>
          <w:i w:val="0"/>
          <w:caps w:val="0"/>
          <w:color w:val="333333"/>
          <w:spacing w:val="0"/>
          <w:sz w:val="15"/>
          <w:szCs w:val="15"/>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shd w:val="clear" w:fill="FFFFFF"/>
        </w:rPr>
        <w:t>数据隐藏</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shd w:val="clear" w:fill="FFFFFF"/>
        </w:rPr>
        <w:t>封装性</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这通常应用于数据成员，但它同样适用于所有成员，包括虚函数。</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接口（抽象类）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接口描述了类的行为和功能，而不需要完成类的特定实现。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 接口是使用</w:t>
      </w:r>
      <w:r>
        <w:rPr>
          <w:rFonts w:hint="default" w:ascii="Helvetica" w:hAnsi="Helvetica" w:eastAsia="Helvetica" w:cs="Helvetica"/>
          <w:b/>
          <w:i w:val="0"/>
          <w:caps w:val="0"/>
          <w:color w:val="333333"/>
          <w:spacing w:val="0"/>
          <w:sz w:val="15"/>
          <w:szCs w:val="15"/>
          <w:bdr w:val="none" w:color="auto" w:sz="0" w:space="0"/>
          <w:shd w:val="clear" w:fill="FFFFFF"/>
        </w:rPr>
        <w:t>抽象类</w:t>
      </w:r>
      <w:r>
        <w:rPr>
          <w:rFonts w:hint="default" w:ascii="Helvetica" w:hAnsi="Helvetica" w:eastAsia="Helvetica" w:cs="Helvetica"/>
          <w:i w:val="0"/>
          <w:caps w:val="0"/>
          <w:color w:val="333333"/>
          <w:spacing w:val="0"/>
          <w:sz w:val="15"/>
          <w:szCs w:val="15"/>
          <w:bdr w:val="none" w:color="auto" w:sz="0" w:space="0"/>
          <w:shd w:val="clear" w:fill="FFFFFF"/>
        </w:rPr>
        <w:t>来实现的，抽象类与数据抽象互不混淆，数据抽象是一个把实现细节与相关的数据分离开的概念。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如果类中至少有一个函数被声明为纯虚函数，则这个类就是抽象类。纯虚函数是通过在声明中使用 "= 0" 来指定的，如下所示：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Box</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纯虚函数</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virtual</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double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getVolume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0</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private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double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length</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长度</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double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breadth</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宽度</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double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height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高度</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设计</w:t>
      </w:r>
      <w:r>
        <w:rPr>
          <w:rFonts w:hint="default" w:ascii="Helvetica" w:hAnsi="Helvetica" w:eastAsia="Helvetica" w:cs="Helvetica"/>
          <w:b/>
          <w:i w:val="0"/>
          <w:caps w:val="0"/>
          <w:color w:val="333333"/>
          <w:spacing w:val="0"/>
          <w:sz w:val="15"/>
          <w:szCs w:val="15"/>
          <w:bdr w:val="none" w:color="auto" w:sz="0" w:space="0"/>
          <w:shd w:val="clear" w:fill="FFFFFF"/>
        </w:rPr>
        <w:t>抽象类</w:t>
      </w:r>
      <w:r>
        <w:rPr>
          <w:rFonts w:hint="default" w:ascii="Helvetica" w:hAnsi="Helvetica" w:eastAsia="Helvetica" w:cs="Helvetica"/>
          <w:i w:val="0"/>
          <w:caps w:val="0"/>
          <w:color w:val="333333"/>
          <w:spacing w:val="0"/>
          <w:sz w:val="15"/>
          <w:szCs w:val="15"/>
          <w:bdr w:val="none" w:color="auto" w:sz="0" w:space="0"/>
          <w:shd w:val="clear" w:fill="FFFFFF"/>
        </w:rPr>
        <w:t>（通常称为 ABC）的目的，是为了给其他类提供一个可以继承的适当的基类。抽象类不能被用于实例化对象，它只能作为</w:t>
      </w:r>
      <w:r>
        <w:rPr>
          <w:rFonts w:hint="default" w:ascii="Helvetica" w:hAnsi="Helvetica" w:eastAsia="Helvetica" w:cs="Helvetica"/>
          <w:b/>
          <w:i w:val="0"/>
          <w:caps w:val="0"/>
          <w:color w:val="333333"/>
          <w:spacing w:val="0"/>
          <w:sz w:val="15"/>
          <w:szCs w:val="15"/>
          <w:bdr w:val="none" w:color="auto" w:sz="0" w:space="0"/>
          <w:shd w:val="clear" w:fill="FFFFFF"/>
        </w:rPr>
        <w:t>接口</w:t>
      </w:r>
      <w:r>
        <w:rPr>
          <w:rFonts w:hint="default" w:ascii="Helvetica" w:hAnsi="Helvetica" w:eastAsia="Helvetica" w:cs="Helvetica"/>
          <w:i w:val="0"/>
          <w:caps w:val="0"/>
          <w:color w:val="333333"/>
          <w:spacing w:val="0"/>
          <w:sz w:val="15"/>
          <w:szCs w:val="15"/>
          <w:bdr w:val="none" w:color="auto" w:sz="0" w:space="0"/>
          <w:shd w:val="clear" w:fill="FFFFFF"/>
        </w:rPr>
        <w:t>使用。如果试图实例化一个抽象类的对象，会导致编译错误。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因此，如果一个 ABC 的子类需要被实例化，则必须实现每个虚函数，这也意味着 C++ 支持使用 ABC 声明接口。如果没有在派生类中重写纯虚函数，就尝试实例化该类的对象，会导致编译错误。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可用于实例化对象的类被称为</w:t>
      </w:r>
      <w:r>
        <w:rPr>
          <w:rFonts w:hint="default" w:ascii="Helvetica" w:hAnsi="Helvetica" w:eastAsia="Helvetica" w:cs="Helvetica"/>
          <w:b/>
          <w:i w:val="0"/>
          <w:caps w:val="0"/>
          <w:color w:val="333333"/>
          <w:spacing w:val="0"/>
          <w:sz w:val="15"/>
          <w:szCs w:val="15"/>
          <w:bdr w:val="none" w:color="auto" w:sz="0" w:space="0"/>
          <w:shd w:val="clear" w:fill="FFFFFF"/>
        </w:rPr>
        <w:t>具体类</w:t>
      </w:r>
      <w:r>
        <w:rPr>
          <w:rFonts w:hint="default" w:ascii="Helvetica" w:hAnsi="Helvetica" w:eastAsia="Helvetica" w:cs="Helvetica"/>
          <w:i w:val="0"/>
          <w:caps w:val="0"/>
          <w:color w:val="333333"/>
          <w:spacing w:val="0"/>
          <w:sz w:val="15"/>
          <w:szCs w:val="15"/>
          <w:bdr w:val="none" w:color="auto" w:sz="0" w:space="0"/>
          <w:shd w:val="clear" w:fill="FFFFFF"/>
        </w:rPr>
        <w:t>。</w:t>
      </w:r>
    </w:p>
    <w:p>
      <w:pPr>
        <w:pStyle w:val="4"/>
        <w:bidi w:val="0"/>
      </w:pPr>
      <w:r>
        <w:rPr>
          <w:rFonts w:hint="default"/>
        </w:rPr>
        <w:t>抽象类的实例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请看下面的实例，基类 Shape 提供了一个接口 </w:t>
      </w:r>
      <w:r>
        <w:rPr>
          <w:rFonts w:hint="default" w:ascii="Helvetica" w:hAnsi="Helvetica" w:eastAsia="Helvetica" w:cs="Helvetica"/>
          <w:b/>
          <w:i w:val="0"/>
          <w:caps w:val="0"/>
          <w:color w:val="333333"/>
          <w:spacing w:val="0"/>
          <w:sz w:val="15"/>
          <w:szCs w:val="15"/>
          <w:bdr w:val="none" w:color="auto" w:sz="0" w:space="0"/>
          <w:shd w:val="clear" w:fill="FFFFFF"/>
        </w:rPr>
        <w:t>getArea()</w:t>
      </w:r>
      <w:r>
        <w:rPr>
          <w:rFonts w:hint="default" w:ascii="Helvetica" w:hAnsi="Helvetica" w:eastAsia="Helvetica" w:cs="Helvetica"/>
          <w:i w:val="0"/>
          <w:caps w:val="0"/>
          <w:color w:val="333333"/>
          <w:spacing w:val="0"/>
          <w:sz w:val="15"/>
          <w:szCs w:val="15"/>
          <w:bdr w:val="none" w:color="auto" w:sz="0" w:space="0"/>
          <w:shd w:val="clear" w:fill="FFFFFF"/>
        </w:rPr>
        <w:t>，在两个派生类 Rectangle 和 Triangle 中分别实现了 </w:t>
      </w:r>
      <w:r>
        <w:rPr>
          <w:rFonts w:hint="default" w:ascii="Helvetica" w:hAnsi="Helvetica" w:eastAsia="Helvetica" w:cs="Helvetica"/>
          <w:b/>
          <w:i w:val="0"/>
          <w:caps w:val="0"/>
          <w:color w:val="333333"/>
          <w:spacing w:val="0"/>
          <w:sz w:val="15"/>
          <w:szCs w:val="15"/>
          <w:bdr w:val="none" w:color="auto" w:sz="0" w:space="0"/>
          <w:shd w:val="clear" w:fill="FFFFFF"/>
        </w:rPr>
        <w:t>getArea()</w:t>
      </w:r>
      <w:r>
        <w:rPr>
          <w:rFonts w:hint="default" w:ascii="Helvetica" w:hAnsi="Helvetica" w:eastAsia="Helvetica" w:cs="Helvetica"/>
          <w:i w:val="0"/>
          <w:caps w:val="0"/>
          <w:color w:val="333333"/>
          <w:spacing w:val="0"/>
          <w:sz w:val="15"/>
          <w:szCs w:val="15"/>
          <w:bdr w:val="none" w:color="auto" w:sz="0" w:space="0"/>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提供接口框架的纯虚函数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Rectangle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Triangle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Tri.getArea()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面向对象的系统可能会使用一个抽象基类为所有的外部应用程序提供一个适当的、通用的、标准化的接口。然后，派生类通过继承抽象基类，就把所有类似的操作都继承下来。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外部应用程序提供的功能（即公有函数）在抽象基类中是以纯虚函数的形式存在的。这些纯虚函数在相应的派生类中被实现。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这个架构也使得新的应用程序可以很容易地被添加到系统中，即使是在系统被定义之后依然可以如此。</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文件和流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到目前为止，我们已经使用了 </w:t>
      </w:r>
      <w:r>
        <w:rPr>
          <w:rFonts w:hint="default" w:ascii="Helvetica" w:hAnsi="Helvetica" w:eastAsia="Helvetica" w:cs="Helvetica"/>
          <w:b/>
          <w:i w:val="0"/>
          <w:caps w:val="0"/>
          <w:color w:val="333333"/>
          <w:spacing w:val="0"/>
          <w:sz w:val="15"/>
          <w:szCs w:val="15"/>
          <w:bdr w:val="none" w:color="auto" w:sz="0" w:space="0"/>
          <w:shd w:val="clear" w:fill="FFFFFF"/>
        </w:rPr>
        <w:t>iostream</w:t>
      </w:r>
      <w:r>
        <w:rPr>
          <w:rFonts w:hint="default" w:ascii="Helvetica" w:hAnsi="Helvetica" w:eastAsia="Helvetica" w:cs="Helvetica"/>
          <w:i w:val="0"/>
          <w:caps w:val="0"/>
          <w:color w:val="333333"/>
          <w:spacing w:val="0"/>
          <w:sz w:val="15"/>
          <w:szCs w:val="15"/>
          <w:bdr w:val="none" w:color="auto" w:sz="0" w:space="0"/>
          <w:shd w:val="clear" w:fill="FFFFFF"/>
        </w:rPr>
        <w:t> 标准库，它提供了 </w:t>
      </w:r>
      <w:r>
        <w:rPr>
          <w:rFonts w:hint="default" w:ascii="Helvetica" w:hAnsi="Helvetica" w:eastAsia="Helvetica" w:cs="Helvetica"/>
          <w:b/>
          <w:i w:val="0"/>
          <w:caps w:val="0"/>
          <w:color w:val="333333"/>
          <w:spacing w:val="0"/>
          <w:sz w:val="15"/>
          <w:szCs w:val="15"/>
          <w:bdr w:val="none" w:color="auto" w:sz="0" w:space="0"/>
          <w:shd w:val="clear" w:fill="FFFFFF"/>
        </w:rPr>
        <w:t>cin</w:t>
      </w:r>
      <w:r>
        <w:rPr>
          <w:rFonts w:hint="default" w:ascii="Helvetica" w:hAnsi="Helvetica" w:eastAsia="Helvetica" w:cs="Helvetica"/>
          <w:i w:val="0"/>
          <w:caps w:val="0"/>
          <w:color w:val="333333"/>
          <w:spacing w:val="0"/>
          <w:sz w:val="15"/>
          <w:szCs w:val="15"/>
          <w:bdr w:val="none" w:color="auto" w:sz="0" w:space="0"/>
          <w:shd w:val="clear" w:fill="FFFFFF"/>
        </w:rPr>
        <w:t> 和 </w:t>
      </w:r>
      <w:r>
        <w:rPr>
          <w:rFonts w:hint="default" w:ascii="Helvetica" w:hAnsi="Helvetica" w:eastAsia="Helvetica" w:cs="Helvetica"/>
          <w:b/>
          <w:i w:val="0"/>
          <w:caps w:val="0"/>
          <w:color w:val="333333"/>
          <w:spacing w:val="0"/>
          <w:sz w:val="15"/>
          <w:szCs w:val="15"/>
          <w:bdr w:val="none" w:color="auto" w:sz="0" w:space="0"/>
          <w:shd w:val="clear" w:fill="FFFFFF"/>
        </w:rPr>
        <w:t>cout</w:t>
      </w:r>
      <w:r>
        <w:rPr>
          <w:rFonts w:hint="default" w:ascii="Helvetica" w:hAnsi="Helvetica" w:eastAsia="Helvetica" w:cs="Helvetica"/>
          <w:i w:val="0"/>
          <w:caps w:val="0"/>
          <w:color w:val="333333"/>
          <w:spacing w:val="0"/>
          <w:sz w:val="15"/>
          <w:szCs w:val="15"/>
          <w:bdr w:val="none" w:color="auto" w:sz="0" w:space="0"/>
          <w:shd w:val="clear" w:fill="FFFFFF"/>
        </w:rPr>
        <w:t> 方法分别用于从标准输入读取流和向标准输出写入流。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本教程介绍如何从文件读取流和向文件写入流。这就需要用到 C++ 中另一个标准库 </w:t>
      </w:r>
      <w:r>
        <w:rPr>
          <w:rFonts w:hint="default" w:ascii="Helvetica" w:hAnsi="Helvetica" w:eastAsia="Helvetica" w:cs="Helvetica"/>
          <w:b/>
          <w:i w:val="0"/>
          <w:caps w:val="0"/>
          <w:color w:val="333333"/>
          <w:spacing w:val="0"/>
          <w:sz w:val="15"/>
          <w:szCs w:val="15"/>
          <w:bdr w:val="none" w:color="auto" w:sz="0" w:space="0"/>
          <w:shd w:val="clear" w:fill="FFFFFF"/>
        </w:rPr>
        <w:t>fstream</w:t>
      </w:r>
      <w:r>
        <w:rPr>
          <w:rFonts w:hint="default" w:ascii="Helvetica" w:hAnsi="Helvetica" w:eastAsia="Helvetica" w:cs="Helvetica"/>
          <w:i w:val="0"/>
          <w:caps w:val="0"/>
          <w:color w:val="333333"/>
          <w:spacing w:val="0"/>
          <w:sz w:val="15"/>
          <w:szCs w:val="15"/>
          <w:bdr w:val="none" w:color="auto" w:sz="0" w:space="0"/>
          <w:shd w:val="clear" w:fill="FFFFFF"/>
        </w:rPr>
        <w:t>，它定义了三个新的数据类型：</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数据类型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ofstream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该数据类型表示输出文件流，用于创建文件并向文件写入信息。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ifstream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该数据类型表示输入文件流，用于从文件读取信息。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该数据类型通常表示文件流，且同时具有 ofstream 和 ifstream 两种功能，这意味着它可以创建文件，向文件写入信息，从文件读取信息。</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要在 C++ 中进行文件处理，必须在 C++ 源代码文件中包含头文件 &lt;iostream&gt; 和 &lt;fstream&gt;。</w:t>
      </w:r>
    </w:p>
    <w:p>
      <w:pPr>
        <w:pStyle w:val="4"/>
        <w:bidi w:val="0"/>
      </w:pPr>
      <w:r>
        <w:rPr>
          <w:rFonts w:hint="default"/>
        </w:rPr>
        <w:t>打开文件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在从文件读取信息或者向文件写入信息之前，必须先打开文件。</w:t>
      </w:r>
      <w:r>
        <w:rPr>
          <w:rFonts w:hint="default" w:ascii="Helvetica" w:hAnsi="Helvetica" w:eastAsia="Helvetica" w:cs="Helvetica"/>
          <w:b/>
          <w:i w:val="0"/>
          <w:caps w:val="0"/>
          <w:color w:val="333333"/>
          <w:spacing w:val="0"/>
          <w:sz w:val="15"/>
          <w:szCs w:val="15"/>
          <w:bdr w:val="none" w:color="auto" w:sz="0" w:space="0"/>
          <w:shd w:val="clear" w:fill="FFFFFF"/>
        </w:rPr>
        <w:t>ofstream</w:t>
      </w:r>
      <w:r>
        <w:rPr>
          <w:rFonts w:hint="default" w:ascii="Helvetica" w:hAnsi="Helvetica" w:eastAsia="Helvetica" w:cs="Helvetica"/>
          <w:i w:val="0"/>
          <w:caps w:val="0"/>
          <w:color w:val="333333"/>
          <w:spacing w:val="0"/>
          <w:sz w:val="15"/>
          <w:szCs w:val="15"/>
          <w:bdr w:val="none" w:color="auto" w:sz="0" w:space="0"/>
          <w:shd w:val="clear" w:fill="FFFFFF"/>
        </w:rPr>
        <w:t> 和 </w:t>
      </w:r>
      <w:r>
        <w:rPr>
          <w:rFonts w:hint="default" w:ascii="Helvetica" w:hAnsi="Helvetica" w:eastAsia="Helvetica" w:cs="Helvetica"/>
          <w:b/>
          <w:i w:val="0"/>
          <w:caps w:val="0"/>
          <w:color w:val="333333"/>
          <w:spacing w:val="0"/>
          <w:sz w:val="15"/>
          <w:szCs w:val="15"/>
          <w:bdr w:val="none" w:color="auto" w:sz="0" w:space="0"/>
          <w:shd w:val="clear" w:fill="FFFFFF"/>
        </w:rPr>
        <w:t>fstream</w:t>
      </w:r>
      <w:r>
        <w:rPr>
          <w:rFonts w:hint="default" w:ascii="Helvetica" w:hAnsi="Helvetica" w:eastAsia="Helvetica" w:cs="Helvetica"/>
          <w:i w:val="0"/>
          <w:caps w:val="0"/>
          <w:color w:val="333333"/>
          <w:spacing w:val="0"/>
          <w:sz w:val="15"/>
          <w:szCs w:val="15"/>
          <w:bdr w:val="none" w:color="auto" w:sz="0" w:space="0"/>
          <w:shd w:val="clear" w:fill="FFFFFF"/>
        </w:rPr>
        <w:t> 对象都可以用来打开文件进行写操作，如果只需要打开文件进行读操作，则使用 </w:t>
      </w:r>
      <w:r>
        <w:rPr>
          <w:rFonts w:hint="default" w:ascii="Helvetica" w:hAnsi="Helvetica" w:eastAsia="Helvetica" w:cs="Helvetica"/>
          <w:b/>
          <w:i w:val="0"/>
          <w:caps w:val="0"/>
          <w:color w:val="333333"/>
          <w:spacing w:val="0"/>
          <w:sz w:val="15"/>
          <w:szCs w:val="15"/>
          <w:bdr w:val="none" w:color="auto" w:sz="0" w:space="0"/>
          <w:shd w:val="clear" w:fill="FFFFFF"/>
        </w:rPr>
        <w:t>ifstream</w:t>
      </w:r>
      <w:r>
        <w:rPr>
          <w:rFonts w:hint="default" w:ascii="Helvetica" w:hAnsi="Helvetica" w:eastAsia="Helvetica" w:cs="Helvetica"/>
          <w:i w:val="0"/>
          <w:caps w:val="0"/>
          <w:color w:val="333333"/>
          <w:spacing w:val="0"/>
          <w:sz w:val="15"/>
          <w:szCs w:val="15"/>
          <w:bdr w:val="none" w:color="auto" w:sz="0" w:space="0"/>
          <w:shd w:val="clear" w:fill="FFFFFF"/>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下面是 open() 函数的标准语法，open()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bdr w:val="none" w:color="auto" w:sz="0" w:space="0"/>
          <w:shd w:val="clear" w:fill="FBFBFB"/>
        </w:rPr>
        <w:t>void</w:t>
      </w:r>
      <w:r>
        <w:rPr>
          <w:rFonts w:hint="default" w:ascii="Consolas" w:hAnsi="Consolas" w:eastAsia="Consolas" w:cs="Consolas"/>
          <w:caps w:val="0"/>
          <w:color w:val="000000"/>
          <w:spacing w:val="0"/>
          <w:sz w:val="14"/>
          <w:szCs w:val="14"/>
          <w:bdr w:val="none" w:color="auto" w:sz="0" w:space="0"/>
          <w:shd w:val="clear" w:fill="FBFBFB"/>
        </w:rPr>
        <w:t xml:space="preserve"> open</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const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char</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filename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ios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openmode mode</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在这里，</w:t>
      </w:r>
      <w:r>
        <w:rPr>
          <w:rFonts w:hint="default" w:ascii="Helvetica" w:hAnsi="Helvetica" w:eastAsia="Helvetica" w:cs="Helvetica"/>
          <w:b/>
          <w:i w:val="0"/>
          <w:caps w:val="0"/>
          <w:color w:val="333333"/>
          <w:spacing w:val="0"/>
          <w:sz w:val="15"/>
          <w:szCs w:val="15"/>
          <w:bdr w:val="none" w:color="auto" w:sz="0" w:space="0"/>
          <w:shd w:val="clear" w:fill="FFFFFF"/>
        </w:rPr>
        <w:t>open()</w:t>
      </w:r>
      <w:r>
        <w:rPr>
          <w:rFonts w:hint="default" w:ascii="Helvetica" w:hAnsi="Helvetica" w:eastAsia="Helvetica" w:cs="Helvetica"/>
          <w:i w:val="0"/>
          <w:caps w:val="0"/>
          <w:color w:val="333333"/>
          <w:spacing w:val="0"/>
          <w:sz w:val="15"/>
          <w:szCs w:val="15"/>
          <w:bdr w:val="none" w:color="auto" w:sz="0" w:space="0"/>
          <w:shd w:val="clear" w:fill="FFFFFF"/>
        </w:rPr>
        <w:t> 成员函数的第一参数指定要打开的文件的名称和位置，第二个参数定义文件被打开的模式。</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模式标志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ios::app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追加模式。所有写入都追加到文件末尾。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ios::ate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文件打开后定位到文件末尾。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ios::in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打开文件用于读取。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ios::out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打开文件用于写入。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ios::trunc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如果该文件已经存在，其内容将在打开文件之前被截断，即把文件长度设为 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您可以把以上两种或两种以上的模式结合使用。例如，如果您想要以写入模式打开文件，并希望截断文件，以防文件已存在，那么您可以使用下面的语法：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ofstream outfile</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outfile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open</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"file.dat"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ios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out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ios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trunc </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类似地，您如果想要打开一个文件用于读写，可以使用下面的语法：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ifstream  afile</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afile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open</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8800"/>
          <w:spacing w:val="0"/>
          <w:sz w:val="14"/>
          <w:szCs w:val="14"/>
          <w:bdr w:val="none" w:color="auto" w:sz="0" w:space="0"/>
          <w:shd w:val="clear" w:fill="FBFBFB"/>
        </w:rPr>
        <w:t>"file.dat"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ios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out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ios</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in</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bookmarkStart w:id="0" w:name="_GoBack"/>
      <w:bookmarkEnd w:id="0"/>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数据库接口支持非常多的数据库，你可以选择适合你项目的数据库：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GadFly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MySQL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PostgreSQL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Microsoft SQL Server 2000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Informix</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Interbase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Oracle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DB-API使用流程：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引入 API 模块。</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获取与数据库的连接。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执行SQL语句和存储过程。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连接数据库前，请先确认以下事项：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您已经创建了数据库 TESTDB.</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在TESTDB数据库中您已经创建了表 EMPLOYEE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EMPLOYEE表字段为 FIRST_NAME, LAST_NAME, AGE, SEX 和 INCOME。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在你的机子上已经安装了 Python MySQLdb 模块。</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如果您对sql语句不熟悉，可以访问我们的 </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SQL基础教程</w:t>
      </w:r>
      <w:r>
        <w:rPr>
          <w:rFonts w:hint="default" w:ascii="Helvetica" w:hAnsi="Helvetica" w:eastAsia="Helvetica" w:cs="Helvetica"/>
          <w:i w:val="0"/>
          <w:caps w:val="0"/>
          <w:color w:val="EC4E20"/>
          <w:spacing w:val="0"/>
          <w:sz w:val="15"/>
          <w:szCs w:val="15"/>
          <w:u w:val="none"/>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"DROP TABLE IF EXISTS 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('Mac', 'Mohan', 20, 'M', 2000)"""</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(%s, %s, %s, %s, %s )"</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'Mohan'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Python查询Mysql使用 fetchone() 方法获取单条数据, 使用fetchall() 方法获取多条数据。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fetchone():</w:t>
      </w:r>
      <w:r>
        <w:rPr>
          <w:rFonts w:hint="default" w:ascii="Helvetica" w:hAnsi="Helvetica" w:eastAsia="Helvetica" w:cs="Helvetica"/>
          <w:i w:val="0"/>
          <w:caps w:val="0"/>
          <w:color w:val="333333"/>
          <w:spacing w:val="0"/>
          <w:sz w:val="15"/>
          <w:szCs w:val="15"/>
          <w:shd w:val="clear" w:fill="FFFFFF"/>
        </w:rPr>
        <w:t> 该方法获取下一个查询结果集。结果集是一个对象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fetchall():</w:t>
      </w:r>
      <w:r>
        <w:rPr>
          <w:rFonts w:hint="default" w:ascii="Helvetica" w:hAnsi="Helvetica" w:eastAsia="Helvetica" w:cs="Helvetica"/>
          <w:i w:val="0"/>
          <w:caps w:val="0"/>
          <w:color w:val="333333"/>
          <w:spacing w:val="0"/>
          <w:sz w:val="15"/>
          <w:szCs w:val="15"/>
          <w:shd w:val="clear" w:fill="FFFFFF"/>
        </w:rPr>
        <w:t>接收全部的返回结果行.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rowcount:</w:t>
      </w:r>
      <w:r>
        <w:rPr>
          <w:rFonts w:hint="default" w:ascii="Helvetica" w:hAnsi="Helvetica" w:eastAsia="Helvetica" w:cs="Helvetica"/>
          <w:i w:val="0"/>
          <w:caps w:val="0"/>
          <w:color w:val="333333"/>
          <w:spacing w:val="0"/>
          <w:sz w:val="15"/>
          <w:szCs w:val="15"/>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WHERE INCOME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results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fetchall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row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results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lname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sex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"fname=%s,lname=%s,age=%s,sex=%s,income=%s"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lname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sex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"UPDATE EMPLOYEE SET AGE = AGE + 1 WHERE SEX = '%c'"</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import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db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connect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"localhost"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"testuser"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charset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'utf8'</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cursor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cursor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sql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"DELETE FROM EMPLOYEE WHERE AGE &gt; %s"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cursor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execute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sql</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commit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rollback</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事务应该具有4个属性：原子性、一致性、隔离性、持久性。这四个属性通常称为ACID特性。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原子性（atomicity）。一个事务是一个不可分割的工作单位，事务中包括的诸操作要么都做，要么都不做。</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一致性（consistency）。事务必须是使数据库从一个一致性状态变到另一个一致性状态。一致性与原子性是密切相关的。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"DELETE FROM EMPLOYEE WHERE AGE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提供了两个级别访问的网络服务：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低级别的网络服务支持基本的 Socket，它提供了标准的 BSD Sockets API，可以访问底层操作系统 Socket 接口的全部方法。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family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proto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Socket 对象(内建)方法</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socket 模块的 </w:t>
      </w:r>
      <w:r>
        <w:rPr>
          <w:rFonts w:hint="default" w:ascii="Helvetica" w:hAnsi="Helvetica" w:eastAsia="Helvetica" w:cs="Helvetica"/>
          <w:b/>
          <w:i w:val="0"/>
          <w:caps w:val="0"/>
          <w:color w:val="333333"/>
          <w:spacing w:val="0"/>
          <w:sz w:val="15"/>
          <w:szCs w:val="15"/>
          <w:shd w:val="clear" w:fill="FFFFFF"/>
        </w:rPr>
        <w:t>socket</w:t>
      </w:r>
      <w:r>
        <w:rPr>
          <w:rFonts w:hint="default" w:ascii="Helvetica" w:hAnsi="Helvetica" w:eastAsia="Helvetica" w:cs="Helvetica"/>
          <w:i w:val="0"/>
          <w:caps w:val="0"/>
          <w:color w:val="333333"/>
          <w:spacing w:val="0"/>
          <w:sz w:val="15"/>
          <w:szCs w:val="15"/>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现在我们可以通过调用 </w:t>
      </w:r>
      <w:r>
        <w:rPr>
          <w:rFonts w:hint="default" w:ascii="Helvetica" w:hAnsi="Helvetica" w:eastAsia="Helvetica" w:cs="Helvetica"/>
          <w:b/>
          <w:i w:val="0"/>
          <w:caps w:val="0"/>
          <w:color w:val="333333"/>
          <w:spacing w:val="0"/>
          <w:sz w:val="15"/>
          <w:szCs w:val="15"/>
          <w:shd w:val="clear" w:fill="FFFFFF"/>
        </w:rPr>
        <w:t>bind(hostname, port)</w:t>
      </w:r>
      <w:r>
        <w:rPr>
          <w:rFonts w:hint="default" w:ascii="Helvetica" w:hAnsi="Helvetica" w:eastAsia="Helvetica" w:cs="Helvetica"/>
          <w:i w:val="0"/>
          <w:caps w:val="0"/>
          <w:color w:val="333333"/>
          <w:spacing w:val="0"/>
          <w:sz w:val="15"/>
          <w:szCs w:val="15"/>
          <w:shd w:val="clear" w:fill="FFFFFF"/>
        </w:rPr>
        <w:t> 函数来指定服务的 </w:t>
      </w:r>
      <w:r>
        <w:rPr>
          <w:rFonts w:hint="default" w:ascii="Helvetica" w:hAnsi="Helvetica" w:eastAsia="Helvetica" w:cs="Helvetica"/>
          <w:i/>
          <w:caps w:val="0"/>
          <w:color w:val="333333"/>
          <w:spacing w:val="0"/>
          <w:sz w:val="15"/>
          <w:szCs w:val="15"/>
          <w:shd w:val="clear" w:fill="FFFFFF"/>
        </w:rPr>
        <w:t>port(端口)</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接着，我们调用 socket 对象的 </w:t>
      </w:r>
      <w:r>
        <w:rPr>
          <w:rFonts w:hint="default" w:ascii="Helvetica" w:hAnsi="Helvetica" w:eastAsia="Helvetica" w:cs="Helvetica"/>
          <w:i/>
          <w:caps w:val="0"/>
          <w:color w:val="333333"/>
          <w:spacing w:val="0"/>
          <w:sz w:val="15"/>
          <w:szCs w:val="15"/>
          <w:shd w:val="clear" w:fill="FFFFFF"/>
        </w:rPr>
        <w:t>accept</w:t>
      </w:r>
      <w:r>
        <w:rPr>
          <w:rFonts w:hint="default" w:ascii="Helvetica" w:hAnsi="Helvetica" w:eastAsia="Helvetica" w:cs="Helvetica"/>
          <w:i w:val="0"/>
          <w:caps w:val="0"/>
          <w:color w:val="333333"/>
          <w:spacing w:val="0"/>
          <w:sz w:val="15"/>
          <w:szCs w:val="15"/>
          <w:shd w:val="clear" w:fill="FFFFFF"/>
        </w:rPr>
        <w:t> 方法。该方法等待客户端的连接，并返回 </w:t>
      </w:r>
      <w:r>
        <w:rPr>
          <w:rFonts w:hint="default" w:ascii="Helvetica" w:hAnsi="Helvetica" w:eastAsia="Helvetica" w:cs="Helvetica"/>
          <w:i/>
          <w:caps w:val="0"/>
          <w:color w:val="333333"/>
          <w:spacing w:val="0"/>
          <w:sz w:val="15"/>
          <w:szCs w:val="15"/>
          <w:shd w:val="clear" w:fill="FFFFFF"/>
        </w:rPr>
        <w:t>connection</w:t>
      </w:r>
      <w:r>
        <w:rPr>
          <w:rFonts w:hint="default" w:ascii="Helvetica" w:hAnsi="Helvetica" w:eastAsia="Helvetica" w:cs="Helvetica"/>
          <w:i w:val="0"/>
          <w:caps w:val="0"/>
          <w:color w:val="333333"/>
          <w:spacing w:val="0"/>
          <w:sz w:val="15"/>
          <w:szCs w:val="15"/>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socket.connect(hosname, port )</w:t>
      </w:r>
      <w:r>
        <w:rPr>
          <w:rFonts w:hint="default" w:ascii="Helvetica" w:hAnsi="Helvetica" w:eastAsia="Helvetica" w:cs="Helvetica"/>
          <w:i w:val="0"/>
          <w:caps w:val="0"/>
          <w:color w:val="333333"/>
          <w:spacing w:val="0"/>
          <w:sz w:val="15"/>
          <w:szCs w:val="15"/>
          <w:shd w:val="clear" w:fill="FFFFFF"/>
        </w:rPr>
        <w:t> 方法打开一个 TCP 连接到主机为 </w:t>
      </w:r>
      <w:r>
        <w:rPr>
          <w:rFonts w:hint="default" w:ascii="Helvetica" w:hAnsi="Helvetica" w:eastAsia="Helvetica" w:cs="Helvetica"/>
          <w:i/>
          <w:caps w:val="0"/>
          <w:color w:val="333333"/>
          <w:spacing w:val="0"/>
          <w:sz w:val="15"/>
          <w:szCs w:val="15"/>
          <w:shd w:val="clear" w:fill="FFFFFF"/>
        </w:rPr>
        <w:t>hostname</w:t>
      </w:r>
      <w:r>
        <w:rPr>
          <w:rFonts w:hint="default" w:ascii="Helvetica" w:hAnsi="Helvetica" w:eastAsia="Helvetica" w:cs="Helvetica"/>
          <w:i w:val="0"/>
          <w:caps w:val="0"/>
          <w:color w:val="333333"/>
          <w:spacing w:val="0"/>
          <w:sz w:val="15"/>
          <w:szCs w:val="15"/>
          <w:shd w:val="clear" w:fill="FFFFFF"/>
        </w:rPr>
        <w:t> 端口为 </w:t>
      </w:r>
      <w:r>
        <w:rPr>
          <w:rFonts w:hint="default" w:ascii="Helvetica" w:hAnsi="Helvetica" w:eastAsia="Helvetica" w:cs="Helvetica"/>
          <w:i/>
          <w:caps w:val="0"/>
          <w:color w:val="333333"/>
          <w:spacing w:val="0"/>
          <w:sz w:val="15"/>
          <w:szCs w:val="15"/>
          <w:shd w:val="clear" w:fill="FFFFFF"/>
        </w:rPr>
        <w:t>port</w:t>
      </w:r>
      <w:r>
        <w:rPr>
          <w:rFonts w:hint="default" w:ascii="Helvetica" w:hAnsi="Helvetica" w:eastAsia="Helvetica" w:cs="Helvetica"/>
          <w:i w:val="0"/>
          <w:caps w:val="0"/>
          <w:color w:val="333333"/>
          <w:spacing w:val="0"/>
          <w:sz w:val="15"/>
          <w:szCs w:val="15"/>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以下列出了 Python 网络编程的一些重要模块：</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gopherlib, urllib</w:t>
            </w:r>
          </w:p>
        </w:tc>
      </w:tr>
    </w:tbl>
    <w:p>
      <w:pPr>
        <w:pStyle w:val="4"/>
        <w:bidi w:val="0"/>
      </w:pPr>
      <w:r>
        <w:rPr>
          <w:rFonts w:hint="default"/>
        </w:rPr>
        <w:t>Python 多线程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多线程类似于同时执行多个不同程序，多线程运行有如下优点：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使用线程可以把占据长时间的程序中的任务放到后台去处理。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用户界面可以更加吸引人，这样比如用户点击了一个按钮去触发某些事件的处理，可以弹出一个进度条来显示处理的进度</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程序的运行速度可能加快</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在一些等待的任务实现上如用户输入、文件读写和网络收发数据等，线程就比较有用了。在这种情况下我们可以释放一些珍贵的资源如内存占用等等。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线程在执行过程中与进程还是有区别的。每个独立的进程有一个程序运行的入口、顺序执行序列和程序的出口。但是线程不能够独立执行，必须依存在应用程序中，由应用程序提供多个线程执行控制。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每个线程都有他自己的一组CPU寄存器，称为线程的上下文，该上下文反映了线程上次运行该线程的CPU寄存器的状态。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指令指针和堆栈指针寄存器是线程上下文中两个最重要的寄存器，线程总是在进程得到上下文中运行的，这些地址都用于标志拥有线程的进程地址空间中的内存。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线程可以被抢占（中断）。</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在其他线程正在运行时，线程可以暂时搁置（也称为睡眠） -- 这就是线程的退让。</w:t>
      </w:r>
    </w:p>
    <w:p>
      <w:pPr>
        <w:pStyle w:val="4"/>
        <w:bidi w:val="0"/>
      </w:pPr>
      <w:r>
        <w:rPr>
          <w:rFonts w:hint="default"/>
        </w:rPr>
        <w:t>开始学习Python线程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Python中使用线程有两种方式：函数或者用类来包装线程对象。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函数式：调用thread模块中的start_new_thread()函数来产生新线程。语法如下: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thread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start_new_thread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kwargs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function - 线程函数。</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args - 传递给线程函数的参数,他必须是个tuple类型。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kwargs - 可选参数。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为线程定义一个函数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count &lt;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创建两个线程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"Thread-1"</w:t>
      </w:r>
      <w:r>
        <w:rPr>
          <w:rFonts w:hint="eastAsia" w:ascii="新宋体" w:hAnsi="新宋体" w:eastAsia="新宋体"/>
          <w:color w:val="000000"/>
          <w:sz w:val="19"/>
        </w:rPr>
        <w:t>, 2,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"Thread-2"</w:t>
      </w:r>
      <w:r>
        <w:rPr>
          <w:rFonts w:hint="eastAsia" w:ascii="新宋体" w:hAnsi="新宋体" w:eastAsia="新宋体"/>
          <w:color w:val="000000"/>
          <w:sz w:val="19"/>
        </w:rPr>
        <w:t>, 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unable to start 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pStyle w:val="4"/>
        <w:bidi w:val="0"/>
      </w:pPr>
      <w:r>
        <w:rPr>
          <w:rFonts w:hint="default"/>
        </w:rPr>
        <w:t>线程模块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Python通过两个标准库thread和threading提供对线程的支持。thread提供了低级别的、原始的线程以及一个简单的锁。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threading 模块提供的其他方法：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threading.currentThread(): 返回当前的线程变量。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threading.enumerate(): 返回一个包含正在运行的线程的list。正在运行指线程启动后、结束前，不包括启动前和终止后的线程。</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threading.activeCount(): 返回正在运行的线程数量，与len(threading.enumerate())有相同的结果。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除了使用方法外，线程模块同样提供了Thread类来处理线程，Thread类提供了以下方法: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run():</w:t>
      </w:r>
      <w:r>
        <w:rPr>
          <w:rFonts w:hint="default" w:ascii="Helvetica" w:hAnsi="Helvetica" w:eastAsia="Helvetica" w:cs="Helvetica"/>
          <w:i w:val="0"/>
          <w:caps w:val="0"/>
          <w:color w:val="333333"/>
          <w:spacing w:val="0"/>
          <w:sz w:val="15"/>
          <w:szCs w:val="15"/>
          <w:shd w:val="clear" w:fill="FFFFFF"/>
        </w:rPr>
        <w:t> 用以表示线程活动的方法。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start():</w:t>
      </w:r>
      <w:r>
        <w:rPr>
          <w:rFonts w:hint="default" w:ascii="Helvetica" w:hAnsi="Helvetica" w:eastAsia="Helvetica" w:cs="Helvetica"/>
          <w:i w:val="0"/>
          <w:caps w:val="0"/>
          <w:color w:val="333333"/>
          <w:spacing w:val="0"/>
          <w:sz w:val="15"/>
          <w:szCs w:val="15"/>
          <w:shd w:val="clear" w:fill="FFFFFF"/>
        </w:rPr>
        <w:t>启动线程活动。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join([time]):</w:t>
      </w:r>
      <w:r>
        <w:rPr>
          <w:rFonts w:hint="default" w:ascii="Helvetica" w:hAnsi="Helvetica" w:eastAsia="Helvetica" w:cs="Helvetica"/>
          <w:i w:val="0"/>
          <w:caps w:val="0"/>
          <w:color w:val="333333"/>
          <w:spacing w:val="0"/>
          <w:sz w:val="15"/>
          <w:szCs w:val="15"/>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isAlive():</w:t>
      </w:r>
      <w:r>
        <w:rPr>
          <w:rFonts w:hint="default" w:ascii="Helvetica" w:hAnsi="Helvetica" w:eastAsia="Helvetica" w:cs="Helvetica"/>
          <w:i w:val="0"/>
          <w:caps w:val="0"/>
          <w:color w:val="333333"/>
          <w:spacing w:val="0"/>
          <w:sz w:val="15"/>
          <w:szCs w:val="15"/>
          <w:shd w:val="clear" w:fill="FFFFFF"/>
        </w:rPr>
        <w:t> 返回线程是否活动的。</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getName():</w:t>
      </w:r>
      <w:r>
        <w:rPr>
          <w:rFonts w:hint="default" w:ascii="Helvetica" w:hAnsi="Helvetica" w:eastAsia="Helvetica" w:cs="Helvetica"/>
          <w:i w:val="0"/>
          <w:caps w:val="0"/>
          <w:color w:val="333333"/>
          <w:spacing w:val="0"/>
          <w:sz w:val="15"/>
          <w:szCs w:val="15"/>
          <w:shd w:val="clear" w:fill="FFFFFF"/>
        </w:rPr>
        <w:t> 返回线程名。</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setName():</w:t>
      </w:r>
      <w:r>
        <w:rPr>
          <w:rFonts w:hint="default" w:ascii="Helvetica" w:hAnsi="Helvetica" w:eastAsia="Helvetica" w:cs="Helvetica"/>
          <w:i w:val="0"/>
          <w:caps w:val="0"/>
          <w:color w:val="333333"/>
          <w:spacing w:val="0"/>
          <w:sz w:val="15"/>
          <w:szCs w:val="15"/>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使用Threading模块创建线程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使用Threading模块创建线程，直接从threading.Thread继承，然后重写__init__方法和run方法：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 xml:space="preserve">):   </w:t>
      </w:r>
      <w:r>
        <w:rPr>
          <w:rFonts w:hint="eastAsia" w:ascii="新宋体" w:hAnsi="新宋体" w:eastAsia="新宋体"/>
          <w:color w:val="008000"/>
          <w:sz w:val="19"/>
        </w:rPr>
        <w:t>#继承父类threading.Thread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#把要执行的代码写到run函数里面 线程在创建后会直接运行run函数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如果多个线程共同对某个数据修改，则可能出现不可预料的结果，为了保证数据的正确性，需要对多个线程进行同步。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使用Thread对象的Lock和Rlock可以实现简单的线程同步，这两个对象都有acquire方法和release方法，对于那些需要每次只允许一个线程操作的数据，可以将其操作放到acquire和release方法之间。如下：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多线程的优势在于可以同时运行多个任务（至少感觉起来是这样）。但是当线程需要共享数据时，可能存在数据不同步的问题。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考虑这样一种情况：一个列表里所有元素都是0，线程"set"从后向前把所有元素改成1，而线程"print"负责从前往后读取列表并打印。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那么，可能线程"set"开始改的时候，线程"print"便来打印列表了，输出就成了一半0一半1，这就是数据的不同步。为了避免这种情况，引入了锁的概念。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经过这样的处理，打印列表时要么全部输出0，要么全部输出1，不会再出现一半0一半1的尴尬场面。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获得锁，成功获得锁定后返回True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可选的timeout参数不填时将一直阻塞直到获得锁定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否则超时后将返回False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释放锁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添加线程到线程列表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线程优先级队列（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Queue模块中提供了同步的、线程安全的队列类，包括FIFO（先入先出)队列Queue，LIFO（后入先出）队列LifoQueue，和优先级队列PriorityQueue。这些队列都实现了锁原语，能够在多线程中直接使用。可以使用队列来实现线程间的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Queue模块中的常用方法:</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Queue.qsize() 返回队列的大小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Queue.empty() 如果队列为空，返回True,反之False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如果队列满了，返回True,反之False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与 maxsize 大小对应</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Queue.get([block[, timeout]])获取队列，timeout等待时间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Queue.get_nowait() 相当Queue.get(False)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Queue.put(item) 写入队列，timeout等待时间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Queue.put_nowait(item) 相当Queue.put(item, 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Queue.task_done() 在完成一项工作之后，Queue.task_done()函数向任务已经完成的队列发送一个信号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Queue.join() 实际上意味着等到队列为空，再执行别的操作</w:t>
      </w:r>
      <w:r>
        <w:rPr>
          <w:rFonts w:hint="eastAsia" w:ascii="Helvetica" w:hAnsi="Helvetica" w:eastAsia="宋体" w:cs="Helvetica"/>
          <w:i w:val="0"/>
          <w:caps w:val="0"/>
          <w:color w:val="333333"/>
          <w:spacing w:val="0"/>
          <w:sz w:val="15"/>
          <w:szCs w:val="15"/>
          <w:shd w:val="clear" w:fill="FFFFFF"/>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.q = </w:t>
      </w:r>
      <w:r>
        <w:rPr>
          <w:rFonts w:hint="eastAsia" w:ascii="新宋体" w:hAnsi="新宋体" w:eastAsia="新宋体"/>
          <w:color w:val="80808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process_data(</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process_data(</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 </w:t>
      </w:r>
      <w:r>
        <w:rPr>
          <w:rFonts w:hint="eastAsia" w:ascii="新宋体" w:hAnsi="新宋体" w:eastAsia="新宋体"/>
          <w:color w:val="808080"/>
          <w:sz w:val="19"/>
        </w:rPr>
        <w:t>q</w:t>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processing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threadList = [</w:t>
      </w:r>
      <w:r>
        <w:rPr>
          <w:rFonts w:hint="eastAsia" w:ascii="新宋体" w:hAnsi="新宋体" w:eastAsia="新宋体"/>
          <w:color w:val="A31515"/>
          <w:sz w:val="19"/>
        </w:rPr>
        <w:t>"Thread-1"</w:t>
      </w:r>
      <w:r>
        <w:rPr>
          <w:rFonts w:hint="eastAsia" w:ascii="新宋体" w:hAnsi="新宋体" w:eastAsia="新宋体"/>
          <w:color w:val="000000"/>
          <w:sz w:val="19"/>
        </w:rPr>
        <w:t xml:space="preserve">, </w:t>
      </w:r>
      <w:r>
        <w:rPr>
          <w:rFonts w:hint="eastAsia" w:ascii="新宋体" w:hAnsi="新宋体" w:eastAsia="新宋体"/>
          <w:color w:val="A31515"/>
          <w:sz w:val="19"/>
        </w:rPr>
        <w:t>"Thread-2"</w:t>
      </w:r>
      <w:r>
        <w:rPr>
          <w:rFonts w:hint="eastAsia" w:ascii="新宋体" w:hAnsi="新宋体" w:eastAsia="新宋体"/>
          <w:color w:val="000000"/>
          <w:sz w:val="19"/>
        </w:rPr>
        <w:t xml:space="preserve">, </w:t>
      </w:r>
      <w:r>
        <w:rPr>
          <w:rFonts w:hint="eastAsia" w:ascii="新宋体" w:hAnsi="新宋体" w:eastAsia="新宋体"/>
          <w:color w:val="A31515"/>
          <w:sz w:val="19"/>
        </w:rPr>
        <w:t>"Thread-3"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nameList = [</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A31515"/>
          <w:sz w:val="19"/>
        </w:rPr>
        <w:t>"Two"</w:t>
      </w:r>
      <w:r>
        <w:rPr>
          <w:rFonts w:hint="eastAsia" w:ascii="新宋体" w:hAnsi="新宋体" w:eastAsia="新宋体"/>
          <w:color w:val="000000"/>
          <w:sz w:val="19"/>
        </w:rPr>
        <w:t xml:space="preserve">, </w:t>
      </w:r>
      <w:r>
        <w:rPr>
          <w:rFonts w:hint="eastAsia" w:ascii="新宋体" w:hAnsi="新宋体" w:eastAsia="新宋体"/>
          <w:color w:val="A31515"/>
          <w:sz w:val="19"/>
        </w:rPr>
        <w:t>"Three"</w:t>
      </w:r>
      <w:r>
        <w:rPr>
          <w:rFonts w:hint="eastAsia" w:ascii="新宋体" w:hAnsi="新宋体" w:eastAsia="新宋体"/>
          <w:color w:val="000000"/>
          <w:sz w:val="19"/>
        </w:rPr>
        <w:t xml:space="preserve">, </w:t>
      </w:r>
      <w:r>
        <w:rPr>
          <w:rFonts w:hint="eastAsia" w:ascii="新宋体" w:hAnsi="新宋体" w:eastAsia="新宋体"/>
          <w:color w:val="A31515"/>
          <w:sz w:val="19"/>
        </w:rPr>
        <w:t>"Four"</w:t>
      </w:r>
      <w:r>
        <w:rPr>
          <w:rFonts w:hint="eastAsia" w:ascii="新宋体" w:hAnsi="新宋体" w:eastAsia="新宋体"/>
          <w:color w:val="000000"/>
          <w:sz w:val="19"/>
        </w:rPr>
        <w:t xml:space="preserve">, </w:t>
      </w:r>
      <w:r>
        <w:rPr>
          <w:rFonts w:hint="eastAsia" w:ascii="新宋体" w:hAnsi="新宋体" w:eastAsia="新宋体"/>
          <w:color w:val="A31515"/>
          <w:sz w:val="19"/>
        </w:rPr>
        <w:t>"Five"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queueLock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workQueue = </w:t>
      </w:r>
      <w:r>
        <w:rPr>
          <w:rFonts w:hint="eastAsia" w:ascii="新宋体" w:hAnsi="新宋体" w:eastAsia="新宋体"/>
          <w:color w:val="6F008A"/>
          <w:sz w:val="19"/>
        </w:rPr>
        <w:t>Queue</w:t>
      </w:r>
      <w:r>
        <w:rPr>
          <w:rFonts w:hint="eastAsia" w:ascii="新宋体" w:hAnsi="新宋体" w:eastAsia="新宋体"/>
          <w:color w:val="000000"/>
          <w:sz w:val="19"/>
        </w:rPr>
        <w:t>.</w:t>
      </w:r>
      <w:r>
        <w:rPr>
          <w:rFonts w:hint="eastAsia" w:ascii="新宋体" w:hAnsi="新宋体" w:eastAsia="新宋体"/>
          <w:color w:val="2B91AF"/>
          <w:sz w:val="19"/>
        </w:rPr>
        <w:t>Queue</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tName </w:t>
      </w:r>
      <w:r>
        <w:rPr>
          <w:rFonts w:hint="eastAsia" w:ascii="新宋体" w:hAnsi="新宋体" w:eastAsia="新宋体"/>
          <w:color w:val="0000FF"/>
          <w:sz w:val="19"/>
        </w:rPr>
        <w:t>in</w:t>
      </w:r>
      <w:r>
        <w:rPr>
          <w:rFonts w:hint="eastAsia" w:ascii="新宋体" w:hAnsi="新宋体" w:eastAsia="新宋体"/>
          <w:color w:val="000000"/>
          <w:sz w:val="19"/>
        </w:rPr>
        <w:t xml:space="preserve"> threadList: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 = </w:t>
      </w:r>
      <w:r>
        <w:rPr>
          <w:rFonts w:hint="eastAsia" w:ascii="新宋体" w:hAnsi="新宋体" w:eastAsia="新宋体"/>
          <w:color w:val="2B91AF"/>
          <w:sz w:val="19"/>
        </w:rPr>
        <w:t>myThread</w:t>
      </w:r>
      <w:r>
        <w:rPr>
          <w:rFonts w:hint="eastAsia" w:ascii="新宋体" w:hAnsi="新宋体" w:eastAsia="新宋体"/>
          <w:color w:val="000000"/>
          <w:sz w:val="19"/>
        </w:rPr>
        <w:t>(threadID, tName, workQueue)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threads.append(thread)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填充队列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word </w:t>
      </w:r>
      <w:r>
        <w:rPr>
          <w:rFonts w:hint="eastAsia" w:ascii="新宋体" w:hAnsi="新宋体" w:eastAsia="新宋体"/>
          <w:color w:val="0000FF"/>
          <w:sz w:val="19"/>
        </w:rPr>
        <w:t>in</w:t>
      </w:r>
      <w:r>
        <w:rPr>
          <w:rFonts w:hint="eastAsia" w:ascii="新宋体" w:hAnsi="新宋体" w:eastAsia="新宋体"/>
          <w:color w:val="000000"/>
          <w:sz w:val="19"/>
        </w:rPr>
        <w:t xml:space="preserve"> nameList: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workQueue.put(word)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等待队列清空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通知线程是时候退出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9797CB6"/>
    <w:multiLevelType w:val="multilevel"/>
    <w:tmpl w:val="C9797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1B3B2DE"/>
    <w:multiLevelType w:val="multilevel"/>
    <w:tmpl w:val="01B3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86A750D"/>
    <w:multiLevelType w:val="multilevel"/>
    <w:tmpl w:val="186A7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6874050"/>
    <w:multiLevelType w:val="multilevel"/>
    <w:tmpl w:val="26874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7ACEE34"/>
    <w:multiLevelType w:val="multilevel"/>
    <w:tmpl w:val="77ACE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8A4CA3E"/>
    <w:multiLevelType w:val="multilevel"/>
    <w:tmpl w:val="78A4C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20"/>
  </w:num>
  <w:num w:numId="3">
    <w:abstractNumId w:val="11"/>
  </w:num>
  <w:num w:numId="4">
    <w:abstractNumId w:val="18"/>
  </w:num>
  <w:num w:numId="5">
    <w:abstractNumId w:val="26"/>
  </w:num>
  <w:num w:numId="6">
    <w:abstractNumId w:val="0"/>
  </w:num>
  <w:num w:numId="7">
    <w:abstractNumId w:val="24"/>
  </w:num>
  <w:num w:numId="8">
    <w:abstractNumId w:val="2"/>
  </w:num>
  <w:num w:numId="9">
    <w:abstractNumId w:val="27"/>
  </w:num>
  <w:num w:numId="10">
    <w:abstractNumId w:val="13"/>
  </w:num>
  <w:num w:numId="11">
    <w:abstractNumId w:val="28"/>
  </w:num>
  <w:num w:numId="12">
    <w:abstractNumId w:val="23"/>
  </w:num>
  <w:num w:numId="13">
    <w:abstractNumId w:val="14"/>
  </w:num>
  <w:num w:numId="14">
    <w:abstractNumId w:val="3"/>
  </w:num>
  <w:num w:numId="15">
    <w:abstractNumId w:val="1"/>
  </w:num>
  <w:num w:numId="16">
    <w:abstractNumId w:val="6"/>
  </w:num>
  <w:num w:numId="17">
    <w:abstractNumId w:val="21"/>
  </w:num>
  <w:num w:numId="18">
    <w:abstractNumId w:val="12"/>
  </w:num>
  <w:num w:numId="19">
    <w:abstractNumId w:val="30"/>
  </w:num>
  <w:num w:numId="20">
    <w:abstractNumId w:val="8"/>
  </w:num>
  <w:num w:numId="21">
    <w:abstractNumId w:val="16"/>
  </w:num>
  <w:num w:numId="22">
    <w:abstractNumId w:val="17"/>
  </w:num>
  <w:num w:numId="23">
    <w:abstractNumId w:val="9"/>
  </w:num>
  <w:num w:numId="24">
    <w:abstractNumId w:val="29"/>
  </w:num>
  <w:num w:numId="25">
    <w:abstractNumId w:val="31"/>
  </w:num>
  <w:num w:numId="26">
    <w:abstractNumId w:val="7"/>
  </w:num>
  <w:num w:numId="27">
    <w:abstractNumId w:val="32"/>
  </w:num>
  <w:num w:numId="28">
    <w:abstractNumId w:val="19"/>
  </w:num>
  <w:num w:numId="29">
    <w:abstractNumId w:val="4"/>
  </w:num>
  <w:num w:numId="30">
    <w:abstractNumId w:val="5"/>
  </w:num>
  <w:num w:numId="31">
    <w:abstractNumId w:val="22"/>
  </w:num>
  <w:num w:numId="32">
    <w:abstractNumId w:val="25"/>
  </w:num>
  <w:num w:numId="33">
    <w:abstractNumId w:val="33"/>
  </w:num>
  <w:num w:numId="34">
    <w:abstractNumId w:val="1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C7B38F0"/>
    <w:rsid w:val="0DCD4CB6"/>
    <w:rsid w:val="0E0B0C9F"/>
    <w:rsid w:val="0E7E0F6D"/>
    <w:rsid w:val="0F422222"/>
    <w:rsid w:val="0F6D7FD2"/>
    <w:rsid w:val="10D07391"/>
    <w:rsid w:val="12C401A5"/>
    <w:rsid w:val="12D15B97"/>
    <w:rsid w:val="12F402E2"/>
    <w:rsid w:val="13A93122"/>
    <w:rsid w:val="1445600D"/>
    <w:rsid w:val="15304A61"/>
    <w:rsid w:val="154F27FB"/>
    <w:rsid w:val="1553640F"/>
    <w:rsid w:val="172C03A2"/>
    <w:rsid w:val="173026EB"/>
    <w:rsid w:val="181F1B5E"/>
    <w:rsid w:val="189631EA"/>
    <w:rsid w:val="18E005F9"/>
    <w:rsid w:val="199A212D"/>
    <w:rsid w:val="1B6B6ABB"/>
    <w:rsid w:val="1B75264B"/>
    <w:rsid w:val="1B7A7F90"/>
    <w:rsid w:val="1BF23796"/>
    <w:rsid w:val="1CB528DB"/>
    <w:rsid w:val="1E577E99"/>
    <w:rsid w:val="1E80583A"/>
    <w:rsid w:val="1E815861"/>
    <w:rsid w:val="1EE50645"/>
    <w:rsid w:val="1EEF31C4"/>
    <w:rsid w:val="1F5E13C4"/>
    <w:rsid w:val="1FF11CDD"/>
    <w:rsid w:val="20646643"/>
    <w:rsid w:val="21075207"/>
    <w:rsid w:val="21150A8B"/>
    <w:rsid w:val="21E7163F"/>
    <w:rsid w:val="223A19E0"/>
    <w:rsid w:val="22E8742E"/>
    <w:rsid w:val="231A383C"/>
    <w:rsid w:val="23677ADD"/>
    <w:rsid w:val="236B22F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A787734"/>
    <w:rsid w:val="2A8B1A92"/>
    <w:rsid w:val="2AC32192"/>
    <w:rsid w:val="2B5B045E"/>
    <w:rsid w:val="2C21797D"/>
    <w:rsid w:val="2C370B87"/>
    <w:rsid w:val="2C571112"/>
    <w:rsid w:val="2CE4195C"/>
    <w:rsid w:val="2D031578"/>
    <w:rsid w:val="2DFF6A0F"/>
    <w:rsid w:val="2E641F9D"/>
    <w:rsid w:val="2ED8075C"/>
    <w:rsid w:val="2F3C68BC"/>
    <w:rsid w:val="2F471A6D"/>
    <w:rsid w:val="2FAA48F2"/>
    <w:rsid w:val="2FCF794B"/>
    <w:rsid w:val="305E48FF"/>
    <w:rsid w:val="310746E4"/>
    <w:rsid w:val="31BC2CB1"/>
    <w:rsid w:val="31E6202A"/>
    <w:rsid w:val="33803697"/>
    <w:rsid w:val="347C1DBD"/>
    <w:rsid w:val="34865CFF"/>
    <w:rsid w:val="34CB2673"/>
    <w:rsid w:val="34DA57A0"/>
    <w:rsid w:val="35AF7CD5"/>
    <w:rsid w:val="36312A36"/>
    <w:rsid w:val="367903EA"/>
    <w:rsid w:val="36BC6799"/>
    <w:rsid w:val="36DD71DB"/>
    <w:rsid w:val="374A4895"/>
    <w:rsid w:val="37524224"/>
    <w:rsid w:val="37656A47"/>
    <w:rsid w:val="37A73A99"/>
    <w:rsid w:val="386B435A"/>
    <w:rsid w:val="39A906A3"/>
    <w:rsid w:val="3A540958"/>
    <w:rsid w:val="3A7D5A56"/>
    <w:rsid w:val="3AD5190A"/>
    <w:rsid w:val="3B1775DF"/>
    <w:rsid w:val="3BBF7411"/>
    <w:rsid w:val="3BE2038F"/>
    <w:rsid w:val="3DEF323F"/>
    <w:rsid w:val="3EFA5F31"/>
    <w:rsid w:val="3F15449A"/>
    <w:rsid w:val="3F775C2B"/>
    <w:rsid w:val="3F892C50"/>
    <w:rsid w:val="3FFA5FD6"/>
    <w:rsid w:val="40CE643A"/>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C71FE3"/>
    <w:rsid w:val="4AA2120F"/>
    <w:rsid w:val="4C296C65"/>
    <w:rsid w:val="4CBC5A8F"/>
    <w:rsid w:val="4E183900"/>
    <w:rsid w:val="4EB3055D"/>
    <w:rsid w:val="4F760CB2"/>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5AB69A0"/>
    <w:rsid w:val="573D7350"/>
    <w:rsid w:val="57AC428D"/>
    <w:rsid w:val="58730675"/>
    <w:rsid w:val="58E32782"/>
    <w:rsid w:val="59260673"/>
    <w:rsid w:val="592B6654"/>
    <w:rsid w:val="59370B47"/>
    <w:rsid w:val="5AB631B2"/>
    <w:rsid w:val="5AE4533A"/>
    <w:rsid w:val="5E1716DD"/>
    <w:rsid w:val="5EE92706"/>
    <w:rsid w:val="5EF847B4"/>
    <w:rsid w:val="5F2A010C"/>
    <w:rsid w:val="602B2822"/>
    <w:rsid w:val="60AF6C3F"/>
    <w:rsid w:val="615579B3"/>
    <w:rsid w:val="6220716B"/>
    <w:rsid w:val="624944E6"/>
    <w:rsid w:val="6253204C"/>
    <w:rsid w:val="627E22B3"/>
    <w:rsid w:val="62C36424"/>
    <w:rsid w:val="63376E67"/>
    <w:rsid w:val="63CD3AD5"/>
    <w:rsid w:val="63ED3603"/>
    <w:rsid w:val="63EE61DD"/>
    <w:rsid w:val="63FD52E2"/>
    <w:rsid w:val="644179CE"/>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201CDF"/>
    <w:rsid w:val="733B70C1"/>
    <w:rsid w:val="73491F9A"/>
    <w:rsid w:val="7375044B"/>
    <w:rsid w:val="746C426F"/>
    <w:rsid w:val="74EE681E"/>
    <w:rsid w:val="75416DDF"/>
    <w:rsid w:val="75BB011F"/>
    <w:rsid w:val="75E0254F"/>
    <w:rsid w:val="763127EF"/>
    <w:rsid w:val="76861A79"/>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2021-06-06T06:09:42Z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