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B3A198">
      <w:pPr>
        <w:ind w:firstLine="750"/>
        <w:jc w:val="center"/>
      </w:pPr>
    </w:p>
    <w:p w14:paraId="795B9522">
      <w:pPr>
        <w:ind w:firstLine="750"/>
        <w:jc w:val="center"/>
      </w:pPr>
    </w:p>
    <w:p w14:paraId="398AF8DC">
      <w:pPr>
        <w:tabs>
          <w:tab w:val="right" w:pos="9070"/>
        </w:tabs>
        <w:spacing w:after="156" w:afterLines="50" w:line="0" w:lineRule="atLeast"/>
        <w:jc w:val="center"/>
        <w:rPr>
          <w:b/>
          <w:bCs/>
          <w:sz w:val="52"/>
        </w:rPr>
      </w:pPr>
      <w:r>
        <w:rPr>
          <w:b/>
          <w:bCs/>
          <w:sz w:val="52"/>
        </w:rPr>
        <w:drawing>
          <wp:inline distT="0" distB="0" distL="114300" distR="114300">
            <wp:extent cx="4389120" cy="814070"/>
            <wp:effectExtent l="0" t="0" r="5080" b="11430"/>
            <wp:docPr id="1" name="图片 1" descr="工业大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工业大学1"/>
                    <pic:cNvPicPr>
                      <a:picLocks noChangeAspect="1"/>
                    </pic:cNvPicPr>
                  </pic:nvPicPr>
                  <pic:blipFill>
                    <a:blip r:embed="rId6"/>
                    <a:stretch>
                      <a:fillRect/>
                    </a:stretch>
                  </pic:blipFill>
                  <pic:spPr>
                    <a:xfrm>
                      <a:off x="0" y="0"/>
                      <a:ext cx="4389120" cy="814070"/>
                    </a:xfrm>
                    <a:prstGeom prst="rect">
                      <a:avLst/>
                    </a:prstGeom>
                    <a:noFill/>
                    <a:ln>
                      <a:noFill/>
                    </a:ln>
                  </pic:spPr>
                </pic:pic>
              </a:graphicData>
            </a:graphic>
          </wp:inline>
        </w:drawing>
      </w:r>
    </w:p>
    <w:p w14:paraId="20A1D167">
      <w:pPr>
        <w:ind w:firstLine="750"/>
        <w:jc w:val="center"/>
        <w:rPr>
          <w:sz w:val="52"/>
        </w:rPr>
      </w:pPr>
      <w:r>
        <w:rPr>
          <w:sz w:val="52"/>
        </w:rPr>
        <w:t>计算机与信息学院</w:t>
      </w:r>
    </w:p>
    <w:p w14:paraId="054C1B41">
      <w:pPr>
        <w:jc w:val="center"/>
        <w:rPr>
          <w:sz w:val="56"/>
          <w:szCs w:val="22"/>
        </w:rPr>
      </w:pPr>
      <w:r>
        <w:rPr>
          <w:rFonts w:hint="eastAsia"/>
          <w:sz w:val="56"/>
          <w:szCs w:val="22"/>
          <w:u w:val="none"/>
        </w:rPr>
        <w:t>人工智能原理</w:t>
      </w:r>
      <w:r>
        <w:rPr>
          <w:rFonts w:hint="eastAsia"/>
          <w:sz w:val="56"/>
          <w:szCs w:val="22"/>
        </w:rPr>
        <w:t>期末</w:t>
      </w:r>
      <w:r>
        <w:rPr>
          <w:sz w:val="56"/>
          <w:szCs w:val="22"/>
        </w:rPr>
        <w:t>报告</w:t>
      </w:r>
    </w:p>
    <w:p w14:paraId="29B43712">
      <w:pPr>
        <w:ind w:firstLine="750"/>
        <w:jc w:val="center"/>
        <w:rPr>
          <w:sz w:val="84"/>
        </w:rPr>
      </w:pPr>
    </w:p>
    <w:p w14:paraId="08C5AC54">
      <w:pPr>
        <w:ind w:firstLine="750"/>
      </w:pPr>
    </w:p>
    <w:tbl>
      <w:tblPr>
        <w:tblStyle w:val="7"/>
        <w:tblW w:w="0" w:type="auto"/>
        <w:tblInd w:w="828" w:type="dxa"/>
        <w:tblLayout w:type="autofit"/>
        <w:tblCellMar>
          <w:top w:w="0" w:type="dxa"/>
          <w:left w:w="108" w:type="dxa"/>
          <w:bottom w:w="0" w:type="dxa"/>
          <w:right w:w="108" w:type="dxa"/>
        </w:tblCellMar>
      </w:tblPr>
      <w:tblGrid>
        <w:gridCol w:w="2520"/>
        <w:gridCol w:w="5072"/>
      </w:tblGrid>
      <w:tr w14:paraId="35E3DF01">
        <w:tblPrEx>
          <w:tblCellMar>
            <w:top w:w="0" w:type="dxa"/>
            <w:left w:w="108" w:type="dxa"/>
            <w:bottom w:w="0" w:type="dxa"/>
            <w:right w:w="108" w:type="dxa"/>
          </w:tblCellMar>
        </w:tblPrEx>
        <w:trPr>
          <w:trHeight w:val="794" w:hRule="atLeast"/>
        </w:trPr>
        <w:tc>
          <w:tcPr>
            <w:tcW w:w="2520" w:type="dxa"/>
            <w:noWrap w:val="0"/>
            <w:vAlign w:val="center"/>
          </w:tcPr>
          <w:p w14:paraId="27E69EAC">
            <w:pPr>
              <w:jc w:val="distribute"/>
            </w:pPr>
            <w:r>
              <w:rPr>
                <w:sz w:val="30"/>
              </w:rPr>
              <w:t>专  业  班  级</w:t>
            </w:r>
          </w:p>
        </w:tc>
        <w:tc>
          <w:tcPr>
            <w:tcW w:w="5072" w:type="dxa"/>
            <w:noWrap w:val="0"/>
            <w:vAlign w:val="center"/>
          </w:tcPr>
          <w:p w14:paraId="1BBBEAEB">
            <w:pPr>
              <w:spacing w:before="312" w:beforeLines="100"/>
              <w:rPr>
                <w:u w:val="single"/>
              </w:rPr>
            </w:pPr>
            <w:r>
              <w:rPr>
                <w:u w:val="single"/>
              </w:rPr>
              <w:t xml:space="preserve">       </w:t>
            </w:r>
            <w:r>
              <w:rPr>
                <w:rFonts w:hint="eastAsia"/>
                <w:u w:val="single"/>
                <w:lang w:val="en-US" w:eastAsia="zh-CN"/>
              </w:rPr>
              <w:t>计算机科学与技术22-4班</w:t>
            </w:r>
            <w:r>
              <w:rPr>
                <w:u w:val="single"/>
              </w:rPr>
              <w:t xml:space="preserve">              </w:t>
            </w:r>
          </w:p>
        </w:tc>
      </w:tr>
      <w:tr w14:paraId="5FE9423C">
        <w:tblPrEx>
          <w:tblCellMar>
            <w:top w:w="0" w:type="dxa"/>
            <w:left w:w="108" w:type="dxa"/>
            <w:bottom w:w="0" w:type="dxa"/>
            <w:right w:w="108" w:type="dxa"/>
          </w:tblCellMar>
        </w:tblPrEx>
        <w:trPr>
          <w:trHeight w:val="794" w:hRule="atLeast"/>
        </w:trPr>
        <w:tc>
          <w:tcPr>
            <w:tcW w:w="2520" w:type="dxa"/>
            <w:noWrap w:val="0"/>
            <w:vAlign w:val="center"/>
          </w:tcPr>
          <w:p w14:paraId="14AD56B0">
            <w:pPr>
              <w:jc w:val="distribute"/>
            </w:pPr>
            <w:r>
              <w:rPr>
                <w:sz w:val="30"/>
              </w:rPr>
              <w:t>学生姓名及学号</w:t>
            </w:r>
          </w:p>
        </w:tc>
        <w:tc>
          <w:tcPr>
            <w:tcW w:w="5072" w:type="dxa"/>
            <w:noWrap w:val="0"/>
            <w:vAlign w:val="center"/>
          </w:tcPr>
          <w:p w14:paraId="10C9A1AA">
            <w:pPr>
              <w:spacing w:before="312" w:beforeLines="100"/>
              <w:rPr>
                <w:u w:val="single"/>
              </w:rPr>
            </w:pPr>
            <w:r>
              <w:rPr>
                <w:u w:val="single"/>
              </w:rPr>
              <w:t xml:space="preserve">       </w:t>
            </w:r>
            <w:r>
              <w:rPr>
                <w:rFonts w:hint="eastAsia"/>
                <w:u w:val="single"/>
                <w:lang w:val="en-US" w:eastAsia="zh-CN"/>
              </w:rPr>
              <w:t xml:space="preserve">侯腾跃  2022217477   </w:t>
            </w:r>
            <w:r>
              <w:rPr>
                <w:u w:val="single"/>
              </w:rPr>
              <w:t xml:space="preserve">                </w:t>
            </w:r>
          </w:p>
        </w:tc>
      </w:tr>
      <w:tr w14:paraId="46D8ADA7">
        <w:tblPrEx>
          <w:tblCellMar>
            <w:top w:w="0" w:type="dxa"/>
            <w:left w:w="108" w:type="dxa"/>
            <w:bottom w:w="0" w:type="dxa"/>
            <w:right w:w="108" w:type="dxa"/>
          </w:tblCellMar>
        </w:tblPrEx>
        <w:trPr>
          <w:trHeight w:val="794" w:hRule="atLeast"/>
        </w:trPr>
        <w:tc>
          <w:tcPr>
            <w:tcW w:w="2520" w:type="dxa"/>
            <w:noWrap w:val="0"/>
            <w:vAlign w:val="center"/>
          </w:tcPr>
          <w:p w14:paraId="6453A42A">
            <w:pPr>
              <w:jc w:val="distribute"/>
            </w:pPr>
            <w:r>
              <w:rPr>
                <w:sz w:val="30"/>
              </w:rPr>
              <w:t>任  课  教  师</w:t>
            </w:r>
          </w:p>
        </w:tc>
        <w:tc>
          <w:tcPr>
            <w:tcW w:w="5072" w:type="dxa"/>
            <w:noWrap w:val="0"/>
            <w:vAlign w:val="center"/>
          </w:tcPr>
          <w:p w14:paraId="2608D813">
            <w:pPr>
              <w:spacing w:before="312" w:beforeLines="100"/>
              <w:rPr>
                <w:u w:val="single"/>
              </w:rPr>
            </w:pPr>
            <w:r>
              <w:rPr>
                <w:u w:val="single"/>
              </w:rPr>
              <w:t xml:space="preserve">     </w:t>
            </w:r>
            <w:r>
              <w:rPr>
                <w:rFonts w:hint="eastAsia"/>
                <w:u w:val="single"/>
              </w:rPr>
              <w:t xml:space="preserve">   </w:t>
            </w:r>
            <w:r>
              <w:rPr>
                <w:rFonts w:hint="eastAsia"/>
                <w:u w:val="single"/>
                <w:lang w:val="en-US" w:eastAsia="zh-CN"/>
              </w:rPr>
              <w:t>张   赞</w:t>
            </w:r>
            <w:r>
              <w:rPr>
                <w:rFonts w:hint="eastAsia"/>
                <w:u w:val="single"/>
              </w:rPr>
              <w:t xml:space="preserve">      </w:t>
            </w:r>
            <w:r>
              <w:rPr>
                <w:u w:val="single"/>
              </w:rPr>
              <w:t xml:space="preserve">                        </w:t>
            </w:r>
          </w:p>
        </w:tc>
      </w:tr>
      <w:tr w14:paraId="21E8C049">
        <w:tblPrEx>
          <w:tblCellMar>
            <w:top w:w="0" w:type="dxa"/>
            <w:left w:w="108" w:type="dxa"/>
            <w:bottom w:w="0" w:type="dxa"/>
            <w:right w:w="108" w:type="dxa"/>
          </w:tblCellMar>
        </w:tblPrEx>
        <w:trPr>
          <w:trHeight w:val="794" w:hRule="atLeast"/>
        </w:trPr>
        <w:tc>
          <w:tcPr>
            <w:tcW w:w="7592" w:type="dxa"/>
            <w:gridSpan w:val="2"/>
            <w:noWrap w:val="0"/>
            <w:vAlign w:val="top"/>
          </w:tcPr>
          <w:p w14:paraId="3DE6DE1A">
            <w:pPr>
              <w:jc w:val="center"/>
              <w:rPr>
                <w:sz w:val="30"/>
              </w:rPr>
            </w:pPr>
          </w:p>
          <w:p w14:paraId="110FEB2C">
            <w:pPr>
              <w:jc w:val="center"/>
            </w:pPr>
            <w:r>
              <w:rPr>
                <w:sz w:val="30"/>
              </w:rPr>
              <w:t>202</w:t>
            </w:r>
            <w:r>
              <w:rPr>
                <w:rFonts w:hint="eastAsia"/>
                <w:sz w:val="30"/>
                <w:lang w:val="en-US" w:eastAsia="zh-CN"/>
              </w:rPr>
              <w:t>4</w:t>
            </w:r>
            <w:r>
              <w:rPr>
                <w:sz w:val="30"/>
              </w:rPr>
              <w:t xml:space="preserve"> ~202</w:t>
            </w:r>
            <w:r>
              <w:rPr>
                <w:rFonts w:hint="eastAsia"/>
                <w:sz w:val="30"/>
                <w:lang w:val="en-US" w:eastAsia="zh-CN"/>
              </w:rPr>
              <w:t>5</w:t>
            </w:r>
            <w:r>
              <w:rPr>
                <w:sz w:val="30"/>
              </w:rPr>
              <w:t>学年第 一 学期</w:t>
            </w:r>
          </w:p>
        </w:tc>
      </w:tr>
    </w:tbl>
    <w:p w14:paraId="5F755C0A">
      <w:pPr>
        <w:ind w:firstLine="750"/>
      </w:pPr>
    </w:p>
    <w:p w14:paraId="08154822">
      <w:r>
        <w:br w:type="page"/>
      </w:r>
    </w:p>
    <w:p w14:paraId="4F7C3580">
      <w:pPr>
        <w:keepNext w:val="0"/>
        <w:keepLines w:val="0"/>
        <w:pageBreakBefore w:val="0"/>
        <w:widowControl w:val="0"/>
        <w:kinsoku/>
        <w:wordWrap/>
        <w:overflowPunct/>
        <w:topLinePunct w:val="0"/>
        <w:autoSpaceDE/>
        <w:autoSpaceDN/>
        <w:bidi w:val="0"/>
        <w:adjustRightInd/>
        <w:snapToGrid/>
        <w:spacing w:before="360" w:after="160"/>
        <w:ind w:left="210" w:leftChars="100" w:right="210" w:rightChars="100"/>
        <w:jc w:val="center"/>
        <w:textAlignment w:val="auto"/>
        <w:rPr>
          <w:sz w:val="44"/>
          <w:szCs w:val="44"/>
        </w:rPr>
      </w:pPr>
      <w:r>
        <w:rPr>
          <w:rFonts w:ascii="宋体" w:hAnsi="宋体" w:eastAsia="宋体" w:cs="宋体"/>
          <w:sz w:val="44"/>
          <w:szCs w:val="44"/>
        </w:rPr>
        <w:t>Exploring Chain-of-Thought for Multi-modal Metaphor Detection</w:t>
      </w:r>
    </w:p>
    <w:p w14:paraId="0313C04B">
      <w:pPr>
        <w:keepNext w:val="0"/>
        <w:keepLines w:val="0"/>
        <w:pageBreakBefore w:val="0"/>
        <w:widowControl w:val="0"/>
        <w:kinsoku/>
        <w:wordWrap/>
        <w:overflowPunct/>
        <w:topLinePunct w:val="0"/>
        <w:autoSpaceDE/>
        <w:autoSpaceDN/>
        <w:bidi w:val="0"/>
        <w:adjustRightInd/>
        <w:snapToGrid/>
        <w:spacing w:before="160" w:after="160"/>
        <w:ind w:left="210" w:leftChars="100" w:right="210" w:rightChars="100"/>
        <w:jc w:val="center"/>
        <w:textAlignment w:val="auto"/>
        <w:rPr>
          <w:rFonts w:hint="eastAsia" w:ascii="黑体" w:hAnsi="黑体" w:eastAsia="黑体" w:cs="黑体"/>
          <w:color w:val="1F497D"/>
          <w:kern w:val="0"/>
          <w:sz w:val="44"/>
          <w:szCs w:val="44"/>
        </w:rPr>
      </w:pPr>
      <w:r>
        <w:rPr>
          <w:rFonts w:hint="eastAsia" w:ascii="黑体" w:hAnsi="黑体" w:eastAsia="黑体" w:cs="黑体"/>
          <w:color w:val="000000" w:themeColor="text1"/>
          <w:kern w:val="0"/>
          <w:sz w:val="44"/>
          <w:szCs w:val="44"/>
          <w14:textFill>
            <w14:solidFill>
              <w14:schemeClr w14:val="tx1"/>
            </w14:solidFill>
          </w14:textFill>
        </w:rPr>
        <w:t>探索多模态隐喻检测的思路</w:t>
      </w:r>
    </w:p>
    <w:p w14:paraId="14256648">
      <w:pPr>
        <w:keepNext w:val="0"/>
        <w:keepLines w:val="0"/>
        <w:pageBreakBefore w:val="0"/>
        <w:widowControl w:val="0"/>
        <w:kinsoku/>
        <w:wordWrap/>
        <w:overflowPunct/>
        <w:topLinePunct w:val="0"/>
        <w:autoSpaceDE/>
        <w:autoSpaceDN/>
        <w:bidi w:val="0"/>
        <w:adjustRightInd/>
        <w:snapToGrid/>
        <w:spacing w:before="160" w:after="160" w:line="320" w:lineRule="exact"/>
        <w:ind w:left="210" w:leftChars="100" w:right="210" w:rightChars="100"/>
        <w:jc w:val="center"/>
        <w:textAlignment w:val="auto"/>
        <w:rPr>
          <w:rFonts w:ascii="宋体" w:hAnsi="宋体" w:eastAsia="宋体" w:cs="宋体"/>
          <w:sz w:val="24"/>
          <w:szCs w:val="24"/>
        </w:rPr>
      </w:pPr>
      <w:r>
        <w:rPr>
          <w:rFonts w:hint="eastAsia"/>
          <w:color w:val="000000" w:themeColor="text1"/>
          <w:kern w:val="0"/>
          <w:sz w:val="28"/>
          <w:szCs w:val="28"/>
          <w:lang w:val="en-US" w:eastAsia="zh-CN"/>
          <w14:textFill>
            <w14:solidFill>
              <w14:schemeClr w14:val="tx1"/>
            </w14:solidFill>
          </w14:textFill>
        </w:rPr>
        <w:t>（</w:t>
      </w:r>
      <w:r>
        <w:rPr>
          <w:rFonts w:ascii="宋体" w:hAnsi="宋体" w:eastAsia="宋体" w:cs="宋体"/>
          <w:sz w:val="24"/>
          <w:szCs w:val="24"/>
        </w:rPr>
        <w:t>Yanzhi Xu∗ ,Yueying Hua∗ ,Shichen Li and Zhongqing Wang† Natural Language Processing Lab, Soochow University, Suzhou, China</w:t>
      </w:r>
    </w:p>
    <w:p w14:paraId="3FB02476">
      <w:pPr>
        <w:keepNext w:val="0"/>
        <w:keepLines w:val="0"/>
        <w:pageBreakBefore w:val="0"/>
        <w:widowControl w:val="0"/>
        <w:kinsoku/>
        <w:wordWrap/>
        <w:overflowPunct/>
        <w:topLinePunct w:val="0"/>
        <w:autoSpaceDE/>
        <w:autoSpaceDN/>
        <w:bidi w:val="0"/>
        <w:adjustRightInd/>
        <w:snapToGrid/>
        <w:spacing w:before="160" w:after="60" w:line="320" w:lineRule="exact"/>
        <w:ind w:left="210" w:leftChars="100" w:right="210" w:rightChars="100"/>
        <w:jc w:val="center"/>
        <w:textAlignment w:val="auto"/>
        <w:rPr>
          <w:rFonts w:ascii="宋体" w:hAnsi="宋体" w:eastAsia="宋体" w:cs="宋体"/>
          <w:i/>
          <w:iCs/>
          <w:sz w:val="24"/>
          <w:szCs w:val="24"/>
          <w:u w:val="none"/>
        </w:rPr>
      </w:pPr>
      <w:r>
        <w:rPr>
          <w:rFonts w:ascii="宋体" w:hAnsi="宋体" w:eastAsia="宋体" w:cs="宋体"/>
          <w:i/>
          <w:iCs/>
          <w:sz w:val="24"/>
          <w:szCs w:val="24"/>
        </w:rPr>
        <w:t>{yzxuxyz,yyhua1224}@stu.suda.edu.cn</w:t>
      </w:r>
      <w:r>
        <w:rPr>
          <w:rFonts w:hint="eastAsia" w:ascii="宋体" w:hAnsi="宋体" w:cs="宋体"/>
          <w:i/>
          <w:iCs/>
          <w:sz w:val="24"/>
          <w:szCs w:val="24"/>
          <w:lang w:eastAsia="zh-CN"/>
        </w:rPr>
        <w:t>；</w:t>
      </w:r>
      <w:r>
        <w:rPr>
          <w:rFonts w:ascii="宋体" w:hAnsi="宋体" w:eastAsia="宋体" w:cs="宋体"/>
          <w:i/>
          <w:iCs/>
          <w:sz w:val="24"/>
          <w:szCs w:val="24"/>
          <w:u w:val="none"/>
        </w:rPr>
        <w:fldChar w:fldCharType="begin"/>
      </w:r>
      <w:r>
        <w:rPr>
          <w:rFonts w:ascii="宋体" w:hAnsi="宋体" w:eastAsia="宋体" w:cs="宋体"/>
          <w:i/>
          <w:iCs/>
          <w:sz w:val="24"/>
          <w:szCs w:val="24"/>
          <w:u w:val="none"/>
        </w:rPr>
        <w:instrText xml:space="preserve"> HYPERLINK "mailto:scli_21@outlook.com" </w:instrText>
      </w:r>
      <w:r>
        <w:rPr>
          <w:rFonts w:ascii="宋体" w:hAnsi="宋体" w:eastAsia="宋体" w:cs="宋体"/>
          <w:i/>
          <w:iCs/>
          <w:sz w:val="24"/>
          <w:szCs w:val="24"/>
          <w:u w:val="none"/>
        </w:rPr>
        <w:fldChar w:fldCharType="separate"/>
      </w:r>
      <w:r>
        <w:rPr>
          <w:rStyle w:val="9"/>
          <w:rFonts w:ascii="宋体" w:hAnsi="宋体" w:eastAsia="宋体" w:cs="宋体"/>
          <w:i/>
          <w:iCs/>
          <w:sz w:val="24"/>
          <w:szCs w:val="24"/>
          <w:u w:val="none"/>
        </w:rPr>
        <w:t>scli_21@outlook.com</w:t>
      </w:r>
      <w:r>
        <w:rPr>
          <w:rFonts w:ascii="宋体" w:hAnsi="宋体" w:eastAsia="宋体" w:cs="宋体"/>
          <w:i/>
          <w:iCs/>
          <w:sz w:val="24"/>
          <w:szCs w:val="24"/>
          <w:u w:val="none"/>
        </w:rPr>
        <w:fldChar w:fldCharType="end"/>
      </w:r>
    </w:p>
    <w:p w14:paraId="59F97551">
      <w:pPr>
        <w:keepNext w:val="0"/>
        <w:keepLines w:val="0"/>
        <w:pageBreakBefore w:val="0"/>
        <w:widowControl w:val="0"/>
        <w:kinsoku/>
        <w:wordWrap/>
        <w:overflowPunct/>
        <w:topLinePunct w:val="0"/>
        <w:autoSpaceDE/>
        <w:autoSpaceDN/>
        <w:bidi w:val="0"/>
        <w:adjustRightInd/>
        <w:snapToGrid/>
        <w:spacing w:before="160" w:after="60" w:line="320" w:lineRule="exact"/>
        <w:ind w:left="210" w:leftChars="100" w:right="210" w:rightChars="100"/>
        <w:jc w:val="center"/>
        <w:textAlignment w:val="auto"/>
        <w:rPr>
          <w:rFonts w:hint="eastAsia"/>
          <w:color w:val="000000" w:themeColor="text1"/>
          <w:kern w:val="0"/>
          <w:sz w:val="28"/>
          <w:szCs w:val="28"/>
          <w:u w:val="none"/>
          <w:lang w:val="en-US" w:eastAsia="zh-CN"/>
          <w14:textFill>
            <w14:solidFill>
              <w14:schemeClr w14:val="tx1"/>
            </w14:solidFill>
          </w14:textFill>
        </w:rPr>
      </w:pPr>
      <w:r>
        <w:rPr>
          <w:rFonts w:ascii="宋体" w:hAnsi="宋体" w:eastAsia="宋体" w:cs="宋体"/>
          <w:i/>
          <w:iCs/>
          <w:sz w:val="24"/>
          <w:szCs w:val="24"/>
          <w:u w:val="none"/>
        </w:rPr>
        <w:fldChar w:fldCharType="begin"/>
      </w:r>
      <w:r>
        <w:rPr>
          <w:rFonts w:ascii="宋体" w:hAnsi="宋体" w:eastAsia="宋体" w:cs="宋体"/>
          <w:i/>
          <w:iCs/>
          <w:sz w:val="24"/>
          <w:szCs w:val="24"/>
          <w:u w:val="none"/>
        </w:rPr>
        <w:instrText xml:space="preserve"> HYPERLINK "mailto:wangzq@suda.edu.cn）" </w:instrText>
      </w:r>
      <w:r>
        <w:rPr>
          <w:rFonts w:ascii="宋体" w:hAnsi="宋体" w:eastAsia="宋体" w:cs="宋体"/>
          <w:i/>
          <w:iCs/>
          <w:sz w:val="24"/>
          <w:szCs w:val="24"/>
          <w:u w:val="none"/>
        </w:rPr>
        <w:fldChar w:fldCharType="separate"/>
      </w:r>
      <w:r>
        <w:rPr>
          <w:rStyle w:val="9"/>
          <w:rFonts w:ascii="宋体" w:hAnsi="宋体" w:eastAsia="宋体" w:cs="宋体"/>
          <w:i/>
          <w:iCs/>
          <w:sz w:val="24"/>
          <w:szCs w:val="24"/>
          <w:u w:val="none"/>
        </w:rPr>
        <w:t>wangzq@suda.edu.cn</w:t>
      </w:r>
      <w:r>
        <w:rPr>
          <w:rStyle w:val="9"/>
          <w:rFonts w:hint="eastAsia"/>
          <w:kern w:val="0"/>
          <w:sz w:val="28"/>
          <w:szCs w:val="28"/>
          <w:u w:val="none"/>
          <w:lang w:val="en-US" w:eastAsia="zh-CN"/>
        </w:rPr>
        <w:t>）</w:t>
      </w:r>
      <w:r>
        <w:rPr>
          <w:rFonts w:ascii="宋体" w:hAnsi="宋体" w:eastAsia="宋体" w:cs="宋体"/>
          <w:i/>
          <w:iCs/>
          <w:sz w:val="24"/>
          <w:szCs w:val="24"/>
          <w:u w:val="none"/>
        </w:rPr>
        <w:fldChar w:fldCharType="end"/>
      </w:r>
    </w:p>
    <w:p w14:paraId="4188FEC4">
      <w:pPr>
        <w:keepNext w:val="0"/>
        <w:keepLines w:val="0"/>
        <w:pageBreakBefore w:val="0"/>
        <w:widowControl w:val="0"/>
        <w:kinsoku/>
        <w:wordWrap/>
        <w:overflowPunct/>
        <w:topLinePunct w:val="0"/>
        <w:autoSpaceDE/>
        <w:autoSpaceDN/>
        <w:bidi w:val="0"/>
        <w:adjustRightInd/>
        <w:snapToGrid/>
        <w:spacing w:before="160" w:after="60" w:line="320" w:lineRule="exact"/>
        <w:ind w:left="210" w:leftChars="100" w:right="210" w:rightChars="100"/>
        <w:jc w:val="center"/>
        <w:textAlignment w:val="auto"/>
        <w:rPr>
          <w:rFonts w:hint="default"/>
          <w:color w:val="000000" w:themeColor="text1"/>
          <w:kern w:val="0"/>
          <w:sz w:val="28"/>
          <w:szCs w:val="28"/>
          <w:lang w:val="en-US" w:eastAsia="zh-CN"/>
          <w14:textFill>
            <w14:solidFill>
              <w14:schemeClr w14:val="tx1"/>
            </w14:solidFill>
          </w14:textFill>
        </w:rPr>
      </w:pPr>
    </w:p>
    <w:p w14:paraId="512AF789">
      <w:pPr>
        <w:keepNext w:val="0"/>
        <w:keepLines w:val="0"/>
        <w:pageBreakBefore w:val="0"/>
        <w:widowControl/>
        <w:kinsoku/>
        <w:wordWrap/>
        <w:overflowPunct/>
        <w:topLinePunct w:val="0"/>
        <w:autoSpaceDE/>
        <w:autoSpaceDN/>
        <w:bidi w:val="0"/>
        <w:adjustRightInd/>
        <w:snapToGrid/>
        <w:spacing w:line="320" w:lineRule="exact"/>
        <w:ind w:left="210" w:leftChars="100" w:right="210" w:rightChars="100"/>
        <w:jc w:val="center"/>
        <w:textAlignment w:val="auto"/>
        <w:rPr>
          <w:rFonts w:hint="eastAsia"/>
          <w:color w:val="000000" w:themeColor="text1"/>
          <w:kern w:val="0"/>
          <w:sz w:val="28"/>
          <w:szCs w:val="28"/>
          <w:lang w:val="en-US" w:eastAsia="zh-CN"/>
          <w14:textFill>
            <w14:solidFill>
              <w14:schemeClr w14:val="tx1"/>
            </w14:solidFill>
          </w14:textFill>
        </w:rPr>
      </w:pPr>
      <w:r>
        <w:rPr>
          <w:rFonts w:hint="eastAsia"/>
          <w:color w:val="000000" w:themeColor="text1"/>
          <w:kern w:val="0"/>
          <w:sz w:val="28"/>
          <w:szCs w:val="28"/>
          <w:lang w:val="en-US" w:eastAsia="zh-CN"/>
          <w14:textFill>
            <w14:solidFill>
              <w14:schemeClr w14:val="tx1"/>
            </w14:solidFill>
          </w14:textFill>
        </w:rPr>
        <w:t>侯腾跃、2022217477、计算机与信息系</w:t>
      </w:r>
    </w:p>
    <w:p w14:paraId="0814B32D">
      <w:pPr>
        <w:keepNext w:val="0"/>
        <w:keepLines w:val="0"/>
        <w:pageBreakBefore w:val="0"/>
        <w:widowControl/>
        <w:kinsoku/>
        <w:wordWrap/>
        <w:overflowPunct/>
        <w:topLinePunct w:val="0"/>
        <w:autoSpaceDE/>
        <w:autoSpaceDN/>
        <w:bidi w:val="0"/>
        <w:adjustRightInd/>
        <w:snapToGrid/>
        <w:spacing w:line="320" w:lineRule="exact"/>
        <w:ind w:left="210" w:leftChars="100" w:right="210" w:rightChars="100"/>
        <w:jc w:val="center"/>
        <w:textAlignment w:val="auto"/>
        <w:rPr>
          <w:rFonts w:hint="eastAsia"/>
          <w:color w:val="000000" w:themeColor="text1"/>
          <w:kern w:val="0"/>
          <w:sz w:val="28"/>
          <w:szCs w:val="28"/>
          <w:lang w:val="en-US" w:eastAsia="zh-CN"/>
          <w14:textFill>
            <w14:solidFill>
              <w14:schemeClr w14:val="tx1"/>
            </w14:solidFill>
          </w14:textFill>
        </w:rPr>
      </w:pPr>
      <w:r>
        <w:rPr>
          <w:rFonts w:hint="eastAsia"/>
          <w:color w:val="000000" w:themeColor="text1"/>
          <w:kern w:val="0"/>
          <w:sz w:val="28"/>
          <w:szCs w:val="28"/>
          <w:lang w:val="en-US" w:eastAsia="zh-CN"/>
          <w14:textFill>
            <w14:solidFill>
              <w14:schemeClr w14:val="tx1"/>
            </w14:solidFill>
          </w14:textFill>
        </w:rPr>
        <w:t>计算机科学与技术、2022级4班</w:t>
      </w:r>
    </w:p>
    <w:p w14:paraId="2B517958">
      <w:pPr>
        <w:keepNext w:val="0"/>
        <w:keepLines w:val="0"/>
        <w:pageBreakBefore w:val="0"/>
        <w:widowControl/>
        <w:kinsoku/>
        <w:wordWrap/>
        <w:overflowPunct/>
        <w:topLinePunct w:val="0"/>
        <w:autoSpaceDE/>
        <w:autoSpaceDN/>
        <w:bidi w:val="0"/>
        <w:adjustRightInd/>
        <w:snapToGrid/>
        <w:spacing w:line="320" w:lineRule="exact"/>
        <w:ind w:left="210" w:leftChars="100" w:right="210" w:rightChars="100"/>
        <w:jc w:val="center"/>
        <w:textAlignment w:val="auto"/>
        <w:rPr>
          <w:rFonts w:hint="default"/>
          <w:color w:val="000000" w:themeColor="text1"/>
          <w:kern w:val="0"/>
          <w:sz w:val="28"/>
          <w:szCs w:val="28"/>
          <w:lang w:val="en-US" w:eastAsia="zh-CN"/>
          <w14:textFill>
            <w14:solidFill>
              <w14:schemeClr w14:val="tx1"/>
            </w14:solidFill>
          </w14:textFill>
        </w:rPr>
      </w:pPr>
    </w:p>
    <w:p w14:paraId="4380E262">
      <w:pPr>
        <w:widowControl/>
        <w:shd w:val="clear" w:color="auto" w:fill="FFFFFF"/>
        <w:tabs>
          <w:tab w:val="left" w:pos="720"/>
        </w:tabs>
        <w:spacing w:line="340" w:lineRule="exact"/>
        <w:ind w:left="210" w:leftChars="100" w:right="210" w:rightChars="100"/>
        <w:rPr>
          <w:rFonts w:hint="eastAsia" w:ascii="仿宋" w:hAnsi="仿宋" w:eastAsia="仿宋" w:cs="仿宋"/>
          <w:color w:val="1F497D"/>
          <w:kern w:val="0"/>
          <w:sz w:val="18"/>
          <w:szCs w:val="18"/>
        </w:rPr>
      </w:pPr>
      <w:r>
        <w:rPr>
          <w:rFonts w:hint="eastAsia" w:ascii="黑体" w:hAnsi="黑体" w:eastAsia="黑体" w:cs="黑体"/>
          <w:bCs/>
          <w:kern w:val="0"/>
          <w:sz w:val="18"/>
          <w:szCs w:val="18"/>
        </w:rPr>
        <w:t>摘  要</w:t>
      </w:r>
      <w:r>
        <w:rPr>
          <w:rFonts w:hint="eastAsia" w:ascii="黑体" w:hAnsi="黑体" w:eastAsia="黑体" w:cs="黑体"/>
          <w:kern w:val="0"/>
          <w:sz w:val="18"/>
          <w:szCs w:val="18"/>
        </w:rPr>
        <w:t>：</w:t>
      </w:r>
      <w:r>
        <w:rPr>
          <w:rFonts w:hint="eastAsia" w:ascii="仿宋" w:hAnsi="仿宋" w:eastAsia="仿宋" w:cs="仿宋"/>
          <w:i w:val="0"/>
          <w:iCs w:val="0"/>
          <w:caps w:val="0"/>
          <w:color w:val="060607"/>
          <w:spacing w:val="3"/>
          <w:sz w:val="18"/>
          <w:szCs w:val="18"/>
          <w:shd w:val="clear" w:fill="FFFFFF"/>
        </w:rPr>
        <w:t>隐喻在广告和互联网梗图中很常见。然而，互联网梗图的自由形式常常导致缺乏高质量的文本数据。隐喻检测需要对文本和视觉元素进行深入的解释，这需要大量的常识知识，这对语言模型来说是一个挑战。为了应对这些挑战，我们提出了一个紧凑的框架C4MMD，它采用了链式思考（Chain-of-Thought，CoT）方法来进行多模态隐喻检测。具体来说，我们的方法设计了一个受CoT启发的三步过程，从多模态大型语言模型（MLLMs）中提取并整合知识到较小的模型中。我们还开发了一个模态融合架构，将大模型中的知识转化为隐喻特征，并通过辅助任务提高模型性能。在MET-MEME数据集上的实验结果表明，我们的方法不仅有效增强了小模型的隐喻检测能力，而且超越了现有模型。据</w:t>
      </w:r>
      <w:r>
        <w:rPr>
          <w:rFonts w:hint="eastAsia" w:ascii="仿宋" w:hAnsi="仿宋" w:eastAsia="仿宋" w:cs="仿宋"/>
          <w:i w:val="0"/>
          <w:iCs w:val="0"/>
          <w:caps w:val="0"/>
          <w:color w:val="060607"/>
          <w:spacing w:val="3"/>
          <w:sz w:val="18"/>
          <w:szCs w:val="18"/>
          <w:shd w:val="clear" w:fill="FFFFFF"/>
          <w:lang w:val="en-US" w:eastAsia="zh-CN"/>
        </w:rPr>
        <w:t>作者</w:t>
      </w:r>
      <w:r>
        <w:rPr>
          <w:rFonts w:hint="eastAsia" w:ascii="仿宋" w:hAnsi="仿宋" w:eastAsia="仿宋" w:cs="仿宋"/>
          <w:i w:val="0"/>
          <w:iCs w:val="0"/>
          <w:caps w:val="0"/>
          <w:color w:val="060607"/>
          <w:spacing w:val="3"/>
          <w:sz w:val="18"/>
          <w:szCs w:val="18"/>
          <w:shd w:val="clear" w:fill="FFFFFF"/>
        </w:rPr>
        <w:t>所知，这是第一次系统性地利用MLLMs进行隐喻检测任务。方法的代码已在GitHub上公开提供</w:t>
      </w:r>
    </w:p>
    <w:p w14:paraId="0B4C571D">
      <w:pPr>
        <w:widowControl/>
        <w:tabs>
          <w:tab w:val="left" w:pos="7125"/>
        </w:tabs>
        <w:adjustRightInd w:val="0"/>
        <w:spacing w:line="340" w:lineRule="exact"/>
        <w:ind w:left="210" w:leftChars="100" w:right="210" w:rightChars="100"/>
        <w:rPr>
          <w:rFonts w:hint="eastAsia"/>
          <w:color w:val="1F497D"/>
          <w:kern w:val="0"/>
          <w:sz w:val="18"/>
          <w:szCs w:val="18"/>
        </w:rPr>
      </w:pPr>
      <w:r>
        <w:rPr>
          <w:rFonts w:hint="eastAsia" w:ascii="黑体" w:hAnsi="黑体" w:eastAsia="黑体" w:cs="黑体"/>
          <w:bCs/>
          <w:kern w:val="0"/>
          <w:sz w:val="18"/>
          <w:szCs w:val="18"/>
        </w:rPr>
        <w:t>关键词</w:t>
      </w:r>
      <w:r>
        <w:rPr>
          <w:rFonts w:hint="eastAsia" w:ascii="黑体" w:hAnsi="黑体" w:eastAsia="黑体" w:cs="黑体"/>
          <w:kern w:val="0"/>
          <w:sz w:val="18"/>
          <w:szCs w:val="18"/>
        </w:rPr>
        <w:t>：</w:t>
      </w:r>
      <w:r>
        <w:rPr>
          <w:rFonts w:hint="eastAsia" w:ascii="仿宋" w:hAnsi="仿宋" w:eastAsia="仿宋" w:cs="仿宋"/>
          <w:color w:val="000000" w:themeColor="text1"/>
          <w:kern w:val="0"/>
          <w:sz w:val="18"/>
          <w:szCs w:val="18"/>
          <w14:textFill>
            <w14:solidFill>
              <w14:schemeClr w14:val="tx1"/>
            </w14:solidFill>
          </w14:textFill>
        </w:rPr>
        <w:t>多模态隐喻检测 (Multi-modal Metaphor Detection)</w:t>
      </w:r>
      <w:r>
        <w:rPr>
          <w:rFonts w:hint="eastAsia" w:ascii="仿宋" w:hAnsi="仿宋" w:eastAsia="仿宋" w:cs="仿宋"/>
          <w:color w:val="000000" w:themeColor="text1"/>
          <w:kern w:val="0"/>
          <w:sz w:val="18"/>
          <w:szCs w:val="18"/>
          <w:lang w:eastAsia="zh-CN"/>
          <w14:textFill>
            <w14:solidFill>
              <w14:schemeClr w14:val="tx1"/>
            </w14:solidFill>
          </w14:textFill>
        </w:rPr>
        <w:t>；</w:t>
      </w:r>
      <w:r>
        <w:rPr>
          <w:rFonts w:hint="eastAsia" w:ascii="仿宋" w:hAnsi="仿宋" w:eastAsia="仿宋" w:cs="仿宋"/>
          <w:color w:val="000000" w:themeColor="text1"/>
          <w:kern w:val="0"/>
          <w:sz w:val="18"/>
          <w:szCs w:val="18"/>
          <w14:textFill>
            <w14:solidFill>
              <w14:schemeClr w14:val="tx1"/>
            </w14:solidFill>
          </w14:textFill>
        </w:rPr>
        <w:t>链式思考 (Chain-of-Thought, CoT)</w:t>
      </w:r>
      <w:r>
        <w:rPr>
          <w:rFonts w:hint="eastAsia" w:ascii="仿宋" w:hAnsi="仿宋" w:eastAsia="仿宋" w:cs="仿宋"/>
          <w:color w:val="000000" w:themeColor="text1"/>
          <w:kern w:val="0"/>
          <w:sz w:val="18"/>
          <w:szCs w:val="18"/>
          <w:lang w:eastAsia="zh-CN"/>
          <w14:textFill>
            <w14:solidFill>
              <w14:schemeClr w14:val="tx1"/>
            </w14:solidFill>
          </w14:textFill>
        </w:rPr>
        <w:t>；</w:t>
      </w:r>
      <w:r>
        <w:rPr>
          <w:rFonts w:hint="eastAsia" w:ascii="仿宋" w:hAnsi="仿宋" w:eastAsia="仿宋" w:cs="仿宋"/>
          <w:color w:val="000000" w:themeColor="text1"/>
          <w:kern w:val="0"/>
          <w:sz w:val="18"/>
          <w:szCs w:val="18"/>
          <w14:textFill>
            <w14:solidFill>
              <w14:schemeClr w14:val="tx1"/>
            </w14:solidFill>
          </w14:textFill>
        </w:rPr>
        <w:t>大型语言模型 (Large Language Models, LLMs)</w:t>
      </w:r>
      <w:r>
        <w:rPr>
          <w:rFonts w:hint="eastAsia" w:ascii="仿宋" w:hAnsi="仿宋" w:eastAsia="仿宋" w:cs="仿宋"/>
          <w:color w:val="000000" w:themeColor="text1"/>
          <w:kern w:val="0"/>
          <w:sz w:val="18"/>
          <w:szCs w:val="18"/>
          <w:lang w:eastAsia="zh-CN"/>
          <w14:textFill>
            <w14:solidFill>
              <w14:schemeClr w14:val="tx1"/>
            </w14:solidFill>
          </w14:textFill>
        </w:rPr>
        <w:t>；</w:t>
      </w:r>
      <w:r>
        <w:rPr>
          <w:rFonts w:hint="eastAsia" w:ascii="仿宋" w:hAnsi="仿宋" w:eastAsia="仿宋" w:cs="仿宋"/>
          <w:color w:val="000000" w:themeColor="text1"/>
          <w:kern w:val="0"/>
          <w:sz w:val="18"/>
          <w:szCs w:val="18"/>
          <w14:textFill>
            <w14:solidFill>
              <w14:schemeClr w14:val="tx1"/>
            </w14:solidFill>
          </w14:textFill>
        </w:rPr>
        <w:t>多模态大型语言模型 (Multi-modal Large Language Models, MLLMs)</w:t>
      </w:r>
      <w:r>
        <w:rPr>
          <w:rFonts w:hint="eastAsia" w:ascii="仿宋" w:hAnsi="仿宋" w:eastAsia="仿宋" w:cs="仿宋"/>
          <w:color w:val="000000" w:themeColor="text1"/>
          <w:kern w:val="0"/>
          <w:sz w:val="18"/>
          <w:szCs w:val="18"/>
          <w:lang w:eastAsia="zh-CN"/>
          <w14:textFill>
            <w14:solidFill>
              <w14:schemeClr w14:val="tx1"/>
            </w14:solidFill>
          </w14:textFill>
        </w:rPr>
        <w:t>；</w:t>
      </w:r>
      <w:r>
        <w:rPr>
          <w:rFonts w:hint="eastAsia" w:ascii="仿宋" w:hAnsi="仿宋" w:eastAsia="仿宋" w:cs="仿宋"/>
          <w:color w:val="000000" w:themeColor="text1"/>
          <w:kern w:val="0"/>
          <w:sz w:val="18"/>
          <w:szCs w:val="18"/>
          <w14:textFill>
            <w14:solidFill>
              <w14:schemeClr w14:val="tx1"/>
            </w14:solidFill>
          </w14:textFill>
        </w:rPr>
        <w:t>C4MMD框架</w:t>
      </w:r>
      <w:r>
        <w:rPr>
          <w:rFonts w:hint="eastAsia" w:ascii="仿宋" w:hAnsi="仿宋" w:eastAsia="仿宋" w:cs="仿宋"/>
          <w:color w:val="000000" w:themeColor="text1"/>
          <w:kern w:val="0"/>
          <w:sz w:val="18"/>
          <w:szCs w:val="18"/>
          <w:lang w:eastAsia="zh-CN"/>
          <w14:textFill>
            <w14:solidFill>
              <w14:schemeClr w14:val="tx1"/>
            </w14:solidFill>
          </w14:textFill>
        </w:rPr>
        <w:t>；</w:t>
      </w:r>
      <w:r>
        <w:rPr>
          <w:rFonts w:hint="eastAsia" w:ascii="仿宋" w:hAnsi="仿宋" w:eastAsia="仿宋" w:cs="仿宋"/>
          <w:color w:val="000000" w:themeColor="text1"/>
          <w:kern w:val="0"/>
          <w:sz w:val="18"/>
          <w:szCs w:val="18"/>
          <w14:textFill>
            <w14:solidFill>
              <w14:schemeClr w14:val="tx1"/>
            </w14:solidFill>
          </w14:textFill>
        </w:rPr>
        <w:t>隐喻特征 (Metaphor Features)</w:t>
      </w:r>
    </w:p>
    <w:p w14:paraId="3B7A6759">
      <w:pPr>
        <w:spacing w:before="360" w:after="120" w:line="340" w:lineRule="exac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引言</w:t>
      </w:r>
    </w:p>
    <w:p w14:paraId="39D96F27">
      <w:pPr>
        <w:spacing w:before="360" w:after="120" w:line="340" w:lineRule="exact"/>
        <w:ind w:firstLine="420" w:firstLineChars="200"/>
        <w:rPr>
          <w:sz w:val="21"/>
          <w:szCs w:val="21"/>
        </w:rPr>
      </w:pPr>
      <w:r>
        <w:rPr>
          <w:rFonts w:hint="eastAsia"/>
          <w:sz w:val="21"/>
          <w:szCs w:val="21"/>
        </w:rPr>
        <w:t>隐喻在我们的日常表达和写作中非常普遍，对自然语言处理（NLP）的下游任务有很大的影响，如语义理解、情感分析等。随着社交媒体的兴起，多模态隐喻引起了人们的兴趣，因此出现了几个多模态隐喻的数据集。与单一模态检测相比，多模态隐喻检测不仅在句子中发现隐喻，还将其归类为图像主导、文本主导或互补。第二个主要挑战来自于文本内容的质量差，主要来源于社交媒体上的广告和梗图。文本赋予图像更多的隐喻特征。最近的努力使用OCR技术提取图像中的文本。然而，仅依赖OCR将它们转换为平行文本会导致文本位置信息的丢失。</w:t>
      </w:r>
    </w:p>
    <w:p w14:paraId="3E56CC62">
      <w:pPr>
        <w:pStyle w:val="2"/>
        <w:keepNext/>
        <w:keepLines/>
        <w:pageBreakBefore w:val="0"/>
        <w:widowControl w:val="0"/>
        <w:numPr>
          <w:ilvl w:val="0"/>
          <w:numId w:val="1"/>
        </w:numPr>
        <w:kinsoku/>
        <w:wordWrap/>
        <w:overflowPunct/>
        <w:topLinePunct w:val="0"/>
        <w:autoSpaceDE/>
        <w:autoSpaceDN/>
        <w:bidi w:val="0"/>
        <w:adjustRightInd/>
        <w:snapToGrid/>
        <w:spacing w:before="240" w:after="120" w:line="340" w:lineRule="exact"/>
        <w:ind w:left="493" w:hanging="493"/>
        <w:textAlignment w:val="auto"/>
        <w:rPr>
          <w:rFonts w:hint="eastAsia" w:ascii="黑体" w:hAnsi="黑体" w:eastAsia="黑体" w:cs="黑体"/>
          <w:b w:val="0"/>
          <w:bCs/>
          <w:sz w:val="28"/>
          <w:szCs w:val="18"/>
        </w:rPr>
      </w:pPr>
      <w:r>
        <w:rPr>
          <w:rFonts w:hint="eastAsia" w:ascii="黑体" w:hAnsi="黑体" w:eastAsia="黑体" w:cs="黑体"/>
          <w:b w:val="0"/>
          <w:bCs/>
          <w:sz w:val="28"/>
          <w:szCs w:val="18"/>
        </w:rPr>
        <w:t>问题背景和相关工作介绍</w:t>
      </w:r>
    </w:p>
    <w:p w14:paraId="333CB47B">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sz w:val="24"/>
          <w:szCs w:val="21"/>
        </w:rPr>
      </w:pPr>
      <w:r>
        <w:rPr>
          <w:rFonts w:hint="eastAsia"/>
          <w:b w:val="0"/>
          <w:bCs/>
          <w:sz w:val="24"/>
          <w:szCs w:val="21"/>
          <w:lang w:val="en-US" w:eastAsia="zh-CN"/>
        </w:rPr>
        <w:t>研究</w:t>
      </w:r>
      <w:r>
        <w:rPr>
          <w:b w:val="0"/>
          <w:bCs/>
          <w:sz w:val="24"/>
          <w:szCs w:val="21"/>
        </w:rPr>
        <w:t>内容</w:t>
      </w:r>
    </w:p>
    <w:p w14:paraId="3344261F">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color w:val="1F497D"/>
          <w:kern w:val="0"/>
          <w:sz w:val="20"/>
          <w:szCs w:val="20"/>
        </w:rPr>
      </w:pPr>
      <w:r>
        <w:rPr>
          <w:rFonts w:hint="eastAsia" w:eastAsiaTheme="minorEastAsia"/>
          <w:lang w:eastAsia="zh-CN"/>
        </w:rPr>
        <w:drawing>
          <wp:anchor distT="0" distB="0" distL="114300" distR="114300" simplePos="0" relativeHeight="251662336" behindDoc="1" locked="0" layoutInCell="1" allowOverlap="1">
            <wp:simplePos x="0" y="0"/>
            <wp:positionH relativeFrom="column">
              <wp:posOffset>1522730</wp:posOffset>
            </wp:positionH>
            <wp:positionV relativeFrom="paragraph">
              <wp:posOffset>62230</wp:posOffset>
            </wp:positionV>
            <wp:extent cx="2780665" cy="2962910"/>
            <wp:effectExtent l="0" t="0" r="0" b="0"/>
            <wp:wrapTight wrapText="bothSides">
              <wp:wrapPolygon>
                <wp:start x="0" y="0"/>
                <wp:lineTo x="0" y="21480"/>
                <wp:lineTo x="21506" y="21480"/>
                <wp:lineTo x="21506" y="0"/>
                <wp:lineTo x="0" y="0"/>
              </wp:wrapPolygon>
            </wp:wrapTight>
            <wp:docPr id="5" name="图片 5" descr="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hoto (1)"/>
                    <pic:cNvPicPr>
                      <a:picLocks noChangeAspect="1"/>
                    </pic:cNvPicPr>
                  </pic:nvPicPr>
                  <pic:blipFill>
                    <a:blip r:embed="rId7"/>
                    <a:srcRect l="387" b="8921"/>
                    <a:stretch>
                      <a:fillRect/>
                    </a:stretch>
                  </pic:blipFill>
                  <pic:spPr>
                    <a:xfrm>
                      <a:off x="0" y="0"/>
                      <a:ext cx="2780665" cy="2962910"/>
                    </a:xfrm>
                    <a:prstGeom prst="rect">
                      <a:avLst/>
                    </a:prstGeom>
                  </pic:spPr>
                </pic:pic>
              </a:graphicData>
            </a:graphic>
          </wp:anchor>
        </w:drawing>
      </w:r>
      <w:r>
        <w:rPr>
          <w:color w:val="1F497D"/>
          <w:kern w:val="0"/>
          <w:sz w:val="20"/>
          <w:szCs w:val="20"/>
        </w:rPr>
        <w:t xml:space="preserve">   </w:t>
      </w:r>
    </w:p>
    <w:p w14:paraId="6C3B6B35">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74EAB739">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72C55A9F">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590DD385">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75BFF8AC">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34404BFC">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3D3D58F6">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53AC9B1D">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eastAsia" w:eastAsiaTheme="minorEastAsia"/>
          <w:lang w:eastAsia="zh-CN"/>
        </w:rPr>
      </w:pPr>
    </w:p>
    <w:p w14:paraId="7C04D63F">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color w:val="1F497D"/>
          <w:kern w:val="0"/>
          <w:sz w:val="20"/>
          <w:szCs w:val="20"/>
        </w:rPr>
      </w:pPr>
    </w:p>
    <w:p w14:paraId="611538BA">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420" w:firstLineChars="200"/>
        <w:jc w:val="left"/>
        <w:textAlignment w:val="auto"/>
        <w:rPr>
          <w:rFonts w:ascii="ICJGJG+NotoSansCJKsc-Regular" w:hAnsi="ICJGJG+NotoSansCJKsc-Regular" w:cs="ICJGJG+NotoSansCJKsc-Regular"/>
          <w:color w:val="000000"/>
          <w:spacing w:val="0"/>
          <w:sz w:val="21"/>
        </w:rPr>
      </w:pPr>
    </w:p>
    <w:p w14:paraId="3B251AF0">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420" w:firstLineChars="200"/>
        <w:jc w:val="left"/>
        <w:textAlignment w:val="auto"/>
        <w:rPr>
          <w:rFonts w:ascii="ICJGJG+NotoSansCJKsc-Regular" w:hAnsi="ICJGJG+NotoSansCJKsc-Regular" w:cs="ICJGJG+NotoSansCJKsc-Regular"/>
          <w:color w:val="000000"/>
          <w:spacing w:val="0"/>
          <w:sz w:val="21"/>
        </w:rPr>
      </w:pPr>
    </w:p>
    <w:p w14:paraId="583A7939">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420" w:firstLineChars="200"/>
        <w:jc w:val="left"/>
        <w:textAlignment w:val="auto"/>
        <w:rPr>
          <w:rFonts w:ascii="ICJGJG+NotoSansCJKsc-Regular" w:hAnsi="ICJGJG+NotoSansCJKsc-Regular" w:cs="ICJGJG+NotoSansCJKsc-Regular"/>
          <w:color w:val="000000"/>
          <w:spacing w:val="0"/>
          <w:sz w:val="21"/>
        </w:rPr>
      </w:pPr>
    </w:p>
    <w:p w14:paraId="17ADEC3C">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420" w:firstLineChars="200"/>
        <w:jc w:val="left"/>
        <w:textAlignment w:val="auto"/>
        <w:rPr>
          <w:rFonts w:ascii="ICJGJG+NotoSansCJKsc-Regular" w:hAnsi="ICJGJG+NotoSansCJKsc-Regular" w:cs="ICJGJG+NotoSansCJKsc-Regular"/>
          <w:color w:val="000000"/>
          <w:spacing w:val="0"/>
          <w:sz w:val="21"/>
        </w:rPr>
      </w:pPr>
    </w:p>
    <w:p w14:paraId="7BE622B7">
      <w:pPr>
        <w:keepNext w:val="0"/>
        <w:keepLines w:val="0"/>
        <w:pageBreakBefore w:val="0"/>
        <w:widowControl w:val="0"/>
        <w:kinsoku/>
        <w:wordWrap/>
        <w:overflowPunct/>
        <w:topLinePunct w:val="0"/>
        <w:autoSpaceDE w:val="0"/>
        <w:autoSpaceDN w:val="0"/>
        <w:bidi w:val="0"/>
        <w:adjustRightInd/>
        <w:snapToGrid/>
        <w:spacing w:before="95" w:beforeLines="30" w:after="95" w:afterLines="30" w:line="340" w:lineRule="exact"/>
        <w:ind w:left="0" w:right="0" w:firstLine="360" w:firstLineChars="200"/>
        <w:jc w:val="center"/>
        <w:textAlignment w:val="auto"/>
        <w:rPr>
          <w:rFonts w:hint="eastAsia" w:ascii="黑体" w:hAnsi="黑体" w:eastAsia="黑体" w:cs="黑体"/>
          <w:color w:val="000000"/>
          <w:spacing w:val="0"/>
          <w:sz w:val="18"/>
          <w:szCs w:val="21"/>
          <w:lang w:val="en-US" w:eastAsia="zh-CN"/>
        </w:rPr>
      </w:pPr>
      <w:r>
        <w:rPr>
          <w:rFonts w:hint="eastAsia" w:ascii="黑体" w:hAnsi="黑体" w:eastAsia="黑体" w:cs="黑体"/>
          <w:color w:val="000000"/>
          <w:spacing w:val="0"/>
          <w:sz w:val="18"/>
          <w:szCs w:val="21"/>
          <w:lang w:val="en-US" w:eastAsia="zh-CN"/>
        </w:rPr>
        <w:t>图1 多模态隐喻检测的示例</w:t>
      </w:r>
    </w:p>
    <w:p w14:paraId="09F5B9DC">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420" w:firstLineChars="200"/>
        <w:jc w:val="left"/>
        <w:textAlignment w:val="auto"/>
        <w:rPr>
          <w:rFonts w:ascii="ICJGJG+NotoSansCJKsc-Regular" w:hAnsi="ICJGJG+NotoSansCJKsc-Regular" w:cs="ICJGJG+NotoSansCJKsc-Regular"/>
          <w:color w:val="000000"/>
          <w:spacing w:val="0"/>
          <w:sz w:val="21"/>
        </w:rPr>
      </w:pPr>
    </w:p>
    <w:p w14:paraId="4EDC9CF9">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420" w:firstLineChars="200"/>
        <w:jc w:val="left"/>
        <w:textAlignment w:val="auto"/>
        <w:rPr>
          <w:rFonts w:ascii="Times New Roman"/>
          <w:color w:val="000000"/>
          <w:spacing w:val="0"/>
          <w:sz w:val="21"/>
        </w:rPr>
      </w:pPr>
      <w:r>
        <w:rPr>
          <w:rFonts w:ascii="ICJGJG+NotoSansCJKsc-Regular" w:hAnsi="ICJGJG+NotoSansCJKsc-Regular" w:cs="ICJGJG+NotoSansCJKsc-Regular"/>
          <w:color w:val="000000"/>
          <w:spacing w:val="0"/>
          <w:sz w:val="21"/>
        </w:rPr>
        <w:t>从形式上看，多模态隐喻检测任务属于典型的多模态分类问题。给定一组跨模态样本对，该任务</w:t>
      </w:r>
      <w:r>
        <w:rPr>
          <w:rFonts w:ascii="ICJGJG+NotoSansCJKsc-Regular" w:hAnsi="ICJGJG+NotoSansCJKsc-Regular" w:cs="ICJGJG+NotoSansCJKsc-Regular"/>
          <w:color w:val="000000"/>
          <w:spacing w:val="11"/>
          <w:sz w:val="21"/>
        </w:rPr>
        <w:t>旨在确定是否存在隐喻特征并提供分类结果。</w:t>
      </w:r>
      <w:r>
        <w:rPr>
          <w:rFonts w:ascii="ICJGJG+NotoSansCJKsc-Regular" w:hAnsi="ICJGJG+NotoSansCJKsc-Regular" w:cs="ICJGJG+NotoSansCJKsc-Regular"/>
          <w:color w:val="000000"/>
          <w:spacing w:val="7"/>
          <w:sz w:val="21"/>
        </w:rPr>
        <w:t>我们的工作重点是检测图像</w:t>
      </w:r>
      <w:r>
        <w:rPr>
          <w:rFonts w:ascii="Times New Roman"/>
          <w:color w:val="000000"/>
          <w:spacing w:val="7"/>
          <w:sz w:val="21"/>
        </w:rPr>
        <w:t>-</w:t>
      </w:r>
      <w:r>
        <w:rPr>
          <w:rFonts w:ascii="ICJGJG+NotoSansCJKsc-Regular" w:hAnsi="ICJGJG+NotoSansCJKsc-Regular" w:cs="ICJGJG+NotoSansCJKsc-Regular"/>
          <w:color w:val="000000"/>
          <w:spacing w:val="7"/>
          <w:sz w:val="21"/>
        </w:rPr>
        <w:t>文本对中的隐喻，</w:t>
      </w:r>
      <w:r>
        <w:rPr>
          <w:rFonts w:ascii="ICJGJG+NotoSansCJKsc-Regular" w:hAnsi="ICJGJG+NotoSansCJKsc-Regular" w:cs="ICJGJG+NotoSansCJKsc-Regular"/>
          <w:color w:val="000000"/>
          <w:spacing w:val="0"/>
          <w:sz w:val="21"/>
        </w:rPr>
        <w:t>因此该任务被表述为：</w:t>
      </w:r>
    </w:p>
    <w:tbl>
      <w:tblPr>
        <w:tblStyle w:val="7"/>
        <w:tblW w:w="4998" w:type="pct"/>
        <w:jc w:val="center"/>
        <w:tblLayout w:type="autofit"/>
        <w:tblCellMar>
          <w:top w:w="0" w:type="dxa"/>
          <w:left w:w="108" w:type="dxa"/>
          <w:bottom w:w="0" w:type="dxa"/>
          <w:right w:w="108" w:type="dxa"/>
        </w:tblCellMar>
      </w:tblPr>
      <w:tblGrid>
        <w:gridCol w:w="7936"/>
        <w:gridCol w:w="583"/>
      </w:tblGrid>
      <w:tr w14:paraId="0153F26C">
        <w:tblPrEx>
          <w:tblCellMar>
            <w:top w:w="0" w:type="dxa"/>
            <w:left w:w="108" w:type="dxa"/>
            <w:bottom w:w="0" w:type="dxa"/>
            <w:right w:w="108" w:type="dxa"/>
          </w:tblCellMar>
        </w:tblPrEx>
        <w:trPr>
          <w:trHeight w:val="703" w:hRule="exact"/>
          <w:jc w:val="center"/>
        </w:trPr>
        <w:tc>
          <w:tcPr>
            <w:tcW w:w="4657" w:type="pct"/>
            <w:noWrap w:val="0"/>
            <w:vAlign w:val="center"/>
          </w:tcPr>
          <w:p w14:paraId="7B44142E">
            <w:pPr>
              <w:widowControl w:val="0"/>
              <w:autoSpaceDE w:val="0"/>
              <w:autoSpaceDN w:val="0"/>
              <w:spacing w:before="0" w:after="0" w:line="256" w:lineRule="exact"/>
              <w:ind w:left="0" w:right="0" w:firstLine="0"/>
              <w:jc w:val="left"/>
              <w:rPr>
                <w:color w:val="1F497D"/>
                <w:szCs w:val="21"/>
              </w:rPr>
            </w:pPr>
            <w:r>
              <w:rPr>
                <w:rFonts w:ascii="Times New Roman"/>
                <w:i/>
                <w:color w:val="000000"/>
                <w:spacing w:val="0"/>
                <w:sz w:val="22"/>
                <w:szCs w:val="22"/>
              </w:rPr>
              <w:t>Y</w:t>
            </w:r>
            <w:r>
              <w:rPr>
                <w:rFonts w:ascii="Times New Roman"/>
                <w:i/>
                <w:color w:val="000000"/>
                <w:spacing w:val="18"/>
                <w:sz w:val="22"/>
                <w:szCs w:val="22"/>
              </w:rPr>
              <w:t xml:space="preserve"> </w:t>
            </w:r>
            <w:r>
              <w:rPr>
                <w:rFonts w:ascii="Times New Roman"/>
                <w:color w:val="000000"/>
                <w:spacing w:val="0"/>
                <w:sz w:val="22"/>
                <w:szCs w:val="22"/>
              </w:rPr>
              <w:t>=</w:t>
            </w:r>
            <w:r>
              <w:rPr>
                <w:rFonts w:ascii="Times New Roman"/>
                <w:color w:val="000000"/>
                <w:spacing w:val="18"/>
                <w:sz w:val="22"/>
                <w:szCs w:val="22"/>
              </w:rPr>
              <w:t xml:space="preserve"> </w:t>
            </w:r>
            <w:r>
              <w:rPr>
                <w:rFonts w:ascii="Times New Roman"/>
                <w:i/>
                <w:color w:val="000000"/>
                <w:spacing w:val="0"/>
                <w:sz w:val="22"/>
                <w:szCs w:val="22"/>
              </w:rPr>
              <w:t>F</w:t>
            </w:r>
            <w:r>
              <w:rPr>
                <w:rFonts w:ascii="Times New Roman"/>
                <w:i/>
                <w:color w:val="000000"/>
                <w:spacing w:val="19"/>
                <w:sz w:val="22"/>
                <w:szCs w:val="22"/>
              </w:rPr>
              <w:t xml:space="preserve"> </w:t>
            </w:r>
            <w:r>
              <w:rPr>
                <w:rFonts w:ascii="Times New Roman"/>
                <w:color w:val="000000"/>
                <w:spacing w:val="7"/>
                <w:sz w:val="22"/>
                <w:szCs w:val="22"/>
              </w:rPr>
              <w:t>(</w:t>
            </w:r>
            <w:r>
              <w:rPr>
                <w:rFonts w:ascii="Times New Roman"/>
                <w:i/>
                <w:color w:val="000000"/>
                <w:spacing w:val="10"/>
                <w:sz w:val="22"/>
                <w:szCs w:val="22"/>
              </w:rPr>
              <w:t>x</w:t>
            </w:r>
            <w:r>
              <w:rPr>
                <w:rFonts w:ascii="Times New Roman"/>
                <w:i/>
                <w:color w:val="000000"/>
                <w:spacing w:val="0"/>
                <w:sz w:val="22"/>
                <w:szCs w:val="22"/>
                <w:vertAlign w:val="superscript"/>
              </w:rPr>
              <w:t>I</w:t>
            </w:r>
            <w:r>
              <w:rPr>
                <w:rFonts w:ascii="Times New Roman"/>
                <w:i/>
                <w:color w:val="000000"/>
                <w:spacing w:val="11"/>
                <w:sz w:val="22"/>
                <w:szCs w:val="22"/>
                <w:vertAlign w:val="superscript"/>
              </w:rPr>
              <w:t xml:space="preserve"> </w:t>
            </w:r>
            <w:r>
              <w:rPr>
                <w:rFonts w:ascii="Times New Roman"/>
                <w:i/>
                <w:color w:val="000000"/>
                <w:spacing w:val="0"/>
                <w:sz w:val="22"/>
                <w:szCs w:val="22"/>
              </w:rPr>
              <w:t>,</w:t>
            </w:r>
            <w:r>
              <w:rPr>
                <w:rFonts w:ascii="Times New Roman"/>
                <w:i/>
                <w:color w:val="000000"/>
                <w:spacing w:val="11"/>
                <w:sz w:val="22"/>
                <w:szCs w:val="22"/>
              </w:rPr>
              <w:t xml:space="preserve"> </w:t>
            </w:r>
            <w:r>
              <w:rPr>
                <w:rFonts w:ascii="Times New Roman"/>
                <w:i/>
                <w:color w:val="000000"/>
                <w:spacing w:val="10"/>
                <w:sz w:val="22"/>
                <w:szCs w:val="22"/>
              </w:rPr>
              <w:t>x</w:t>
            </w:r>
            <w:r>
              <w:rPr>
                <w:rFonts w:ascii="Times New Roman"/>
                <w:i/>
                <w:color w:val="000000"/>
                <w:spacing w:val="0"/>
                <w:sz w:val="22"/>
                <w:szCs w:val="22"/>
                <w:vertAlign w:val="superscript"/>
              </w:rPr>
              <w:t>T</w:t>
            </w:r>
            <w:r>
              <w:rPr>
                <w:rFonts w:ascii="Times New Roman"/>
                <w:i/>
                <w:color w:val="000000"/>
                <w:spacing w:val="5"/>
                <w:sz w:val="22"/>
                <w:szCs w:val="22"/>
                <w:vertAlign w:val="superscript"/>
              </w:rPr>
              <w:t xml:space="preserve"> </w:t>
            </w:r>
            <w:r>
              <w:rPr>
                <w:rFonts w:ascii="Times New Roman"/>
                <w:color w:val="000000"/>
                <w:spacing w:val="0"/>
                <w:sz w:val="22"/>
                <w:szCs w:val="22"/>
              </w:rPr>
              <w:t>)</w:t>
            </w:r>
          </w:p>
        </w:tc>
        <w:tc>
          <w:tcPr>
            <w:tcW w:w="342" w:type="pct"/>
            <w:noWrap w:val="0"/>
            <w:vAlign w:val="center"/>
          </w:tcPr>
          <w:p w14:paraId="3F17AFB2">
            <w:pPr>
              <w:spacing w:line="340" w:lineRule="exact"/>
              <w:rPr>
                <w:color w:val="1F497D"/>
                <w:szCs w:val="21"/>
              </w:rPr>
            </w:pPr>
            <w:r>
              <w:rPr>
                <w:rFonts w:hint="eastAsia"/>
                <w:color w:val="1F497D"/>
                <w:szCs w:val="21"/>
              </w:rPr>
              <w:t>(1)</w:t>
            </w:r>
          </w:p>
        </w:tc>
      </w:tr>
    </w:tbl>
    <w:p w14:paraId="224CA72D">
      <w:pPr>
        <w:keepNext w:val="0"/>
        <w:keepLines w:val="0"/>
        <w:pageBreakBefore w:val="0"/>
        <w:widowControl w:val="0"/>
        <w:kinsoku/>
        <w:wordWrap/>
        <w:overflowPunct/>
        <w:topLinePunct w:val="0"/>
        <w:bidi w:val="0"/>
        <w:adjustRightInd/>
        <w:snapToGrid/>
        <w:spacing w:line="340" w:lineRule="exact"/>
        <w:ind w:firstLine="420" w:firstLineChars="200"/>
        <w:textAlignment w:val="auto"/>
        <w:rPr>
          <w:rFonts w:hint="eastAsia"/>
        </w:rPr>
      </w:pPr>
      <w:r>
        <w:rPr>
          <w:rFonts w:hint="eastAsia"/>
        </w:rPr>
        <w:t>其中 xI 和 xT 分别表示图像和文本模态的特征。我们的目标是采用一种更有效的方法 F，以确保分类结果 Ŷ 更紧密地与真实值 Y 对齐。为此，我们开发了一个细粒度分类器。具体来说，我们将补充的图像描述向量与视觉模态输入向量整合作为图像向量，将文本分析向量与文本输入向量整合作为文本向量，并合并这些向量形成跨模态向量。这三个向量然后用于分类目的。分类器使用跨模态向量来检测隐喻，使用图像向量来识别图像主导的内容，使用文本向量来识别文本主导的内容。这种方法增强了使用多模态特征进行精确隐喻检测的能力。</w:t>
      </w:r>
    </w:p>
    <w:p w14:paraId="01497305">
      <w:pPr>
        <w:ind w:firstLine="420" w:firstLineChars="200"/>
        <w:rPr>
          <w:rFonts w:hint="eastAsia"/>
        </w:rPr>
      </w:pPr>
      <w:r>
        <w:rPr>
          <w:rFonts w:hint="eastAsia"/>
        </w:rPr>
        <w:t>如图2所示，C4MMD的架构由两个主要组件组成：知识总结模块和下游多模型融合结构。在知识总结模块中，我们向MLLM提供一对图像-文本，并设计了一个带有CoT提示的三步模板。前两个模板指导MLLM专注于单一模态——无论是文本还是图像，忽略另一个来生成解释和见解。在第三步中，MLLM结合了两种模态的见解。基于之前的分析，模型实现了对两种模态的更深入理解和更全面的整合。</w:t>
      </w:r>
    </w:p>
    <w:p w14:paraId="07E72A92">
      <w:pPr>
        <w:ind w:firstLine="420" w:firstLineChars="200"/>
        <w:rPr>
          <w:rFonts w:hint="eastAsia"/>
        </w:rPr>
      </w:pPr>
      <w:r>
        <w:rPr>
          <w:rFonts w:hint="eastAsia"/>
        </w:rPr>
        <w:t>在从MLLM获得不同模态的额外文本信息后，我们将这些信息与原始文本合并形成文本输入。同样，输入图像被视为视觉模态输入。然后，模型通过模态特定的编码器处理这些输入以派生特征向量。</w:t>
      </w:r>
    </w:p>
    <w:p w14:paraId="6A4052FB">
      <w:pPr>
        <w:ind w:firstLine="420" w:firstLineChars="200"/>
        <w:rPr>
          <w:rFonts w:hint="eastAsia" w:ascii="Times New Roman" w:eastAsia="宋体"/>
          <w:color w:val="000000"/>
          <w:spacing w:val="0"/>
          <w:sz w:val="21"/>
          <w:lang w:eastAsia="zh-CN"/>
        </w:rPr>
      </w:pPr>
      <w:r>
        <w:rPr>
          <w:rFonts w:hint="eastAsia"/>
        </w:rPr>
        <w:t>在多模型融合模块中，我们缩放和组合来自不同模态的向量，并定义向量，将文本分析向量与文本输入向量结合作为文本向量，并合并这些向量形成跨模态向量。这三个向量然后用于分类目的。分类器使用跨模态向量来检测隐喻，使用图像向量来识别图像主导的内容，使用文本向量来识别文本主导的内容。这种方法增强了使用多模态特征进行精确隐喻检测的能力</w:t>
      </w:r>
      <w:r>
        <w:rPr>
          <w:rFonts w:hint="eastAsia"/>
          <w:lang w:eastAsia="zh-CN"/>
        </w:rPr>
        <w:t>。</w:t>
      </w:r>
    </w:p>
    <w:p w14:paraId="4C2CDC67">
      <w:pPr>
        <w:widowControl/>
        <w:jc w:val="both"/>
        <w:rPr>
          <w:color w:val="1F497D"/>
          <w:kern w:val="0"/>
          <w:sz w:val="15"/>
          <w:szCs w:val="15"/>
        </w:rPr>
      </w:pPr>
      <w:r>
        <w:rPr>
          <w:rFonts w:hint="eastAsia" w:eastAsia="宋体"/>
          <w:lang w:eastAsia="zh-CN"/>
        </w:rPr>
        <w:drawing>
          <wp:anchor distT="0" distB="0" distL="114300" distR="114300" simplePos="0" relativeHeight="251663360" behindDoc="1" locked="0" layoutInCell="1" allowOverlap="1">
            <wp:simplePos x="0" y="0"/>
            <wp:positionH relativeFrom="column">
              <wp:posOffset>-5715</wp:posOffset>
            </wp:positionH>
            <wp:positionV relativeFrom="paragraph">
              <wp:posOffset>175895</wp:posOffset>
            </wp:positionV>
            <wp:extent cx="5285740" cy="2737485"/>
            <wp:effectExtent l="0" t="0" r="0" b="0"/>
            <wp:wrapTight wrapText="bothSides">
              <wp:wrapPolygon>
                <wp:start x="0" y="0"/>
                <wp:lineTo x="0" y="21545"/>
                <wp:lineTo x="21330" y="21545"/>
                <wp:lineTo x="21330" y="0"/>
                <wp:lineTo x="0" y="0"/>
              </wp:wrapPolygon>
            </wp:wrapTight>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8"/>
                    <a:srcRect r="-1555" b="8912"/>
                    <a:stretch>
                      <a:fillRect/>
                    </a:stretch>
                  </pic:blipFill>
                  <pic:spPr>
                    <a:xfrm>
                      <a:off x="0" y="0"/>
                      <a:ext cx="5285740" cy="2737485"/>
                    </a:xfrm>
                    <a:prstGeom prst="rect">
                      <a:avLst/>
                    </a:prstGeom>
                  </pic:spPr>
                </pic:pic>
              </a:graphicData>
            </a:graphic>
          </wp:anchor>
        </w:drawing>
      </w:r>
    </w:p>
    <w:p w14:paraId="16D60DE5">
      <w:pPr>
        <w:keepNext w:val="0"/>
        <w:keepLines w:val="0"/>
        <w:pageBreakBefore w:val="0"/>
        <w:widowControl/>
        <w:kinsoku/>
        <w:wordWrap/>
        <w:overflowPunct/>
        <w:topLinePunct w:val="0"/>
        <w:autoSpaceDE/>
        <w:autoSpaceDN/>
        <w:bidi w:val="0"/>
        <w:adjustRightInd/>
        <w:snapToGrid/>
        <w:spacing w:before="95" w:beforeLines="30" w:after="157" w:afterLines="50"/>
        <w:jc w:val="center"/>
        <w:textAlignment w:val="auto"/>
        <w:rPr>
          <w:rFonts w:hint="eastAsia"/>
        </w:rPr>
      </w:pPr>
      <w:r>
        <w:rPr>
          <w:rFonts w:hint="eastAsia" w:ascii="黑体" w:hAnsi="黑体" w:eastAsia="黑体" w:cs="黑体"/>
          <w:color w:val="000000" w:themeColor="text1"/>
          <w:kern w:val="0"/>
          <w:sz w:val="18"/>
          <w:szCs w:val="18"/>
          <w:lang w:val="en-US" w:eastAsia="zh-CN"/>
          <w14:textFill>
            <w14:solidFill>
              <w14:schemeClr w14:val="tx1"/>
            </w14:solidFill>
          </w14:textFill>
        </w:rPr>
        <w:t>图2  使用MLLM进行</w:t>
      </w:r>
      <w:r>
        <w:rPr>
          <w:rFonts w:hint="eastAsia" w:ascii="黑体" w:hAnsi="黑体" w:eastAsia="黑体" w:cs="黑体"/>
          <w:color w:val="000000" w:themeColor="text1"/>
          <w:spacing w:val="0"/>
          <w:sz w:val="18"/>
          <w:szCs w:val="18"/>
          <w:lang w:val="en-US" w:eastAsia="zh-CN"/>
          <w14:textFill>
            <w14:solidFill>
              <w14:schemeClr w14:val="tx1"/>
            </w14:solidFill>
          </w14:textFill>
        </w:rPr>
        <w:t>多模态隐喻检测的C4MMD的图示</w:t>
      </w:r>
    </w:p>
    <w:p w14:paraId="40F482F2">
      <w:pPr>
        <w:keepNext w:val="0"/>
        <w:keepLines w:val="0"/>
        <w:pageBreakBefore w:val="0"/>
        <w:widowControl w:val="0"/>
        <w:kinsoku/>
        <w:wordWrap/>
        <w:overflowPunct/>
        <w:topLinePunct w:val="0"/>
        <w:bidi w:val="0"/>
        <w:adjustRightInd/>
        <w:snapToGrid/>
        <w:spacing w:line="340" w:lineRule="exact"/>
        <w:ind w:firstLine="420" w:firstLineChars="200"/>
        <w:textAlignment w:val="auto"/>
        <w:rPr>
          <w:rFonts w:hint="eastAsia"/>
        </w:rPr>
      </w:pPr>
      <w:r>
        <w:rPr>
          <w:rFonts w:hint="eastAsia"/>
        </w:rPr>
        <w:t>为了指导MLLM生成更高质量、更具信息量的特征，我们采用了CoT提示。这种方法指导MLLM分析跨模态的更深层次信息。然后我们利用这些补充信息来帮助较小的模型实现更好的语义理解和模态融合。总之，我们构建了如下的三步提示。</w:t>
      </w:r>
    </w:p>
    <w:p w14:paraId="20A30ED8">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步骤1. 首先，为确保模型专注于理解图像中的对象、场景或其他视觉元素（由 xI 表示）而不受到文本特征的干扰，我们引导模型根据模板问题1来理解解释图像信息。</w:t>
      </w:r>
    </w:p>
    <w:p w14:paraId="192DD5D3">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问题1：请暂时忽略图像中的文本，描述图像内容。尽量简洁，同时确保答案的正确性。</w:t>
      </w:r>
    </w:p>
    <w:p w14:paraId="20BC0776">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这一步可以表述如下：</w:t>
      </w:r>
    </w:p>
    <w:tbl>
      <w:tblPr>
        <w:tblStyle w:val="7"/>
        <w:tblW w:w="4998" w:type="pct"/>
        <w:jc w:val="center"/>
        <w:tblLayout w:type="autofit"/>
        <w:tblCellMar>
          <w:top w:w="0" w:type="dxa"/>
          <w:left w:w="108" w:type="dxa"/>
          <w:bottom w:w="0" w:type="dxa"/>
          <w:right w:w="108" w:type="dxa"/>
        </w:tblCellMar>
      </w:tblPr>
      <w:tblGrid>
        <w:gridCol w:w="7936"/>
        <w:gridCol w:w="583"/>
      </w:tblGrid>
      <w:tr w14:paraId="50D0620E">
        <w:tblPrEx>
          <w:tblCellMar>
            <w:top w:w="0" w:type="dxa"/>
            <w:left w:w="108" w:type="dxa"/>
            <w:bottom w:w="0" w:type="dxa"/>
            <w:right w:w="108" w:type="dxa"/>
          </w:tblCellMar>
        </w:tblPrEx>
        <w:trPr>
          <w:trHeight w:val="712" w:hRule="exact"/>
          <w:jc w:val="center"/>
        </w:trPr>
        <w:tc>
          <w:tcPr>
            <w:tcW w:w="4657" w:type="pct"/>
            <w:noWrap w:val="0"/>
            <w:vAlign w:val="center"/>
          </w:tcPr>
          <w:p w14:paraId="2B5F5982">
            <w:pPr>
              <w:keepNext w:val="0"/>
              <w:keepLines w:val="0"/>
              <w:pageBreakBefore w:val="0"/>
              <w:widowControl w:val="0"/>
              <w:kinsoku/>
              <w:wordWrap/>
              <w:overflowPunct/>
              <w:topLinePunct w:val="0"/>
              <w:bidi w:val="0"/>
              <w:adjustRightInd/>
              <w:snapToGrid/>
              <w:spacing w:line="340" w:lineRule="exact"/>
              <w:textAlignment w:val="auto"/>
              <w:rPr>
                <w:color w:val="1F497D"/>
                <w:szCs w:val="21"/>
              </w:rPr>
            </w:pPr>
            <w:r>
              <w:rPr>
                <w:rFonts w:hint="default" w:ascii="Times New Roman" w:hAnsi="Times New Roman" w:cs="Times New Roman"/>
                <w:i/>
                <w:color w:val="000000"/>
                <w:spacing w:val="16"/>
                <w:sz w:val="23"/>
              </w:rPr>
              <w:t>m</w:t>
            </w:r>
            <w:r>
              <w:rPr>
                <w:rFonts w:hint="default" w:ascii="Times New Roman" w:hAnsi="Times New Roman" w:cs="Times New Roman"/>
                <w:i/>
                <w:color w:val="000000"/>
                <w:spacing w:val="0"/>
                <w:sz w:val="23"/>
                <w:vertAlign w:val="superscript"/>
              </w:rPr>
              <w:t>I</w:t>
            </w:r>
            <w:r>
              <w:rPr>
                <w:rFonts w:hint="default" w:ascii="Times New Roman" w:hAnsi="Times New Roman" w:cs="Times New Roman"/>
                <w:i/>
                <w:color w:val="000000"/>
                <w:spacing w:val="11"/>
                <w:sz w:val="23"/>
                <w:vertAlign w:val="superscript"/>
              </w:rPr>
              <w:t xml:space="preserve"> </w:t>
            </w:r>
            <w:r>
              <w:rPr>
                <w:rFonts w:hint="default" w:ascii="Times New Roman" w:hAnsi="Times New Roman" w:cs="Times New Roman"/>
                <w:color w:val="000000"/>
                <w:spacing w:val="0"/>
                <w:sz w:val="23"/>
              </w:rPr>
              <w:t>=</w:t>
            </w:r>
            <w:r>
              <w:rPr>
                <w:rFonts w:hint="default" w:ascii="Times New Roman" w:hAnsi="Times New Roman" w:cs="Times New Roman"/>
                <w:color w:val="000000"/>
                <w:spacing w:val="18"/>
                <w:sz w:val="23"/>
              </w:rPr>
              <w:t xml:space="preserve"> </w:t>
            </w:r>
            <w:r>
              <w:rPr>
                <w:rFonts w:hint="default" w:ascii="Times New Roman" w:hAnsi="Times New Roman" w:cs="Times New Roman"/>
                <w:i/>
                <w:color w:val="000000"/>
                <w:spacing w:val="14"/>
                <w:sz w:val="23"/>
              </w:rPr>
              <w:t>MLLM</w:t>
            </w:r>
            <w:r>
              <w:rPr>
                <w:rFonts w:hint="default" w:ascii="Times New Roman" w:hAnsi="Times New Roman" w:cs="Times New Roman"/>
                <w:i/>
                <w:color w:val="000000"/>
                <w:spacing w:val="10"/>
                <w:sz w:val="23"/>
              </w:rPr>
              <w:t xml:space="preserve"> </w:t>
            </w:r>
            <w:r>
              <w:rPr>
                <w:rFonts w:hint="default" w:ascii="Times New Roman" w:hAnsi="Times New Roman" w:cs="Times New Roman"/>
                <w:color w:val="000000"/>
                <w:spacing w:val="7"/>
                <w:sz w:val="23"/>
              </w:rPr>
              <w:t>(</w:t>
            </w:r>
            <w:r>
              <w:rPr>
                <w:rFonts w:hint="default" w:ascii="Times New Roman" w:hAnsi="Times New Roman" w:cs="Times New Roman"/>
                <w:i/>
                <w:color w:val="000000"/>
                <w:spacing w:val="10"/>
                <w:sz w:val="23"/>
              </w:rPr>
              <w:t>x</w:t>
            </w:r>
            <w:r>
              <w:rPr>
                <w:rFonts w:hint="default" w:ascii="Times New Roman" w:hAnsi="Times New Roman" w:cs="Times New Roman"/>
                <w:i/>
                <w:color w:val="000000"/>
                <w:spacing w:val="0"/>
                <w:sz w:val="23"/>
                <w:vertAlign w:val="superscript"/>
              </w:rPr>
              <w:t>I</w:t>
            </w:r>
            <w:r>
              <w:rPr>
                <w:rFonts w:hint="default" w:ascii="Times New Roman" w:hAnsi="Times New Roman" w:cs="Times New Roman"/>
                <w:i/>
                <w:color w:val="000000"/>
                <w:spacing w:val="9"/>
                <w:sz w:val="23"/>
                <w:vertAlign w:val="superscript"/>
              </w:rPr>
              <w:t xml:space="preserve"> </w:t>
            </w:r>
            <w:r>
              <w:rPr>
                <w:rFonts w:hint="default" w:ascii="Times New Roman" w:hAnsi="Times New Roman" w:eastAsia="宋体" w:cs="Times New Roman"/>
                <w:sz w:val="24"/>
                <w:szCs w:val="24"/>
              </w:rPr>
              <w:t>,Question1)</w:t>
            </w:r>
          </w:p>
        </w:tc>
        <w:tc>
          <w:tcPr>
            <w:tcW w:w="342" w:type="pct"/>
            <w:noWrap w:val="0"/>
            <w:vAlign w:val="center"/>
          </w:tcPr>
          <w:p w14:paraId="68CB38DD">
            <w:pPr>
              <w:keepNext w:val="0"/>
              <w:keepLines w:val="0"/>
              <w:pageBreakBefore w:val="0"/>
              <w:widowControl w:val="0"/>
              <w:kinsoku/>
              <w:wordWrap/>
              <w:overflowPunct/>
              <w:topLinePunct w:val="0"/>
              <w:bidi w:val="0"/>
              <w:adjustRightInd/>
              <w:snapToGrid/>
              <w:spacing w:line="340" w:lineRule="exact"/>
              <w:textAlignment w:val="auto"/>
              <w:rPr>
                <w:color w:val="1F497D"/>
                <w:szCs w:val="21"/>
              </w:rPr>
            </w:pPr>
            <w:r>
              <w:rPr>
                <w:rFonts w:hint="eastAsia"/>
                <w:color w:val="1F497D"/>
                <w:szCs w:val="21"/>
              </w:rPr>
              <w:t>(2)</w:t>
            </w:r>
          </w:p>
        </w:tc>
      </w:tr>
    </w:tbl>
    <w:p w14:paraId="7107E4DF">
      <w:pPr>
        <w:keepNext w:val="0"/>
        <w:keepLines w:val="0"/>
        <w:pageBreakBefore w:val="0"/>
        <w:widowControl w:val="0"/>
        <w:kinsoku/>
        <w:wordWrap/>
        <w:overflowPunct/>
        <w:topLinePunct w:val="0"/>
        <w:bidi w:val="0"/>
        <w:adjustRightInd/>
        <w:snapToGrid/>
        <w:spacing w:line="340" w:lineRule="exact"/>
        <w:textAlignment w:val="auto"/>
        <w:rPr>
          <w:rFonts w:hint="eastAsia"/>
        </w:rPr>
      </w:pPr>
    </w:p>
    <w:p w14:paraId="24BCEAFA">
      <w:pPr>
        <w:keepNext w:val="0"/>
        <w:keepLines w:val="0"/>
        <w:pageBreakBefore w:val="0"/>
        <w:widowControl w:val="0"/>
        <w:kinsoku/>
        <w:wordWrap/>
        <w:overflowPunct/>
        <w:topLinePunct w:val="0"/>
        <w:bidi w:val="0"/>
        <w:adjustRightInd/>
        <w:snapToGrid/>
        <w:spacing w:line="340" w:lineRule="exact"/>
        <w:textAlignment w:val="auto"/>
        <w:rPr>
          <w:rFonts w:hint="eastAsia" w:eastAsia="宋体"/>
          <w:lang w:eastAsia="zh-CN"/>
        </w:rPr>
      </w:pPr>
      <w:r>
        <w:rPr>
          <w:rFonts w:hint="eastAsia"/>
        </w:rPr>
        <w:t>步骤2：接下来，为了更好地理解文本（由 xT 表示）中隐藏的含义，同时排除任何图像特征的干扰，我们引导模型根据模板问题2来理解解释文本信息</w:t>
      </w:r>
      <w:r>
        <w:rPr>
          <w:rFonts w:hint="eastAsia"/>
          <w:lang w:eastAsia="zh-CN"/>
        </w:rPr>
        <w:t>。</w:t>
      </w:r>
    </w:p>
    <w:p w14:paraId="4D6746DF">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问题2：请分析文本的含义。请注意可能存在同音异义的梗和双关语，区分并解释它们，但不要过度解释，同时确保答案的正确性和简洁性。这一步可以表述如下：</w:t>
      </w:r>
    </w:p>
    <w:tbl>
      <w:tblPr>
        <w:tblStyle w:val="7"/>
        <w:tblW w:w="4998" w:type="pct"/>
        <w:jc w:val="center"/>
        <w:tblLayout w:type="autofit"/>
        <w:tblCellMar>
          <w:top w:w="0" w:type="dxa"/>
          <w:left w:w="108" w:type="dxa"/>
          <w:bottom w:w="0" w:type="dxa"/>
          <w:right w:w="108" w:type="dxa"/>
        </w:tblCellMar>
      </w:tblPr>
      <w:tblGrid>
        <w:gridCol w:w="7936"/>
        <w:gridCol w:w="583"/>
      </w:tblGrid>
      <w:tr w14:paraId="3A388CE7">
        <w:tblPrEx>
          <w:tblCellMar>
            <w:top w:w="0" w:type="dxa"/>
            <w:left w:w="108" w:type="dxa"/>
            <w:bottom w:w="0" w:type="dxa"/>
            <w:right w:w="108" w:type="dxa"/>
          </w:tblCellMar>
        </w:tblPrEx>
        <w:trPr>
          <w:trHeight w:val="703" w:hRule="exact"/>
          <w:jc w:val="center"/>
        </w:trPr>
        <w:tc>
          <w:tcPr>
            <w:tcW w:w="4657" w:type="pct"/>
            <w:noWrap w:val="0"/>
            <w:vAlign w:val="center"/>
          </w:tcPr>
          <w:p w14:paraId="4AD0226D">
            <w:pPr>
              <w:keepNext w:val="0"/>
              <w:keepLines w:val="0"/>
              <w:pageBreakBefore w:val="0"/>
              <w:widowControl w:val="0"/>
              <w:kinsoku/>
              <w:wordWrap/>
              <w:overflowPunct/>
              <w:topLinePunct w:val="0"/>
              <w:bidi w:val="0"/>
              <w:adjustRightInd/>
              <w:snapToGrid/>
              <w:spacing w:line="340" w:lineRule="exact"/>
              <w:textAlignment w:val="auto"/>
              <w:rPr>
                <w:color w:val="1F497D"/>
                <w:szCs w:val="21"/>
              </w:rPr>
            </w:pPr>
            <w:r>
              <w:rPr>
                <w:rFonts w:hint="default" w:ascii="Times New Roman" w:hAnsi="Times New Roman" w:cs="Times New Roman"/>
                <w:i/>
                <w:color w:val="000000"/>
                <w:spacing w:val="16"/>
                <w:sz w:val="23"/>
              </w:rPr>
              <w:t>m</w:t>
            </w:r>
            <w:r>
              <w:rPr>
                <w:rFonts w:hint="default" w:ascii="Times New Roman" w:hAnsi="Times New Roman" w:cs="Times New Roman"/>
                <w:i/>
                <w:color w:val="000000"/>
                <w:spacing w:val="0"/>
                <w:sz w:val="23"/>
                <w:vertAlign w:val="superscript"/>
              </w:rPr>
              <w:t>I</w:t>
            </w:r>
            <w:r>
              <w:rPr>
                <w:rFonts w:hint="default" w:ascii="Times New Roman" w:hAnsi="Times New Roman" w:cs="Times New Roman"/>
                <w:i/>
                <w:color w:val="000000"/>
                <w:spacing w:val="11"/>
                <w:sz w:val="23"/>
                <w:vertAlign w:val="superscript"/>
              </w:rPr>
              <w:t xml:space="preserve"> </w:t>
            </w:r>
            <w:r>
              <w:rPr>
                <w:rFonts w:hint="default" w:ascii="Times New Roman" w:hAnsi="Times New Roman" w:cs="Times New Roman"/>
                <w:color w:val="000000"/>
                <w:spacing w:val="0"/>
                <w:sz w:val="23"/>
              </w:rPr>
              <w:t>=</w:t>
            </w:r>
            <w:r>
              <w:rPr>
                <w:rFonts w:hint="default" w:ascii="Times New Roman" w:hAnsi="Times New Roman" w:cs="Times New Roman"/>
                <w:color w:val="000000"/>
                <w:spacing w:val="18"/>
                <w:sz w:val="23"/>
              </w:rPr>
              <w:t xml:space="preserve"> </w:t>
            </w:r>
            <w:r>
              <w:rPr>
                <w:rFonts w:hint="default" w:ascii="Times New Roman" w:hAnsi="Times New Roman" w:cs="Times New Roman"/>
                <w:i/>
                <w:color w:val="000000"/>
                <w:spacing w:val="14"/>
                <w:sz w:val="23"/>
              </w:rPr>
              <w:t>MLLM</w:t>
            </w:r>
            <w:r>
              <w:rPr>
                <w:rFonts w:hint="default" w:ascii="Times New Roman" w:hAnsi="Times New Roman" w:cs="Times New Roman"/>
                <w:i/>
                <w:color w:val="000000"/>
                <w:spacing w:val="10"/>
                <w:sz w:val="23"/>
              </w:rPr>
              <w:t xml:space="preserve"> </w:t>
            </w:r>
            <w:r>
              <w:rPr>
                <w:rFonts w:hint="default" w:ascii="Times New Roman" w:hAnsi="Times New Roman" w:cs="Times New Roman"/>
                <w:color w:val="000000"/>
                <w:spacing w:val="7"/>
                <w:sz w:val="23"/>
              </w:rPr>
              <w:t>(</w:t>
            </w:r>
            <w:r>
              <w:rPr>
                <w:rFonts w:hint="default" w:ascii="Times New Roman" w:hAnsi="Times New Roman" w:cs="Times New Roman"/>
                <w:i/>
                <w:color w:val="000000"/>
                <w:spacing w:val="10"/>
                <w:sz w:val="23"/>
              </w:rPr>
              <w:t>x</w:t>
            </w:r>
            <w:r>
              <w:rPr>
                <w:rFonts w:hint="default" w:ascii="Times New Roman" w:hAnsi="Times New Roman" w:cs="Times New Roman"/>
                <w:i/>
                <w:color w:val="000000"/>
                <w:spacing w:val="0"/>
                <w:sz w:val="23"/>
                <w:vertAlign w:val="superscript"/>
              </w:rPr>
              <w:t>I</w:t>
            </w:r>
            <w:r>
              <w:rPr>
                <w:rFonts w:hint="default" w:ascii="Times New Roman" w:hAnsi="Times New Roman" w:cs="Times New Roman"/>
                <w:i/>
                <w:color w:val="000000"/>
                <w:spacing w:val="9"/>
                <w:sz w:val="23"/>
                <w:vertAlign w:val="superscript"/>
              </w:rPr>
              <w:t xml:space="preserve"> </w:t>
            </w:r>
            <w:r>
              <w:rPr>
                <w:rFonts w:hint="default" w:ascii="Times New Roman" w:hAnsi="Times New Roman" w:eastAsia="宋体" w:cs="Times New Roman"/>
                <w:sz w:val="24"/>
                <w:szCs w:val="24"/>
              </w:rPr>
              <w:t>,Question</w:t>
            </w:r>
            <w:r>
              <w:rPr>
                <w:rFonts w:hint="eastAsia" w:ascii="Times New Roman" w:hAnsi="Times New Roman" w:cs="Times New Roman"/>
                <w:sz w:val="24"/>
                <w:szCs w:val="24"/>
                <w:lang w:val="en-US" w:eastAsia="zh-CN"/>
              </w:rPr>
              <w:t>2</w:t>
            </w:r>
            <w:r>
              <w:rPr>
                <w:rFonts w:hint="default" w:ascii="Times New Roman" w:hAnsi="Times New Roman" w:eastAsia="宋体" w:cs="Times New Roman"/>
                <w:sz w:val="24"/>
                <w:szCs w:val="24"/>
              </w:rPr>
              <w:t>)</w:t>
            </w:r>
          </w:p>
        </w:tc>
        <w:tc>
          <w:tcPr>
            <w:tcW w:w="342" w:type="pct"/>
            <w:noWrap w:val="0"/>
            <w:vAlign w:val="center"/>
          </w:tcPr>
          <w:p w14:paraId="126936FC">
            <w:pPr>
              <w:keepNext w:val="0"/>
              <w:keepLines w:val="0"/>
              <w:pageBreakBefore w:val="0"/>
              <w:widowControl w:val="0"/>
              <w:kinsoku/>
              <w:wordWrap/>
              <w:overflowPunct/>
              <w:topLinePunct w:val="0"/>
              <w:bidi w:val="0"/>
              <w:adjustRightInd/>
              <w:snapToGrid/>
              <w:spacing w:line="340" w:lineRule="exact"/>
              <w:textAlignment w:val="auto"/>
              <w:rPr>
                <w:color w:val="1F497D"/>
                <w:szCs w:val="21"/>
              </w:rPr>
            </w:pPr>
            <w:r>
              <w:rPr>
                <w:rFonts w:hint="eastAsia"/>
                <w:color w:val="1F497D"/>
                <w:szCs w:val="21"/>
              </w:rPr>
              <w:t>(3)</w:t>
            </w:r>
          </w:p>
        </w:tc>
      </w:tr>
    </w:tbl>
    <w:p w14:paraId="7D8F6A3C">
      <w:pPr>
        <w:keepNext w:val="0"/>
        <w:keepLines w:val="0"/>
        <w:pageBreakBefore w:val="0"/>
        <w:widowControl w:val="0"/>
        <w:kinsoku/>
        <w:wordWrap/>
        <w:overflowPunct/>
        <w:topLinePunct w:val="0"/>
        <w:bidi w:val="0"/>
        <w:adjustRightInd/>
        <w:snapToGrid/>
        <w:spacing w:line="340" w:lineRule="exact"/>
        <w:textAlignment w:val="auto"/>
        <w:rPr>
          <w:rFonts w:hint="eastAsia"/>
        </w:rPr>
      </w:pPr>
    </w:p>
    <w:p w14:paraId="15B528FC">
      <w:pPr>
        <w:keepNext w:val="0"/>
        <w:keepLines w:val="0"/>
        <w:pageBreakBefore w:val="0"/>
        <w:widowControl w:val="0"/>
        <w:kinsoku/>
        <w:wordWrap/>
        <w:overflowPunct/>
        <w:topLinePunct w:val="0"/>
        <w:bidi w:val="0"/>
        <w:adjustRightInd/>
        <w:snapToGrid/>
        <w:spacing w:line="340" w:lineRule="exact"/>
        <w:textAlignment w:val="auto"/>
        <w:rPr>
          <w:rFonts w:hint="eastAsia" w:eastAsia="宋体"/>
          <w:lang w:eastAsia="zh-CN"/>
        </w:rPr>
      </w:pPr>
      <w:r>
        <w:rPr>
          <w:rFonts w:hint="eastAsia"/>
        </w:rPr>
        <w:t>步骤3：最终，我们希望模型综合前两步（由 mI 和 mT 表示）的结果，并进一步整合图像和文本特征（xI 和 xT），从而获得更深层次的跨模态交互信息。我们鼓励模型根据模板融合不同模态的特征</w:t>
      </w:r>
      <w:r>
        <w:rPr>
          <w:rFonts w:hint="eastAsia"/>
          <w:lang w:eastAsia="zh-CN"/>
        </w:rPr>
        <w:t>。</w:t>
      </w:r>
    </w:p>
    <w:p w14:paraId="38474B78">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问题3：请结合图像、文本及其描述信息，尝试理解图像和文本结合的深层含义。无需描述图像和文本，只回答隐含的含义。确保答案的准确性，并尽量简洁。这一步可以表述如下：</w:t>
      </w:r>
    </w:p>
    <w:tbl>
      <w:tblPr>
        <w:tblStyle w:val="7"/>
        <w:tblW w:w="4998" w:type="pct"/>
        <w:jc w:val="center"/>
        <w:tblLayout w:type="autofit"/>
        <w:tblCellMar>
          <w:top w:w="0" w:type="dxa"/>
          <w:left w:w="108" w:type="dxa"/>
          <w:bottom w:w="0" w:type="dxa"/>
          <w:right w:w="108" w:type="dxa"/>
        </w:tblCellMar>
      </w:tblPr>
      <w:tblGrid>
        <w:gridCol w:w="7936"/>
        <w:gridCol w:w="583"/>
      </w:tblGrid>
      <w:tr w14:paraId="4928D1EE">
        <w:tblPrEx>
          <w:tblCellMar>
            <w:top w:w="0" w:type="dxa"/>
            <w:left w:w="108" w:type="dxa"/>
            <w:bottom w:w="0" w:type="dxa"/>
            <w:right w:w="108" w:type="dxa"/>
          </w:tblCellMar>
        </w:tblPrEx>
        <w:trPr>
          <w:trHeight w:val="558" w:hRule="exact"/>
          <w:jc w:val="center"/>
        </w:trPr>
        <w:tc>
          <w:tcPr>
            <w:tcW w:w="4657" w:type="pct"/>
            <w:noWrap w:val="0"/>
            <w:vAlign w:val="center"/>
          </w:tcPr>
          <w:p w14:paraId="534329AA">
            <w:pPr>
              <w:keepNext w:val="0"/>
              <w:keepLines w:val="0"/>
              <w:pageBreakBefore w:val="0"/>
              <w:widowControl w:val="0"/>
              <w:kinsoku/>
              <w:wordWrap/>
              <w:overflowPunct/>
              <w:topLinePunct w:val="0"/>
              <w:autoSpaceDE w:val="0"/>
              <w:autoSpaceDN w:val="0"/>
              <w:bidi w:val="0"/>
              <w:adjustRightInd/>
              <w:snapToGrid/>
              <w:spacing w:before="41" w:after="0" w:line="340" w:lineRule="exact"/>
              <w:ind w:left="0" w:right="0" w:firstLine="0"/>
              <w:jc w:val="left"/>
              <w:textAlignment w:val="auto"/>
              <w:rPr>
                <w:rFonts w:ascii="Times New Roman"/>
                <w:color w:val="000000"/>
                <w:spacing w:val="0"/>
                <w:sz w:val="21"/>
                <w:szCs w:val="21"/>
              </w:rPr>
            </w:pPr>
            <w:r>
              <w:rPr>
                <w:rFonts w:ascii="Times New Roman"/>
                <w:i/>
                <w:color w:val="000000"/>
                <w:spacing w:val="16"/>
                <w:sz w:val="21"/>
                <w:szCs w:val="21"/>
              </w:rPr>
              <w:t>m</w:t>
            </w:r>
            <w:r>
              <w:rPr>
                <w:rFonts w:ascii="Times New Roman"/>
                <w:i/>
                <w:color w:val="000000"/>
                <w:spacing w:val="10"/>
                <w:sz w:val="21"/>
                <w:szCs w:val="21"/>
                <w:vertAlign w:val="superscript"/>
              </w:rPr>
              <w:t>Mix</w:t>
            </w:r>
            <w:r>
              <w:rPr>
                <w:rFonts w:ascii="Times New Roman"/>
                <w:i/>
                <w:color w:val="000000"/>
                <w:spacing w:val="3"/>
                <w:sz w:val="21"/>
                <w:szCs w:val="21"/>
                <w:vertAlign w:val="superscript"/>
              </w:rPr>
              <w:t xml:space="preserve"> </w:t>
            </w:r>
            <w:r>
              <w:rPr>
                <w:rFonts w:ascii="Times New Roman"/>
                <w:color w:val="000000"/>
                <w:spacing w:val="0"/>
                <w:sz w:val="21"/>
                <w:szCs w:val="21"/>
              </w:rPr>
              <w:t>=</w:t>
            </w:r>
            <w:r>
              <w:rPr>
                <w:rFonts w:ascii="Times New Roman"/>
                <w:color w:val="000000"/>
                <w:spacing w:val="18"/>
                <w:sz w:val="21"/>
                <w:szCs w:val="21"/>
              </w:rPr>
              <w:t xml:space="preserve"> </w:t>
            </w:r>
            <w:r>
              <w:rPr>
                <w:rFonts w:ascii="Times New Roman"/>
                <w:i/>
                <w:color w:val="000000"/>
                <w:spacing w:val="14"/>
                <w:sz w:val="21"/>
                <w:szCs w:val="21"/>
              </w:rPr>
              <w:t>MLLM</w:t>
            </w:r>
            <w:r>
              <w:rPr>
                <w:rFonts w:ascii="Times New Roman"/>
                <w:i/>
                <w:color w:val="000000"/>
                <w:spacing w:val="10"/>
                <w:sz w:val="21"/>
                <w:szCs w:val="21"/>
              </w:rPr>
              <w:t xml:space="preserve"> </w:t>
            </w:r>
            <w:r>
              <w:rPr>
                <w:rFonts w:ascii="Times New Roman"/>
                <w:color w:val="000000"/>
                <w:spacing w:val="7"/>
                <w:sz w:val="21"/>
                <w:szCs w:val="21"/>
              </w:rPr>
              <w:t>(</w:t>
            </w:r>
            <w:r>
              <w:rPr>
                <w:rFonts w:ascii="Times New Roman"/>
                <w:i/>
                <w:color w:val="000000"/>
                <w:spacing w:val="10"/>
                <w:sz w:val="21"/>
                <w:szCs w:val="21"/>
              </w:rPr>
              <w:t>x</w:t>
            </w:r>
            <w:r>
              <w:rPr>
                <w:rFonts w:ascii="Times New Roman"/>
                <w:i/>
                <w:color w:val="000000"/>
                <w:spacing w:val="0"/>
                <w:sz w:val="21"/>
                <w:szCs w:val="21"/>
                <w:vertAlign w:val="superscript"/>
              </w:rPr>
              <w:t>I</w:t>
            </w:r>
            <w:r>
              <w:rPr>
                <w:rFonts w:ascii="Times New Roman"/>
                <w:i/>
                <w:color w:val="000000"/>
                <w:spacing w:val="11"/>
                <w:sz w:val="21"/>
                <w:szCs w:val="21"/>
                <w:vertAlign w:val="superscript"/>
              </w:rPr>
              <w:t xml:space="preserve"> </w:t>
            </w:r>
            <w:r>
              <w:rPr>
                <w:rFonts w:ascii="Times New Roman"/>
                <w:i/>
                <w:color w:val="000000"/>
                <w:spacing w:val="0"/>
                <w:sz w:val="21"/>
                <w:szCs w:val="21"/>
              </w:rPr>
              <w:t>,</w:t>
            </w:r>
            <w:r>
              <w:rPr>
                <w:rFonts w:ascii="Times New Roman"/>
                <w:i/>
                <w:color w:val="000000"/>
                <w:spacing w:val="11"/>
                <w:sz w:val="21"/>
                <w:szCs w:val="21"/>
              </w:rPr>
              <w:t xml:space="preserve"> </w:t>
            </w:r>
            <w:r>
              <w:rPr>
                <w:rFonts w:ascii="Times New Roman"/>
                <w:i/>
                <w:color w:val="000000"/>
                <w:spacing w:val="10"/>
                <w:sz w:val="21"/>
                <w:szCs w:val="21"/>
              </w:rPr>
              <w:t>x</w:t>
            </w:r>
            <w:r>
              <w:rPr>
                <w:rFonts w:ascii="Times New Roman"/>
                <w:i/>
                <w:color w:val="000000"/>
                <w:spacing w:val="0"/>
                <w:sz w:val="21"/>
                <w:szCs w:val="21"/>
                <w:vertAlign w:val="superscript"/>
              </w:rPr>
              <w:t>T</w:t>
            </w:r>
            <w:r>
              <w:rPr>
                <w:rFonts w:ascii="Times New Roman"/>
                <w:i/>
                <w:color w:val="000000"/>
                <w:spacing w:val="15"/>
                <w:sz w:val="21"/>
                <w:szCs w:val="21"/>
                <w:vertAlign w:val="superscript"/>
              </w:rPr>
              <w:t xml:space="preserve"> </w:t>
            </w:r>
            <w:r>
              <w:rPr>
                <w:rFonts w:ascii="Times New Roman"/>
                <w:i/>
                <w:color w:val="000000"/>
                <w:spacing w:val="0"/>
                <w:sz w:val="21"/>
                <w:szCs w:val="21"/>
              </w:rPr>
              <w:t>,</w:t>
            </w:r>
            <w:r>
              <w:rPr>
                <w:rFonts w:ascii="Times New Roman"/>
                <w:i/>
                <w:color w:val="000000"/>
                <w:spacing w:val="11"/>
                <w:sz w:val="21"/>
                <w:szCs w:val="21"/>
              </w:rPr>
              <w:t xml:space="preserve"> </w:t>
            </w:r>
            <w:r>
              <w:rPr>
                <w:rFonts w:ascii="Times New Roman"/>
                <w:i/>
                <w:color w:val="000000"/>
                <w:spacing w:val="16"/>
                <w:sz w:val="21"/>
                <w:szCs w:val="21"/>
              </w:rPr>
              <w:t>m</w:t>
            </w:r>
            <w:r>
              <w:rPr>
                <w:rFonts w:ascii="Times New Roman"/>
                <w:i/>
                <w:color w:val="000000"/>
                <w:spacing w:val="0"/>
                <w:sz w:val="21"/>
                <w:szCs w:val="21"/>
                <w:vertAlign w:val="superscript"/>
              </w:rPr>
              <w:t>I</w:t>
            </w:r>
            <w:r>
              <w:rPr>
                <w:rFonts w:ascii="Times New Roman"/>
                <w:i/>
                <w:color w:val="000000"/>
                <w:spacing w:val="11"/>
                <w:sz w:val="21"/>
                <w:szCs w:val="21"/>
                <w:vertAlign w:val="superscript"/>
              </w:rPr>
              <w:t xml:space="preserve"> </w:t>
            </w:r>
            <w:r>
              <w:rPr>
                <w:rFonts w:ascii="Times New Roman"/>
                <w:i/>
                <w:color w:val="000000"/>
                <w:spacing w:val="0"/>
                <w:sz w:val="21"/>
                <w:szCs w:val="21"/>
              </w:rPr>
              <w:t>,</w:t>
            </w:r>
            <w:r>
              <w:rPr>
                <w:rFonts w:ascii="Times New Roman"/>
                <w:i/>
                <w:color w:val="000000"/>
                <w:spacing w:val="11"/>
                <w:sz w:val="21"/>
                <w:szCs w:val="21"/>
              </w:rPr>
              <w:t xml:space="preserve"> </w:t>
            </w:r>
            <w:r>
              <w:rPr>
                <w:rFonts w:ascii="Times New Roman"/>
                <w:i/>
                <w:color w:val="000000"/>
                <w:spacing w:val="16"/>
                <w:sz w:val="21"/>
                <w:szCs w:val="21"/>
              </w:rPr>
              <w:t>m</w:t>
            </w:r>
            <w:r>
              <w:rPr>
                <w:rFonts w:ascii="Times New Roman"/>
                <w:i/>
                <w:color w:val="000000"/>
                <w:spacing w:val="0"/>
                <w:sz w:val="21"/>
                <w:szCs w:val="21"/>
                <w:vertAlign w:val="superscript"/>
              </w:rPr>
              <w:t>T</w:t>
            </w:r>
            <w:r>
              <w:rPr>
                <w:rFonts w:ascii="Times New Roman"/>
                <w:i/>
                <w:color w:val="000000"/>
                <w:spacing w:val="15"/>
                <w:sz w:val="21"/>
                <w:szCs w:val="21"/>
                <w:vertAlign w:val="superscript"/>
              </w:rPr>
              <w:t xml:space="preserve"> </w:t>
            </w:r>
            <w:r>
              <w:rPr>
                <w:rFonts w:ascii="Times New Roman"/>
                <w:i/>
                <w:color w:val="000000"/>
                <w:spacing w:val="0"/>
                <w:sz w:val="21"/>
                <w:szCs w:val="21"/>
              </w:rPr>
              <w:t>,</w:t>
            </w:r>
            <w:r>
              <w:rPr>
                <w:rFonts w:ascii="Times New Roman"/>
                <w:i/>
                <w:color w:val="000000"/>
                <w:spacing w:val="11"/>
                <w:sz w:val="21"/>
                <w:szCs w:val="21"/>
              </w:rPr>
              <w:t xml:space="preserve"> </w:t>
            </w:r>
            <w:r>
              <w:rPr>
                <w:rFonts w:ascii="Times New Roman"/>
                <w:color w:val="000000"/>
                <w:spacing w:val="3"/>
                <w:sz w:val="21"/>
                <w:szCs w:val="21"/>
              </w:rPr>
              <w:t>Question3)</w:t>
            </w:r>
          </w:p>
          <w:p w14:paraId="70467EAD">
            <w:pPr>
              <w:keepNext w:val="0"/>
              <w:keepLines w:val="0"/>
              <w:pageBreakBefore w:val="0"/>
              <w:widowControl w:val="0"/>
              <w:kinsoku/>
              <w:wordWrap/>
              <w:overflowPunct/>
              <w:topLinePunct w:val="0"/>
              <w:bidi w:val="0"/>
              <w:adjustRightInd/>
              <w:snapToGrid/>
              <w:spacing w:line="340" w:lineRule="exact"/>
              <w:textAlignment w:val="auto"/>
              <w:rPr>
                <w:color w:val="1F497D"/>
                <w:kern w:val="0"/>
                <w:position w:val="-32"/>
                <w:sz w:val="20"/>
                <w:szCs w:val="20"/>
                <w:lang w:eastAsia="en-US"/>
              </w:rPr>
            </w:pPr>
          </w:p>
        </w:tc>
        <w:tc>
          <w:tcPr>
            <w:tcW w:w="342" w:type="pct"/>
            <w:noWrap w:val="0"/>
            <w:vAlign w:val="center"/>
          </w:tcPr>
          <w:p w14:paraId="265E65A5">
            <w:pPr>
              <w:keepNext w:val="0"/>
              <w:keepLines w:val="0"/>
              <w:pageBreakBefore w:val="0"/>
              <w:widowControl w:val="0"/>
              <w:kinsoku/>
              <w:wordWrap/>
              <w:overflowPunct/>
              <w:topLinePunct w:val="0"/>
              <w:bidi w:val="0"/>
              <w:adjustRightInd/>
              <w:snapToGrid/>
              <w:spacing w:line="340" w:lineRule="exact"/>
              <w:textAlignment w:val="auto"/>
              <w:rPr>
                <w:rFonts w:hint="default" w:eastAsia="宋体"/>
                <w:color w:val="1F497D"/>
                <w:szCs w:val="21"/>
                <w:lang w:val="en-US" w:eastAsia="zh-CN"/>
              </w:rPr>
            </w:pPr>
            <w:r>
              <w:rPr>
                <w:rFonts w:hint="eastAsia"/>
                <w:color w:val="1F497D"/>
                <w:szCs w:val="21"/>
                <w:lang w:val="en-US" w:eastAsia="zh-CN"/>
              </w:rPr>
              <w:t>(4)</w:t>
            </w:r>
          </w:p>
        </w:tc>
      </w:tr>
    </w:tbl>
    <w:p w14:paraId="0CB043C2">
      <w:pPr>
        <w:keepNext w:val="0"/>
        <w:keepLines w:val="0"/>
        <w:pageBreakBefore w:val="0"/>
        <w:widowControl w:val="0"/>
        <w:kinsoku/>
        <w:wordWrap/>
        <w:overflowPunct/>
        <w:topLinePunct w:val="0"/>
        <w:bidi w:val="0"/>
        <w:adjustRightInd/>
        <w:snapToGrid/>
        <w:spacing w:line="340" w:lineRule="exact"/>
        <w:textAlignment w:val="auto"/>
        <w:rPr>
          <w:rFonts w:hint="eastAsia"/>
        </w:rPr>
      </w:pPr>
    </w:p>
    <w:p w14:paraId="3C26C767">
      <w:pPr>
        <w:keepNext w:val="0"/>
        <w:keepLines w:val="0"/>
        <w:pageBreakBefore w:val="0"/>
        <w:widowControl w:val="0"/>
        <w:kinsoku/>
        <w:wordWrap/>
        <w:overflowPunct/>
        <w:topLinePunct w:val="0"/>
        <w:bidi w:val="0"/>
        <w:adjustRightInd/>
        <w:snapToGrid/>
        <w:spacing w:line="340" w:lineRule="exact"/>
        <w:ind w:firstLine="420" w:firstLineChars="200"/>
        <w:textAlignment w:val="auto"/>
        <w:rPr>
          <w:rFonts w:hint="eastAsia"/>
        </w:rPr>
      </w:pPr>
      <w:r>
        <w:rPr>
          <w:rFonts w:hint="eastAsia"/>
        </w:rPr>
        <w:t>在从MLLM获得额外模态信息后，我们设计了一个模态融合架构，以促进模态间整合，并有效利用MLLM产生的额外信息来增强隐喻检测能力。我们使用图像编码器和文本编码器来获取图像 xI 和文本 xT 的向量化编码，以便于后续的跨模态融合。考虑到MLLM生成的额外信息以文本形式呈现，我们将其视为额外的视觉 mI、文本 mT 和混合 mMix 信息。这些信息与原始文本连接，然后通过文本编码器进行处理。</w:t>
      </w:r>
    </w:p>
    <w:tbl>
      <w:tblPr>
        <w:tblStyle w:val="7"/>
        <w:tblW w:w="4998" w:type="pct"/>
        <w:jc w:val="center"/>
        <w:tblLayout w:type="autofit"/>
        <w:tblCellMar>
          <w:top w:w="0" w:type="dxa"/>
          <w:left w:w="108" w:type="dxa"/>
          <w:bottom w:w="0" w:type="dxa"/>
          <w:right w:w="108" w:type="dxa"/>
        </w:tblCellMar>
      </w:tblPr>
      <w:tblGrid>
        <w:gridCol w:w="7936"/>
        <w:gridCol w:w="583"/>
      </w:tblGrid>
      <w:tr w14:paraId="37957B45">
        <w:tblPrEx>
          <w:tblCellMar>
            <w:top w:w="0" w:type="dxa"/>
            <w:left w:w="108" w:type="dxa"/>
            <w:bottom w:w="0" w:type="dxa"/>
            <w:right w:w="108" w:type="dxa"/>
          </w:tblCellMar>
        </w:tblPrEx>
        <w:trPr>
          <w:trHeight w:val="558" w:hRule="exact"/>
          <w:jc w:val="center"/>
        </w:trPr>
        <w:tc>
          <w:tcPr>
            <w:tcW w:w="4657" w:type="pct"/>
            <w:noWrap w:val="0"/>
            <w:vAlign w:val="center"/>
          </w:tcPr>
          <w:p w14:paraId="7A85FD7F">
            <w:pPr>
              <w:keepNext w:val="0"/>
              <w:keepLines w:val="0"/>
              <w:pageBreakBefore w:val="0"/>
              <w:widowControl w:val="0"/>
              <w:kinsoku/>
              <w:wordWrap/>
              <w:overflowPunct/>
              <w:topLinePunct w:val="0"/>
              <w:bidi w:val="0"/>
              <w:adjustRightInd/>
              <w:snapToGrid/>
              <w:spacing w:line="340" w:lineRule="exact"/>
              <w:textAlignment w:val="auto"/>
              <w:rPr>
                <w:rFonts w:hint="default" w:ascii="Times New Roman" w:hAnsi="Times New Roman" w:cs="Times New Roman"/>
                <w:color w:val="1F497D"/>
                <w:kern w:val="0"/>
                <w:position w:val="-32"/>
                <w:sz w:val="21"/>
                <w:szCs w:val="21"/>
                <w:lang w:eastAsia="en-US"/>
              </w:rPr>
            </w:pPr>
            <w:r>
              <w:rPr>
                <w:rFonts w:hint="default" w:ascii="Times New Roman" w:hAnsi="Times New Roman" w:eastAsia="宋体" w:cs="Times New Roman"/>
                <w:sz w:val="20"/>
                <w:szCs w:val="20"/>
              </w:rPr>
              <w:t>V =ViT-Encoder(</w:t>
            </w:r>
            <w:r>
              <w:rPr>
                <w:rFonts w:hint="default" w:ascii="Times New Roman" w:hAnsi="Times New Roman" w:cs="Times New Roman"/>
                <w:i/>
                <w:color w:val="000000"/>
                <w:spacing w:val="10"/>
                <w:sz w:val="20"/>
                <w:szCs w:val="20"/>
              </w:rPr>
              <w:t>x</w:t>
            </w:r>
            <w:r>
              <w:rPr>
                <w:rFonts w:hint="default" w:ascii="Times New Roman" w:hAnsi="Times New Roman" w:cs="Times New Roman"/>
                <w:i/>
                <w:color w:val="000000"/>
                <w:spacing w:val="0"/>
                <w:sz w:val="20"/>
                <w:szCs w:val="20"/>
                <w:vertAlign w:val="superscript"/>
              </w:rPr>
              <w:t>I</w:t>
            </w:r>
            <w:r>
              <w:rPr>
                <w:rFonts w:hint="default" w:ascii="Times New Roman" w:hAnsi="Times New Roman" w:eastAsia="宋体" w:cs="Times New Roman"/>
                <w:sz w:val="20"/>
                <w:szCs w:val="20"/>
              </w:rPr>
              <w:t>), T =XLMR-Encoder(</w:t>
            </w:r>
            <w:r>
              <w:rPr>
                <w:rFonts w:hint="default" w:ascii="Times New Roman" w:hAnsi="Times New Roman" w:cs="Times New Roman"/>
                <w:i/>
                <w:color w:val="000000"/>
                <w:spacing w:val="10"/>
                <w:sz w:val="20"/>
                <w:szCs w:val="20"/>
              </w:rPr>
              <w:t>x</w:t>
            </w:r>
            <w:r>
              <w:rPr>
                <w:rFonts w:hint="default" w:ascii="Times New Roman" w:hAnsi="Times New Roman" w:cs="Times New Roman"/>
                <w:i/>
                <w:color w:val="000000"/>
                <w:spacing w:val="0"/>
                <w:sz w:val="20"/>
                <w:szCs w:val="20"/>
                <w:vertAlign w:val="superscript"/>
              </w:rPr>
              <w:t>T</w:t>
            </w:r>
            <w:r>
              <w:rPr>
                <w:rFonts w:hint="default" w:ascii="Times New Roman" w:hAnsi="Times New Roman" w:cs="Times New Roman"/>
                <w:i/>
                <w:color w:val="000000"/>
                <w:spacing w:val="16"/>
                <w:sz w:val="20"/>
                <w:szCs w:val="20"/>
              </w:rPr>
              <w:t>m</w:t>
            </w:r>
            <w:r>
              <w:rPr>
                <w:rFonts w:hint="default" w:ascii="Times New Roman" w:hAnsi="Times New Roman" w:cs="Times New Roman"/>
                <w:i/>
                <w:color w:val="000000"/>
                <w:spacing w:val="0"/>
                <w:sz w:val="20"/>
                <w:szCs w:val="20"/>
                <w:vertAlign w:val="superscript"/>
              </w:rPr>
              <w:t>T</w:t>
            </w:r>
            <w:r>
              <w:rPr>
                <w:rFonts w:hint="default" w:ascii="Times New Roman" w:hAnsi="Times New Roman" w:eastAsia="宋体" w:cs="Times New Roman"/>
                <w:sz w:val="20"/>
                <w:szCs w:val="20"/>
              </w:rPr>
              <w:t>,</w:t>
            </w:r>
            <w:r>
              <w:rPr>
                <w:rFonts w:hint="default" w:ascii="Times New Roman" w:hAnsi="Times New Roman" w:cs="Times New Roman"/>
                <w:i/>
                <w:color w:val="000000"/>
                <w:spacing w:val="11"/>
                <w:sz w:val="20"/>
                <w:szCs w:val="20"/>
              </w:rPr>
              <w:t xml:space="preserve"> </w:t>
            </w:r>
            <w:r>
              <w:rPr>
                <w:rFonts w:hint="default" w:ascii="Times New Roman" w:hAnsi="Times New Roman" w:cs="Times New Roman"/>
                <w:i/>
                <w:color w:val="000000"/>
                <w:spacing w:val="16"/>
                <w:sz w:val="20"/>
                <w:szCs w:val="20"/>
              </w:rPr>
              <w:t>m</w:t>
            </w:r>
            <w:r>
              <w:rPr>
                <w:rFonts w:hint="default" w:ascii="Times New Roman" w:hAnsi="Times New Roman" w:cs="Times New Roman"/>
                <w:i/>
                <w:color w:val="000000"/>
                <w:spacing w:val="0"/>
                <w:sz w:val="20"/>
                <w:szCs w:val="20"/>
                <w:vertAlign w:val="superscript"/>
              </w:rPr>
              <w:t>I</w:t>
            </w:r>
            <w:r>
              <w:rPr>
                <w:rFonts w:hint="default" w:ascii="Times New Roman" w:hAnsi="Times New Roman" w:eastAsia="宋体" w:cs="Times New Roman"/>
                <w:sz w:val="20"/>
                <w:szCs w:val="20"/>
              </w:rPr>
              <w:t>,</w:t>
            </w:r>
            <w:r>
              <w:rPr>
                <w:rFonts w:hint="default" w:ascii="Times New Roman" w:hAnsi="Times New Roman" w:cs="Times New Roman"/>
                <w:i/>
                <w:color w:val="000000"/>
                <w:spacing w:val="16"/>
                <w:sz w:val="20"/>
                <w:szCs w:val="20"/>
              </w:rPr>
              <w:t>m</w:t>
            </w:r>
            <w:r>
              <w:rPr>
                <w:rFonts w:hint="default" w:ascii="Times New Roman" w:hAnsi="Times New Roman" w:cs="Times New Roman"/>
                <w:i/>
                <w:color w:val="000000"/>
                <w:spacing w:val="10"/>
                <w:sz w:val="20"/>
                <w:szCs w:val="20"/>
                <w:vertAlign w:val="superscript"/>
              </w:rPr>
              <w:t>Mix</w:t>
            </w:r>
            <w:r>
              <w:rPr>
                <w:rFonts w:hint="default" w:ascii="Times New Roman" w:hAnsi="Times New Roman" w:eastAsia="宋体" w:cs="Times New Roman"/>
                <w:sz w:val="20"/>
                <w:szCs w:val="20"/>
              </w:rPr>
              <w:t xml:space="preserve">) </w:t>
            </w:r>
          </w:p>
        </w:tc>
        <w:tc>
          <w:tcPr>
            <w:tcW w:w="342" w:type="pct"/>
            <w:noWrap w:val="0"/>
            <w:vAlign w:val="center"/>
          </w:tcPr>
          <w:p w14:paraId="2EE12286">
            <w:pPr>
              <w:keepNext w:val="0"/>
              <w:keepLines w:val="0"/>
              <w:pageBreakBefore w:val="0"/>
              <w:widowControl w:val="0"/>
              <w:kinsoku/>
              <w:wordWrap/>
              <w:overflowPunct/>
              <w:topLinePunct w:val="0"/>
              <w:bidi w:val="0"/>
              <w:adjustRightInd/>
              <w:snapToGrid/>
              <w:spacing w:line="340" w:lineRule="exact"/>
              <w:textAlignment w:val="auto"/>
              <w:rPr>
                <w:rFonts w:hint="default" w:ascii="Times New Roman" w:hAnsi="Times New Roman" w:cs="Times New Roman"/>
                <w:color w:val="1F497D"/>
                <w:sz w:val="21"/>
                <w:szCs w:val="21"/>
                <w:lang w:val="en-US" w:eastAsia="zh-CN"/>
              </w:rPr>
            </w:pPr>
            <w:r>
              <w:rPr>
                <w:rFonts w:hint="default" w:ascii="Times New Roman" w:hAnsi="Times New Roman" w:eastAsia="宋体" w:cs="Times New Roman"/>
                <w:sz w:val="21"/>
                <w:szCs w:val="21"/>
              </w:rPr>
              <w:t>(5)</w:t>
            </w:r>
          </w:p>
        </w:tc>
      </w:tr>
    </w:tbl>
    <w:p w14:paraId="1B9E64B3">
      <w:pPr>
        <w:keepNext w:val="0"/>
        <w:keepLines w:val="0"/>
        <w:pageBreakBefore w:val="0"/>
        <w:widowControl w:val="0"/>
        <w:kinsoku/>
        <w:wordWrap/>
        <w:overflowPunct/>
        <w:topLinePunct w:val="0"/>
        <w:bidi w:val="0"/>
        <w:adjustRightInd/>
        <w:snapToGrid/>
        <w:spacing w:line="340" w:lineRule="exact"/>
        <w:textAlignment w:val="auto"/>
        <w:rPr>
          <w:rFonts w:hint="eastAsia"/>
        </w:rPr>
      </w:pPr>
    </w:p>
    <w:p w14:paraId="56C18CF6">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其中 V 是图像编码器的输出，T 是文本编码器的输出。</w:t>
      </w:r>
    </w:p>
    <w:p w14:paraId="2705790C">
      <w:pPr>
        <w:keepNext w:val="0"/>
        <w:keepLines w:val="0"/>
        <w:pageBreakBefore w:val="0"/>
        <w:widowControl w:val="0"/>
        <w:kinsoku/>
        <w:wordWrap/>
        <w:overflowPunct/>
        <w:topLinePunct w:val="0"/>
        <w:bidi w:val="0"/>
        <w:adjustRightInd/>
        <w:snapToGrid/>
        <w:spacing w:line="340" w:lineRule="exact"/>
        <w:ind w:firstLine="420" w:firstLineChars="200"/>
        <w:textAlignment w:val="auto"/>
        <w:rPr>
          <w:rFonts w:hint="eastAsia"/>
        </w:rPr>
      </w:pPr>
      <w:r>
        <w:rPr>
          <w:rFonts w:hint="eastAsia"/>
        </w:rPr>
        <w:t>为了使文本编码器在计算过程中区分来自不同模态的文本，我们采用了一种类似于BERT的段落编码方法，为每个模态的文本添加额外的可学习参数向量。</w:t>
      </w:r>
    </w:p>
    <w:p w14:paraId="3F05F95B">
      <w:pPr>
        <w:keepNext w:val="0"/>
        <w:keepLines w:val="0"/>
        <w:pageBreakBefore w:val="0"/>
        <w:widowControl w:val="0"/>
        <w:kinsoku/>
        <w:wordWrap/>
        <w:overflowPunct/>
        <w:topLinePunct w:val="0"/>
        <w:bidi w:val="0"/>
        <w:adjustRightInd/>
        <w:snapToGrid/>
        <w:spacing w:line="340" w:lineRule="exact"/>
        <w:textAlignment w:val="auto"/>
        <w:rPr>
          <w:rFonts w:hint="eastAsia"/>
        </w:rPr>
      </w:pPr>
      <w:r>
        <w:rPr>
          <w:rFonts w:hint="eastAsia"/>
        </w:rPr>
        <w:t xml:space="preserve">进入文本编码器的第 i 个词 </w:t>
      </w:r>
      <w:r>
        <w:rPr>
          <w:rFonts w:hint="default" w:ascii="Times New Roman" w:hAnsi="Times New Roman" w:cs="Times New Roman"/>
        </w:rPr>
        <w:t>xi（xi ∈ {</w:t>
      </w:r>
      <w:r>
        <w:rPr>
          <w:rFonts w:hint="default" w:ascii="Times New Roman" w:hAnsi="Times New Roman" w:cs="Times New Roman"/>
          <w:i/>
          <w:color w:val="000000"/>
          <w:spacing w:val="10"/>
          <w:sz w:val="21"/>
          <w:szCs w:val="21"/>
        </w:rPr>
        <w:t>x</w:t>
      </w:r>
      <w:r>
        <w:rPr>
          <w:rFonts w:hint="default" w:ascii="Times New Roman" w:hAnsi="Times New Roman" w:cs="Times New Roman"/>
          <w:i/>
          <w:color w:val="000000"/>
          <w:spacing w:val="0"/>
          <w:sz w:val="21"/>
          <w:szCs w:val="21"/>
          <w:vertAlign w:val="superscript"/>
        </w:rPr>
        <w:t>T</w:t>
      </w:r>
      <w:r>
        <w:rPr>
          <w:rFonts w:hint="default" w:ascii="Times New Roman" w:hAnsi="Times New Roman" w:cs="Times New Roman"/>
          <w:i/>
          <w:color w:val="000000"/>
          <w:spacing w:val="16"/>
          <w:sz w:val="21"/>
          <w:szCs w:val="21"/>
        </w:rPr>
        <w:t>m</w:t>
      </w:r>
      <w:r>
        <w:rPr>
          <w:rFonts w:hint="default" w:ascii="Times New Roman" w:hAnsi="Times New Roman" w:cs="Times New Roman"/>
          <w:i/>
          <w:color w:val="000000"/>
          <w:spacing w:val="0"/>
          <w:sz w:val="21"/>
          <w:szCs w:val="21"/>
          <w:vertAlign w:val="superscript"/>
        </w:rPr>
        <w:t>T</w:t>
      </w:r>
      <w:r>
        <w:rPr>
          <w:rFonts w:hint="default" w:ascii="Times New Roman" w:hAnsi="Times New Roman" w:eastAsia="宋体" w:cs="Times New Roman"/>
          <w:sz w:val="21"/>
          <w:szCs w:val="21"/>
        </w:rPr>
        <w:t>,</w:t>
      </w:r>
      <w:r>
        <w:rPr>
          <w:rFonts w:hint="default" w:ascii="Times New Roman" w:hAnsi="Times New Roman" w:cs="Times New Roman"/>
          <w:i/>
          <w:color w:val="000000"/>
          <w:spacing w:val="11"/>
          <w:sz w:val="21"/>
          <w:szCs w:val="21"/>
        </w:rPr>
        <w:t xml:space="preserve"> </w:t>
      </w:r>
      <w:r>
        <w:rPr>
          <w:rFonts w:hint="default" w:ascii="Times New Roman" w:hAnsi="Times New Roman" w:cs="Times New Roman"/>
          <w:i/>
          <w:color w:val="000000"/>
          <w:spacing w:val="16"/>
          <w:sz w:val="21"/>
          <w:szCs w:val="21"/>
        </w:rPr>
        <w:t>m</w:t>
      </w:r>
      <w:r>
        <w:rPr>
          <w:rFonts w:hint="default" w:ascii="Times New Roman" w:hAnsi="Times New Roman" w:cs="Times New Roman"/>
          <w:i/>
          <w:color w:val="000000"/>
          <w:spacing w:val="0"/>
          <w:sz w:val="21"/>
          <w:szCs w:val="21"/>
          <w:vertAlign w:val="superscript"/>
        </w:rPr>
        <w:t>I</w:t>
      </w:r>
      <w:r>
        <w:rPr>
          <w:rFonts w:hint="default" w:ascii="Times New Roman" w:hAnsi="Times New Roman" w:eastAsia="宋体" w:cs="Times New Roman"/>
          <w:sz w:val="21"/>
          <w:szCs w:val="21"/>
        </w:rPr>
        <w:t>,</w:t>
      </w:r>
      <w:r>
        <w:rPr>
          <w:rFonts w:hint="default" w:ascii="Times New Roman" w:hAnsi="Times New Roman" w:cs="Times New Roman"/>
          <w:i/>
          <w:color w:val="000000"/>
          <w:spacing w:val="16"/>
          <w:sz w:val="21"/>
          <w:szCs w:val="21"/>
        </w:rPr>
        <w:t>m</w:t>
      </w:r>
      <w:r>
        <w:rPr>
          <w:rFonts w:hint="default" w:ascii="Times New Roman" w:hAnsi="Times New Roman" w:cs="Times New Roman"/>
          <w:i/>
          <w:color w:val="000000"/>
          <w:spacing w:val="10"/>
          <w:sz w:val="21"/>
          <w:szCs w:val="21"/>
          <w:vertAlign w:val="superscript"/>
        </w:rPr>
        <w:t>Mix</w:t>
      </w:r>
      <w:r>
        <w:rPr>
          <w:rFonts w:hint="default" w:ascii="Times New Roman" w:hAnsi="Times New Roman" w:cs="Times New Roman"/>
        </w:rPr>
        <w:t>}）</w:t>
      </w:r>
      <w:r>
        <w:rPr>
          <w:rFonts w:hint="eastAsia"/>
        </w:rPr>
        <w:t>的向量化编码 Embi 可以表示如下：</w:t>
      </w:r>
    </w:p>
    <w:tbl>
      <w:tblPr>
        <w:tblStyle w:val="7"/>
        <w:tblW w:w="4998" w:type="pct"/>
        <w:jc w:val="center"/>
        <w:tblLayout w:type="autofit"/>
        <w:tblCellMar>
          <w:top w:w="0" w:type="dxa"/>
          <w:left w:w="108" w:type="dxa"/>
          <w:bottom w:w="0" w:type="dxa"/>
          <w:right w:w="108" w:type="dxa"/>
        </w:tblCellMar>
      </w:tblPr>
      <w:tblGrid>
        <w:gridCol w:w="7936"/>
        <w:gridCol w:w="583"/>
      </w:tblGrid>
      <w:tr w14:paraId="59C2EC31">
        <w:tblPrEx>
          <w:tblCellMar>
            <w:top w:w="0" w:type="dxa"/>
            <w:left w:w="108" w:type="dxa"/>
            <w:bottom w:w="0" w:type="dxa"/>
            <w:right w:w="108" w:type="dxa"/>
          </w:tblCellMar>
        </w:tblPrEx>
        <w:trPr>
          <w:trHeight w:val="558" w:hRule="exact"/>
          <w:jc w:val="center"/>
        </w:trPr>
        <w:tc>
          <w:tcPr>
            <w:tcW w:w="4657" w:type="pct"/>
            <w:noWrap w:val="0"/>
            <w:vAlign w:val="center"/>
          </w:tcPr>
          <w:p w14:paraId="5D344539">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default" w:ascii="Times New Roman" w:hAnsi="Times New Roman" w:cs="Times New Roman"/>
                <w:i/>
                <w:color w:val="000000"/>
                <w:spacing w:val="0"/>
                <w:sz w:val="20"/>
                <w:szCs w:val="20"/>
              </w:rPr>
            </w:pPr>
            <w:r>
              <w:rPr>
                <w:rFonts w:hint="default" w:ascii="Times New Roman" w:hAnsi="Times New Roman" w:cs="Times New Roman"/>
                <w:i/>
                <w:color w:val="000000"/>
                <w:spacing w:val="15"/>
                <w:sz w:val="20"/>
                <w:szCs w:val="20"/>
              </w:rPr>
              <w:t>Emb</w:t>
            </w:r>
            <w:r>
              <w:rPr>
                <w:rFonts w:hint="default" w:ascii="Times New Roman" w:hAnsi="Times New Roman" w:cs="Times New Roman"/>
                <w:i/>
                <w:color w:val="000000"/>
                <w:spacing w:val="49"/>
                <w:sz w:val="20"/>
                <w:szCs w:val="20"/>
              </w:rPr>
              <w:t xml:space="preserve"> </w:t>
            </w:r>
            <w:r>
              <w:rPr>
                <w:rFonts w:hint="default" w:ascii="Times New Roman" w:hAnsi="Times New Roman" w:cs="Times New Roman"/>
                <w:color w:val="000000"/>
                <w:spacing w:val="0"/>
                <w:sz w:val="20"/>
                <w:szCs w:val="20"/>
              </w:rPr>
              <w:t>=</w:t>
            </w:r>
            <w:r>
              <w:rPr>
                <w:rFonts w:hint="default" w:ascii="Times New Roman" w:hAnsi="Times New Roman" w:cs="Times New Roman"/>
                <w:color w:val="000000"/>
                <w:spacing w:val="18"/>
                <w:sz w:val="20"/>
                <w:szCs w:val="20"/>
              </w:rPr>
              <w:t xml:space="preserve"> </w:t>
            </w:r>
            <w:r>
              <w:rPr>
                <w:rFonts w:hint="default" w:ascii="Times New Roman" w:hAnsi="Times New Roman" w:cs="Times New Roman"/>
                <w:i/>
                <w:color w:val="000000"/>
                <w:spacing w:val="0"/>
                <w:sz w:val="20"/>
                <w:szCs w:val="20"/>
              </w:rPr>
              <w:t>E</w:t>
            </w:r>
            <w:r>
              <w:rPr>
                <w:rFonts w:hint="default" w:ascii="Times New Roman" w:hAnsi="Times New Roman" w:cs="Times New Roman"/>
                <w:i/>
                <w:color w:val="000000"/>
                <w:spacing w:val="112"/>
                <w:sz w:val="20"/>
                <w:szCs w:val="20"/>
              </w:rPr>
              <w:t xml:space="preserve"> </w:t>
            </w:r>
            <w:r>
              <w:rPr>
                <w:rFonts w:hint="default" w:ascii="Times New Roman" w:hAnsi="Times New Roman" w:cs="Times New Roman"/>
                <w:color w:val="000000"/>
                <w:spacing w:val="7"/>
                <w:sz w:val="20"/>
                <w:szCs w:val="20"/>
              </w:rPr>
              <w:t>(</w:t>
            </w:r>
            <w:r>
              <w:rPr>
                <w:rFonts w:hint="default" w:ascii="Times New Roman" w:hAnsi="Times New Roman" w:cs="Times New Roman"/>
                <w:i/>
                <w:color w:val="000000"/>
                <w:spacing w:val="0"/>
                <w:sz w:val="20"/>
                <w:szCs w:val="20"/>
              </w:rPr>
              <w:t>x</w:t>
            </w:r>
            <w:r>
              <w:rPr>
                <w:rFonts w:hint="default" w:ascii="Times New Roman" w:hAnsi="Times New Roman" w:cs="Times New Roman"/>
                <w:i/>
                <w:color w:val="000000"/>
                <w:spacing w:val="62"/>
                <w:sz w:val="20"/>
                <w:szCs w:val="20"/>
              </w:rPr>
              <w:t xml:space="preserve"> </w:t>
            </w:r>
            <w:r>
              <w:rPr>
                <w:rFonts w:hint="default" w:ascii="Times New Roman" w:hAnsi="Times New Roman" w:cs="Times New Roman"/>
                <w:color w:val="000000"/>
                <w:spacing w:val="0"/>
                <w:sz w:val="20"/>
                <w:szCs w:val="20"/>
              </w:rPr>
              <w:t>)</w:t>
            </w:r>
            <w:r>
              <w:rPr>
                <w:rFonts w:hint="default" w:ascii="Times New Roman" w:hAnsi="Times New Roman" w:cs="Times New Roman"/>
                <w:color w:val="000000"/>
                <w:spacing w:val="13"/>
                <w:sz w:val="20"/>
                <w:szCs w:val="20"/>
              </w:rPr>
              <w:t xml:space="preserve"> </w:t>
            </w:r>
            <w:r>
              <w:rPr>
                <w:rFonts w:hint="default" w:ascii="Times New Roman" w:hAnsi="Times New Roman" w:cs="Times New Roman"/>
                <w:color w:val="000000"/>
                <w:spacing w:val="0"/>
                <w:sz w:val="20"/>
                <w:szCs w:val="20"/>
              </w:rPr>
              <w:t>+</w:t>
            </w:r>
            <w:r>
              <w:rPr>
                <w:rFonts w:hint="default" w:ascii="Times New Roman" w:hAnsi="Times New Roman" w:cs="Times New Roman"/>
                <w:color w:val="000000"/>
                <w:spacing w:val="18"/>
                <w:sz w:val="20"/>
                <w:szCs w:val="20"/>
              </w:rPr>
              <w:t xml:space="preserve"> </w:t>
            </w:r>
            <w:r>
              <w:rPr>
                <w:rFonts w:hint="default" w:ascii="Times New Roman" w:hAnsi="Times New Roman" w:cs="Times New Roman"/>
                <w:i/>
                <w:color w:val="000000"/>
                <w:spacing w:val="0"/>
                <w:sz w:val="20"/>
                <w:szCs w:val="20"/>
              </w:rPr>
              <w:t>E</w:t>
            </w:r>
            <w:r>
              <w:rPr>
                <w:rFonts w:hint="default" w:ascii="Times New Roman" w:hAnsi="Times New Roman" w:cs="Times New Roman"/>
                <w:i/>
                <w:color w:val="000000"/>
                <w:spacing w:val="122"/>
                <w:sz w:val="20"/>
                <w:szCs w:val="20"/>
              </w:rPr>
              <w:t xml:space="preserve"> </w:t>
            </w:r>
            <w:r>
              <w:rPr>
                <w:rFonts w:hint="default" w:ascii="Times New Roman" w:hAnsi="Times New Roman" w:cs="Times New Roman"/>
                <w:color w:val="000000"/>
                <w:spacing w:val="7"/>
                <w:sz w:val="20"/>
                <w:szCs w:val="20"/>
              </w:rPr>
              <w:t>(</w:t>
            </w:r>
            <w:r>
              <w:rPr>
                <w:rFonts w:hint="default" w:ascii="Times New Roman" w:hAnsi="Times New Roman" w:cs="Times New Roman"/>
                <w:i/>
                <w:color w:val="000000"/>
                <w:spacing w:val="6"/>
                <w:sz w:val="20"/>
                <w:szCs w:val="20"/>
              </w:rPr>
              <w:t>i</w:t>
            </w:r>
            <w:r>
              <w:rPr>
                <w:rFonts w:hint="default" w:ascii="Times New Roman" w:hAnsi="Times New Roman" w:cs="Times New Roman"/>
                <w:color w:val="000000"/>
                <w:spacing w:val="0"/>
                <w:sz w:val="20"/>
                <w:szCs w:val="20"/>
              </w:rPr>
              <w:t>)</w:t>
            </w:r>
            <w:r>
              <w:rPr>
                <w:rFonts w:hint="default" w:ascii="Times New Roman" w:hAnsi="Times New Roman" w:cs="Times New Roman"/>
                <w:color w:val="000000"/>
                <w:spacing w:val="13"/>
                <w:sz w:val="20"/>
                <w:szCs w:val="20"/>
              </w:rPr>
              <w:t xml:space="preserve"> </w:t>
            </w:r>
            <w:r>
              <w:rPr>
                <w:rFonts w:hint="default" w:ascii="Times New Roman" w:hAnsi="Times New Roman" w:cs="Times New Roman"/>
                <w:color w:val="000000"/>
                <w:spacing w:val="0"/>
                <w:sz w:val="20"/>
                <w:szCs w:val="20"/>
              </w:rPr>
              <w:t>+</w:t>
            </w:r>
            <w:r>
              <w:rPr>
                <w:rFonts w:hint="default" w:ascii="Times New Roman" w:hAnsi="Times New Roman" w:cs="Times New Roman"/>
                <w:color w:val="000000"/>
                <w:spacing w:val="18"/>
                <w:sz w:val="20"/>
                <w:szCs w:val="20"/>
              </w:rPr>
              <w:t xml:space="preserve"> </w:t>
            </w:r>
            <w:r>
              <w:rPr>
                <w:rFonts w:hint="default" w:ascii="Times New Roman" w:hAnsi="Times New Roman" w:cs="Times New Roman"/>
                <w:i/>
                <w:color w:val="000000"/>
                <w:spacing w:val="0"/>
                <w:sz w:val="20"/>
                <w:szCs w:val="20"/>
              </w:rPr>
              <w:t>E</w:t>
            </w:r>
            <w:r>
              <w:rPr>
                <w:rFonts w:hint="default" w:ascii="Times New Roman" w:hAnsi="Times New Roman" w:cs="Times New Roman"/>
                <w:i/>
                <w:color w:val="000000"/>
                <w:spacing w:val="97"/>
                <w:sz w:val="20"/>
                <w:szCs w:val="20"/>
              </w:rPr>
              <w:t xml:space="preserve"> </w:t>
            </w:r>
            <w:r>
              <w:rPr>
                <w:rFonts w:hint="default" w:ascii="Times New Roman" w:hAnsi="Times New Roman" w:cs="Times New Roman"/>
                <w:i/>
                <w:color w:val="000000"/>
                <w:spacing w:val="8"/>
                <w:sz w:val="20"/>
                <w:szCs w:val="20"/>
              </w:rPr>
              <w:t>(segment</w:t>
            </w:r>
            <w:r>
              <w:rPr>
                <w:rFonts w:hint="default" w:ascii="Times New Roman" w:hAnsi="Times New Roman" w:cs="Times New Roman"/>
                <w:color w:val="000000"/>
                <w:spacing w:val="5"/>
                <w:sz w:val="20"/>
                <w:szCs w:val="20"/>
              </w:rPr>
              <w:t>(</w:t>
            </w:r>
            <w:r>
              <w:rPr>
                <w:rFonts w:hint="default" w:ascii="Times New Roman" w:hAnsi="Times New Roman" w:cs="Times New Roman"/>
                <w:i/>
                <w:color w:val="000000"/>
                <w:spacing w:val="0"/>
                <w:sz w:val="20"/>
                <w:szCs w:val="20"/>
              </w:rPr>
              <w:t>x</w:t>
            </w:r>
            <w:r>
              <w:rPr>
                <w:rFonts w:hint="default" w:ascii="Times New Roman" w:hAnsi="Times New Roman" w:cs="Times New Roman"/>
                <w:i/>
                <w:color w:val="000000"/>
                <w:spacing w:val="11"/>
                <w:sz w:val="20"/>
                <w:szCs w:val="20"/>
              </w:rPr>
              <w:t xml:space="preserve"> </w:t>
            </w:r>
            <w:r>
              <w:rPr>
                <w:rFonts w:hint="default" w:ascii="Times New Roman" w:hAnsi="Times New Roman" w:cs="Times New Roman"/>
                <w:i/>
                <w:color w:val="000000"/>
                <w:spacing w:val="5"/>
                <w:sz w:val="20"/>
                <w:szCs w:val="20"/>
              </w:rPr>
              <w:t>))</w:t>
            </w:r>
          </w:p>
          <w:p w14:paraId="1FB63A03">
            <w:pPr>
              <w:keepNext w:val="0"/>
              <w:keepLines w:val="0"/>
              <w:pageBreakBefore w:val="0"/>
              <w:widowControl w:val="0"/>
              <w:kinsoku/>
              <w:wordWrap/>
              <w:overflowPunct/>
              <w:topLinePunct w:val="0"/>
              <w:bidi w:val="0"/>
              <w:adjustRightInd/>
              <w:snapToGrid/>
              <w:spacing w:line="340" w:lineRule="exact"/>
              <w:textAlignment w:val="auto"/>
              <w:rPr>
                <w:rFonts w:hint="default" w:ascii="Times New Roman" w:hAnsi="Times New Roman" w:cs="Times New Roman"/>
                <w:color w:val="1F497D"/>
                <w:kern w:val="0"/>
                <w:position w:val="-32"/>
                <w:sz w:val="20"/>
                <w:szCs w:val="20"/>
                <w:lang w:eastAsia="en-US"/>
              </w:rPr>
            </w:pPr>
          </w:p>
        </w:tc>
        <w:tc>
          <w:tcPr>
            <w:tcW w:w="342" w:type="pct"/>
            <w:noWrap w:val="0"/>
            <w:vAlign w:val="center"/>
          </w:tcPr>
          <w:p w14:paraId="1C2F1A5A">
            <w:pPr>
              <w:keepNext w:val="0"/>
              <w:keepLines w:val="0"/>
              <w:pageBreakBefore w:val="0"/>
              <w:widowControl w:val="0"/>
              <w:kinsoku/>
              <w:wordWrap/>
              <w:overflowPunct/>
              <w:topLinePunct w:val="0"/>
              <w:bidi w:val="0"/>
              <w:adjustRightInd/>
              <w:snapToGrid/>
              <w:spacing w:line="340" w:lineRule="exact"/>
              <w:textAlignment w:val="auto"/>
              <w:rPr>
                <w:rFonts w:hint="default" w:ascii="Times New Roman" w:hAnsi="Times New Roman" w:cs="Times New Roman"/>
                <w:color w:val="1F497D"/>
                <w:sz w:val="20"/>
                <w:szCs w:val="20"/>
                <w:lang w:val="en-US" w:eastAsia="zh-CN"/>
              </w:rPr>
            </w:pPr>
            <w:r>
              <w:rPr>
                <w:rFonts w:hint="default" w:ascii="Times New Roman" w:hAnsi="Times New Roman" w:cs="Times New Roman"/>
                <w:color w:val="1F497D"/>
                <w:sz w:val="20"/>
                <w:szCs w:val="20"/>
                <w:lang w:val="en-US" w:eastAsia="zh-CN"/>
              </w:rPr>
              <w:t>(6)</w:t>
            </w:r>
          </w:p>
        </w:tc>
      </w:tr>
    </w:tbl>
    <w:p w14:paraId="0695CD7F">
      <w:pPr>
        <w:keepNext w:val="0"/>
        <w:keepLines w:val="0"/>
        <w:pageBreakBefore w:val="0"/>
        <w:widowControl w:val="0"/>
        <w:kinsoku/>
        <w:wordWrap/>
        <w:overflowPunct/>
        <w:topLinePunct w:val="0"/>
        <w:bidi w:val="0"/>
        <w:adjustRightInd/>
        <w:snapToGrid/>
        <w:spacing w:line="340" w:lineRule="exact"/>
        <w:textAlignment w:val="auto"/>
        <w:rPr>
          <w:rFonts w:hint="eastAsia"/>
        </w:rPr>
      </w:pPr>
    </w:p>
    <w:p w14:paraId="3AF7F1F6">
      <w:pPr>
        <w:keepNext w:val="0"/>
        <w:keepLines w:val="0"/>
        <w:pageBreakBefore w:val="0"/>
        <w:widowControl w:val="0"/>
        <w:kinsoku/>
        <w:wordWrap/>
        <w:overflowPunct/>
        <w:topLinePunct w:val="0"/>
        <w:bidi w:val="0"/>
        <w:adjustRightInd/>
        <w:snapToGrid/>
        <w:spacing w:line="340" w:lineRule="exact"/>
        <w:textAlignment w:val="auto"/>
        <w:rPr>
          <w:rFonts w:hint="eastAsia"/>
          <w:lang w:eastAsia="zh-CN"/>
        </w:rPr>
      </w:pPr>
      <w:r>
        <w:rPr>
          <w:rFonts w:hint="eastAsia"/>
        </w:rPr>
        <w:t>其中 ET、EP 和 ES 分别表示可学习的标记嵌入、位置编码和段落嵌入矩阵。术语 segment(xi) ∈ (0,1,2,3) 指的是词 xi 的段落编码</w:t>
      </w:r>
      <w:r>
        <w:rPr>
          <w:rFonts w:hint="eastAsia"/>
          <w:lang w:eastAsia="zh-CN"/>
        </w:rPr>
        <w:t>。</w:t>
      </w:r>
    </w:p>
    <w:p w14:paraId="10FBFF50">
      <w:pPr>
        <w:keepNext w:val="0"/>
        <w:keepLines w:val="0"/>
        <w:pageBreakBefore w:val="0"/>
        <w:widowControl w:val="0"/>
        <w:kinsoku/>
        <w:wordWrap/>
        <w:overflowPunct/>
        <w:topLinePunct w:val="0"/>
        <w:autoSpaceDE/>
        <w:autoSpaceDN/>
        <w:bidi w:val="0"/>
        <w:adjustRightInd/>
        <w:snapToGrid/>
        <w:spacing w:line="340" w:lineRule="exact"/>
        <w:ind w:firstLine="432"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60607"/>
          <w:spacing w:val="3"/>
          <w:sz w:val="21"/>
          <w:szCs w:val="21"/>
          <w:shd w:val="clear" w:fill="FFFFFF"/>
        </w:rPr>
        <w:t xml:space="preserve">我们使用图像编码器和文本编码器来获取图像 </w:t>
      </w:r>
      <w:r>
        <w:rPr>
          <w:rFonts w:hint="default" w:ascii="Times New Roman" w:hAnsi="Times New Roman" w:cs="Times New Roman" w:eastAsiaTheme="minorEastAsia"/>
          <w:i w:val="0"/>
          <w:iCs w:val="0"/>
          <w:caps w:val="0"/>
          <w:color w:val="060607"/>
          <w:spacing w:val="3"/>
          <w:sz w:val="21"/>
          <w:szCs w:val="21"/>
          <w:shd w:val="clear" w:fill="FFFFFF"/>
        </w:rPr>
        <w:t>xI</w:t>
      </w:r>
      <w:r>
        <w:rPr>
          <w:rFonts w:hint="eastAsia" w:asciiTheme="minorEastAsia" w:hAnsiTheme="minorEastAsia" w:eastAsiaTheme="minorEastAsia" w:cstheme="minorEastAsia"/>
          <w:i w:val="0"/>
          <w:iCs w:val="0"/>
          <w:caps w:val="0"/>
          <w:color w:val="060607"/>
          <w:spacing w:val="3"/>
          <w:sz w:val="21"/>
          <w:szCs w:val="21"/>
          <w:shd w:val="clear" w:fill="FFFFFF"/>
        </w:rPr>
        <w:t xml:space="preserve"> 和文本 </w:t>
      </w:r>
      <w:r>
        <w:rPr>
          <w:rFonts w:hint="default" w:ascii="Times New Roman" w:hAnsi="Times New Roman" w:cs="Times New Roman" w:eastAsiaTheme="minorEastAsia"/>
          <w:i w:val="0"/>
          <w:iCs w:val="0"/>
          <w:caps w:val="0"/>
          <w:color w:val="060607"/>
          <w:spacing w:val="3"/>
          <w:sz w:val="21"/>
          <w:szCs w:val="21"/>
          <w:shd w:val="clear" w:fill="FFFFFF"/>
        </w:rPr>
        <w:t>xT</w:t>
      </w:r>
      <w:r>
        <w:rPr>
          <w:rFonts w:hint="eastAsia" w:asciiTheme="minorEastAsia" w:hAnsiTheme="minorEastAsia" w:eastAsiaTheme="minorEastAsia" w:cstheme="minorEastAsia"/>
          <w:i w:val="0"/>
          <w:iCs w:val="0"/>
          <w:caps w:val="0"/>
          <w:color w:val="060607"/>
          <w:spacing w:val="3"/>
          <w:sz w:val="21"/>
          <w:szCs w:val="21"/>
          <w:shd w:val="clear" w:fill="FFFFFF"/>
        </w:rPr>
        <w:t>的向量化编码，以便于后续的跨模态融合。考虑到</w:t>
      </w:r>
      <w:r>
        <w:rPr>
          <w:rFonts w:hint="default" w:ascii="Times New Roman" w:hAnsi="Times New Roman" w:cs="Times New Roman" w:eastAsiaTheme="minorEastAsia"/>
          <w:i w:val="0"/>
          <w:iCs w:val="0"/>
          <w:caps w:val="0"/>
          <w:color w:val="060607"/>
          <w:spacing w:val="3"/>
          <w:sz w:val="21"/>
          <w:szCs w:val="21"/>
          <w:shd w:val="clear" w:fill="FFFFFF"/>
        </w:rPr>
        <w:t>MLLM</w:t>
      </w:r>
      <w:r>
        <w:rPr>
          <w:rFonts w:hint="eastAsia" w:asciiTheme="minorEastAsia" w:hAnsiTheme="minorEastAsia" w:eastAsiaTheme="minorEastAsia" w:cstheme="minorEastAsia"/>
          <w:i w:val="0"/>
          <w:iCs w:val="0"/>
          <w:caps w:val="0"/>
          <w:color w:val="060607"/>
          <w:spacing w:val="3"/>
          <w:sz w:val="21"/>
          <w:szCs w:val="21"/>
          <w:shd w:val="clear" w:fill="FFFFFF"/>
        </w:rPr>
        <w:t xml:space="preserve">生成的额外信息以文本形式呈现，我们将其视为额外的视觉 </w:t>
      </w:r>
      <w:r>
        <w:rPr>
          <w:rFonts w:hint="default" w:ascii="Times New Roman" w:hAnsi="Times New Roman" w:cs="Times New Roman" w:eastAsiaTheme="minorEastAsia"/>
          <w:i w:val="0"/>
          <w:iCs w:val="0"/>
          <w:caps w:val="0"/>
          <w:color w:val="060607"/>
          <w:spacing w:val="3"/>
          <w:sz w:val="21"/>
          <w:szCs w:val="21"/>
          <w:shd w:val="clear" w:fill="FFFFFF"/>
        </w:rPr>
        <w:t>mI</w:t>
      </w:r>
      <w:r>
        <w:rPr>
          <w:rFonts w:hint="eastAsia" w:asciiTheme="minorEastAsia" w:hAnsiTheme="minorEastAsia" w:eastAsiaTheme="minorEastAsia" w:cstheme="minorEastAsia"/>
          <w:i w:val="0"/>
          <w:iCs w:val="0"/>
          <w:caps w:val="0"/>
          <w:color w:val="060607"/>
          <w:spacing w:val="3"/>
          <w:sz w:val="21"/>
          <w:szCs w:val="21"/>
          <w:shd w:val="clear" w:fill="FFFFFF"/>
        </w:rPr>
        <w:t>、文本</w:t>
      </w:r>
      <w:r>
        <w:rPr>
          <w:rFonts w:hint="default" w:ascii="Times New Roman" w:hAnsi="Times New Roman" w:cs="Times New Roman" w:eastAsiaTheme="minorEastAsia"/>
          <w:i w:val="0"/>
          <w:iCs w:val="0"/>
          <w:caps w:val="0"/>
          <w:color w:val="060607"/>
          <w:spacing w:val="3"/>
          <w:sz w:val="21"/>
          <w:szCs w:val="21"/>
          <w:shd w:val="clear" w:fill="FFFFFF"/>
        </w:rPr>
        <w:t xml:space="preserve"> mT</w:t>
      </w:r>
      <w:r>
        <w:rPr>
          <w:rFonts w:hint="eastAsia" w:asciiTheme="minorEastAsia" w:hAnsiTheme="minorEastAsia" w:eastAsiaTheme="minorEastAsia" w:cstheme="minorEastAsia"/>
          <w:i w:val="0"/>
          <w:iCs w:val="0"/>
          <w:caps w:val="0"/>
          <w:color w:val="060607"/>
          <w:spacing w:val="3"/>
          <w:sz w:val="21"/>
          <w:szCs w:val="21"/>
          <w:shd w:val="clear" w:fill="FFFFFF"/>
        </w:rPr>
        <w:t xml:space="preserve"> 和混合 </w:t>
      </w:r>
      <w:r>
        <w:rPr>
          <w:rFonts w:hint="default" w:ascii="Times New Roman" w:hAnsi="Times New Roman" w:cs="Times New Roman" w:eastAsiaTheme="minorEastAsia"/>
          <w:i w:val="0"/>
          <w:iCs w:val="0"/>
          <w:caps w:val="0"/>
          <w:color w:val="060607"/>
          <w:spacing w:val="3"/>
          <w:sz w:val="21"/>
          <w:szCs w:val="21"/>
          <w:shd w:val="clear" w:fill="FFFFFF"/>
        </w:rPr>
        <w:t xml:space="preserve">mMix </w:t>
      </w:r>
      <w:r>
        <w:rPr>
          <w:rFonts w:hint="eastAsia" w:asciiTheme="minorEastAsia" w:hAnsiTheme="minorEastAsia" w:eastAsiaTheme="minorEastAsia" w:cstheme="minorEastAsia"/>
          <w:i w:val="0"/>
          <w:iCs w:val="0"/>
          <w:caps w:val="0"/>
          <w:color w:val="060607"/>
          <w:spacing w:val="3"/>
          <w:sz w:val="21"/>
          <w:szCs w:val="21"/>
          <w:shd w:val="clear" w:fill="FFFFFF"/>
        </w:rPr>
        <w:t>信息。这些信息与原始文本连接，然后通过文本编码器进行处理。</w:t>
      </w:r>
      <w:r>
        <w:rPr>
          <w:rFonts w:hint="eastAsia" w:asciiTheme="minorEastAsia" w:hAnsiTheme="minorEastAsia" w:eastAsiaTheme="minorEastAsia" w:cstheme="minorEastAsia"/>
          <w:color w:val="000000"/>
          <w:spacing w:val="0"/>
          <w:sz w:val="21"/>
          <w:szCs w:val="21"/>
        </w:rPr>
        <w:t>我们的多模态隐喻检测模型的训练目标涉及三个</w:t>
      </w:r>
      <w:r>
        <w:rPr>
          <w:rFonts w:hint="eastAsia" w:asciiTheme="minorEastAsia" w:hAnsiTheme="minorEastAsia" w:eastAsiaTheme="minorEastAsia" w:cstheme="minorEastAsia"/>
          <w:color w:val="000000"/>
          <w:spacing w:val="12"/>
          <w:sz w:val="21"/>
          <w:szCs w:val="21"/>
        </w:rPr>
        <w:t>不同损失函数的整合，分别表示为</w:t>
      </w:r>
      <w:r>
        <w:rPr>
          <w:rFonts w:hint="default" w:ascii="Times New Roman" w:hAnsi="Times New Roman" w:cs="Times New Roman" w:eastAsiaTheme="minorEastAsia"/>
          <w:color w:val="000000"/>
          <w:spacing w:val="0"/>
          <w:sz w:val="21"/>
          <w:szCs w:val="21"/>
        </w:rPr>
        <w:t>L</w:t>
      </w:r>
      <w:r>
        <w:rPr>
          <w:rFonts w:hint="default" w:ascii="Times New Roman" w:hAnsi="Times New Roman" w:cs="Times New Roman" w:eastAsiaTheme="minorEastAsia"/>
          <w:color w:val="000000"/>
          <w:spacing w:val="0"/>
          <w:sz w:val="21"/>
          <w:szCs w:val="21"/>
          <w:lang w:val="en-US" w:eastAsia="zh-CN"/>
        </w:rPr>
        <w:t>I</w:t>
      </w:r>
      <w:r>
        <w:rPr>
          <w:rFonts w:hint="eastAsia" w:asciiTheme="minorEastAsia" w:hAnsiTheme="minorEastAsia" w:eastAsiaTheme="minorEastAsia" w:cstheme="minorEastAsia"/>
          <w:color w:val="000000"/>
          <w:spacing w:val="12"/>
          <w:sz w:val="21"/>
          <w:szCs w:val="21"/>
        </w:rPr>
        <w:t>、</w:t>
      </w:r>
      <w:r>
        <w:rPr>
          <w:rFonts w:hint="default" w:ascii="Times New Roman" w:hAnsi="Times New Roman" w:cs="Times New Roman" w:eastAsiaTheme="minorEastAsia"/>
          <w:color w:val="000000"/>
          <w:spacing w:val="0"/>
          <w:sz w:val="21"/>
          <w:szCs w:val="21"/>
        </w:rPr>
        <w:t>L</w:t>
      </w:r>
      <w:r>
        <w:rPr>
          <w:rFonts w:hint="default" w:ascii="Times New Roman" w:hAnsi="Times New Roman" w:cs="Times New Roman" w:eastAsiaTheme="minorEastAsia"/>
          <w:color w:val="000000"/>
          <w:spacing w:val="0"/>
          <w:sz w:val="21"/>
          <w:szCs w:val="21"/>
          <w:lang w:val="en-US" w:eastAsia="zh-CN"/>
        </w:rPr>
        <w:t>T</w:t>
      </w:r>
      <w:r>
        <w:rPr>
          <w:rFonts w:hint="eastAsia" w:asciiTheme="minorEastAsia" w:hAnsiTheme="minorEastAsia" w:eastAsiaTheme="minorEastAsia" w:cstheme="minorEastAsia"/>
          <w:color w:val="000000"/>
          <w:spacing w:val="0"/>
          <w:sz w:val="21"/>
          <w:szCs w:val="21"/>
        </w:rPr>
        <w:t>和</w:t>
      </w:r>
      <w:r>
        <w:rPr>
          <w:rFonts w:hint="default" w:ascii="Times New Roman" w:hAnsi="Times New Roman" w:cs="Times New Roman" w:eastAsiaTheme="minorEastAsia"/>
          <w:color w:val="000000"/>
          <w:spacing w:val="0"/>
          <w:sz w:val="21"/>
          <w:szCs w:val="21"/>
          <w:lang w:val="en-US" w:eastAsia="zh-CN"/>
        </w:rPr>
        <w:t>LM</w:t>
      </w:r>
      <w:r>
        <w:rPr>
          <w:rFonts w:hint="eastAsia" w:asciiTheme="minorEastAsia" w:hAnsiTheme="minorEastAsia" w:eastAsiaTheme="minorEastAsia" w:cstheme="minorEastAsia"/>
          <w:color w:val="000000"/>
          <w:spacing w:val="0"/>
          <w:sz w:val="21"/>
          <w:szCs w:val="21"/>
        </w:rPr>
        <w:t>根据模型的预测结果和真实值，</w:t>
      </w:r>
      <w:r>
        <w:rPr>
          <w:rFonts w:hint="default" w:ascii="Times New Roman" w:hAnsi="Times New Roman" w:cs="Times New Roman" w:eastAsiaTheme="minorEastAsia"/>
          <w:color w:val="000000"/>
          <w:spacing w:val="0"/>
          <w:sz w:val="21"/>
          <w:szCs w:val="21"/>
          <w:lang w:val="en-US" w:eastAsia="zh-CN"/>
        </w:rPr>
        <w:t>LCE</w:t>
      </w:r>
      <w:r>
        <w:rPr>
          <w:rFonts w:hint="eastAsia" w:asciiTheme="minorEastAsia" w:hAnsiTheme="minorEastAsia" w:eastAsiaTheme="minorEastAsia" w:cstheme="minorEastAsia"/>
          <w:color w:val="000000"/>
          <w:spacing w:val="0"/>
          <w:sz w:val="21"/>
          <w:szCs w:val="21"/>
        </w:rPr>
        <w:t>是交叉熵损失函数。为了优化整体性能，我们</w:t>
      </w:r>
      <w:r>
        <w:rPr>
          <w:rFonts w:hint="eastAsia" w:asciiTheme="minorEastAsia" w:hAnsiTheme="minorEastAsia" w:eastAsiaTheme="minorEastAsia" w:cstheme="minorEastAsia"/>
          <w:sz w:val="21"/>
          <w:szCs w:val="21"/>
        </w:rPr>
        <w:t xml:space="preserve">最终的损失函数是： </w:t>
      </w:r>
    </w:p>
    <w:tbl>
      <w:tblPr>
        <w:tblStyle w:val="7"/>
        <w:tblW w:w="4998" w:type="pct"/>
        <w:jc w:val="center"/>
        <w:tblLayout w:type="autofit"/>
        <w:tblCellMar>
          <w:top w:w="0" w:type="dxa"/>
          <w:left w:w="108" w:type="dxa"/>
          <w:bottom w:w="0" w:type="dxa"/>
          <w:right w:w="108" w:type="dxa"/>
        </w:tblCellMar>
      </w:tblPr>
      <w:tblGrid>
        <w:gridCol w:w="7936"/>
        <w:gridCol w:w="583"/>
      </w:tblGrid>
      <w:tr w14:paraId="22E04DA7">
        <w:tblPrEx>
          <w:tblCellMar>
            <w:top w:w="0" w:type="dxa"/>
            <w:left w:w="108" w:type="dxa"/>
            <w:bottom w:w="0" w:type="dxa"/>
            <w:right w:w="108" w:type="dxa"/>
          </w:tblCellMar>
        </w:tblPrEx>
        <w:trPr>
          <w:trHeight w:val="558" w:hRule="exact"/>
          <w:jc w:val="center"/>
        </w:trPr>
        <w:tc>
          <w:tcPr>
            <w:tcW w:w="4657" w:type="pct"/>
            <w:noWrap w:val="0"/>
            <w:vAlign w:val="center"/>
          </w:tcPr>
          <w:p w14:paraId="60D76C72">
            <w:pPr>
              <w:keepNext w:val="0"/>
              <w:keepLines w:val="0"/>
              <w:pageBreakBefore w:val="0"/>
              <w:widowControl w:val="0"/>
              <w:kinsoku/>
              <w:wordWrap/>
              <w:overflowPunct/>
              <w:topLinePunct w:val="0"/>
              <w:autoSpaceDE w:val="0"/>
              <w:autoSpaceDN w:val="0"/>
              <w:bidi w:val="0"/>
              <w:adjustRightInd/>
              <w:snapToGrid/>
              <w:spacing w:before="0" w:after="0" w:line="340" w:lineRule="exact"/>
              <w:ind w:left="0" w:right="0" w:firstLine="0"/>
              <w:jc w:val="left"/>
              <w:textAlignment w:val="auto"/>
              <w:rPr>
                <w:rFonts w:hint="default" w:ascii="Times New Roman" w:hAnsi="Times New Roman" w:cs="Times New Roman"/>
                <w:color w:val="1F497D"/>
                <w:kern w:val="0"/>
                <w:sz w:val="15"/>
                <w:szCs w:val="15"/>
              </w:rPr>
            </w:pPr>
            <w:r>
              <w:rPr>
                <w:rFonts w:ascii="宋体" w:hAnsi="宋体" w:eastAsia="宋体" w:cs="宋体"/>
                <w:sz w:val="20"/>
                <w:szCs w:val="20"/>
              </w:rPr>
              <w:t xml:space="preserve"> </w:t>
            </w:r>
            <w:r>
              <w:rPr>
                <w:rFonts w:hint="default" w:ascii="Times New Roman" w:hAnsi="Times New Roman" w:eastAsia="Times New Roman" w:cs="Times New Roman"/>
                <w:sz w:val="20"/>
                <w:szCs w:val="20"/>
              </w:rPr>
              <w:t>Lsum=0.5⋅LI+0.5⋅LT+LM</w:t>
            </w:r>
            <w:r>
              <w:rPr>
                <w:rFonts w:hint="default" w:ascii="Times New Roman" w:hAnsi="Times New Roman" w:eastAsia="KaTeX_Math" w:cs="Times New Roman"/>
                <w:i/>
                <w:iCs/>
                <w:sz w:val="20"/>
                <w:szCs w:val="20"/>
              </w:rPr>
              <w:t>Lsum</w:t>
            </w:r>
            <w:r>
              <w:rPr>
                <w:rFonts w:hint="default" w:ascii="Times New Roman" w:hAnsi="Times New Roman" w:eastAsia="Times New Roman" w:cs="Times New Roman"/>
                <w:sz w:val="20"/>
                <w:szCs w:val="20"/>
              </w:rPr>
              <w:t>​=0.5⋅</w:t>
            </w:r>
            <w:r>
              <w:rPr>
                <w:rFonts w:hint="default" w:ascii="Times New Roman" w:hAnsi="Times New Roman" w:eastAsia="KaTeX_Math" w:cs="Times New Roman"/>
                <w:i/>
                <w:iCs/>
                <w:sz w:val="20"/>
                <w:szCs w:val="20"/>
              </w:rPr>
              <w:t>LI</w:t>
            </w:r>
            <w:r>
              <w:rPr>
                <w:rFonts w:hint="default" w:ascii="Times New Roman" w:hAnsi="Times New Roman" w:eastAsia="Times New Roman" w:cs="Times New Roman"/>
                <w:sz w:val="20"/>
                <w:szCs w:val="20"/>
              </w:rPr>
              <w:t>​+0.5⋅</w:t>
            </w:r>
            <w:r>
              <w:rPr>
                <w:rFonts w:hint="default" w:ascii="Times New Roman" w:hAnsi="Times New Roman" w:eastAsia="KaTeX_Math" w:cs="Times New Roman"/>
                <w:i/>
                <w:iCs/>
                <w:sz w:val="20"/>
                <w:szCs w:val="20"/>
              </w:rPr>
              <w:t>LT</w:t>
            </w:r>
            <w:r>
              <w:rPr>
                <w:rFonts w:hint="default" w:ascii="Times New Roman" w:hAnsi="Times New Roman" w:eastAsia="Times New Roman" w:cs="Times New Roman"/>
                <w:sz w:val="20"/>
                <w:szCs w:val="20"/>
              </w:rPr>
              <w:t>​+</w:t>
            </w:r>
            <w:r>
              <w:rPr>
                <w:rFonts w:hint="default" w:ascii="Times New Roman" w:hAnsi="Times New Roman" w:eastAsia="KaTeX_Math" w:cs="Times New Roman"/>
                <w:i/>
                <w:iCs/>
                <w:sz w:val="20"/>
                <w:szCs w:val="20"/>
              </w:rPr>
              <w:t>L</w:t>
            </w:r>
            <w:r>
              <w:rPr>
                <w:rFonts w:hint="default" w:ascii="Times New Roman" w:hAnsi="Times New Roman" w:eastAsia="KaTeX_Math" w:cs="Times New Roman"/>
                <w:i/>
                <w:iCs/>
                <w:caps w:val="0"/>
                <w:color w:val="060607"/>
                <w:spacing w:val="3"/>
                <w:sz w:val="20"/>
                <w:szCs w:val="20"/>
                <w:shd w:val="clear" w:fill="FFFFFF"/>
              </w:rPr>
              <w:t>M</w:t>
            </w:r>
            <w:r>
              <w:rPr>
                <w:rFonts w:hint="default" w:ascii="Times New Roman" w:hAnsi="Times New Roman" w:eastAsia="Times New Roman" w:cs="Times New Roman"/>
                <w:i w:val="0"/>
                <w:iCs w:val="0"/>
                <w:caps w:val="0"/>
                <w:color w:val="060607"/>
                <w:spacing w:val="3"/>
                <w:sz w:val="20"/>
                <w:szCs w:val="20"/>
                <w:shd w:val="clear" w:fill="FFFFFF"/>
              </w:rPr>
              <w:t>​</w:t>
            </w:r>
          </w:p>
          <w:p w14:paraId="07B991DD">
            <w:pPr>
              <w:keepNext w:val="0"/>
              <w:keepLines w:val="0"/>
              <w:pageBreakBefore w:val="0"/>
              <w:widowControl w:val="0"/>
              <w:kinsoku/>
              <w:wordWrap/>
              <w:overflowPunct/>
              <w:topLinePunct w:val="0"/>
              <w:bidi w:val="0"/>
              <w:adjustRightInd/>
              <w:snapToGrid/>
              <w:spacing w:line="340" w:lineRule="exact"/>
              <w:textAlignment w:val="auto"/>
              <w:rPr>
                <w:rFonts w:hint="default" w:ascii="Times New Roman" w:hAnsi="Times New Roman" w:cs="Times New Roman"/>
                <w:color w:val="1F497D"/>
                <w:kern w:val="0"/>
                <w:position w:val="-32"/>
                <w:sz w:val="20"/>
                <w:szCs w:val="20"/>
                <w:lang w:eastAsia="en-US"/>
              </w:rPr>
            </w:pPr>
          </w:p>
        </w:tc>
        <w:tc>
          <w:tcPr>
            <w:tcW w:w="342" w:type="pct"/>
            <w:noWrap w:val="0"/>
            <w:vAlign w:val="center"/>
          </w:tcPr>
          <w:p w14:paraId="3C2B9C3C">
            <w:pPr>
              <w:keepNext w:val="0"/>
              <w:keepLines w:val="0"/>
              <w:pageBreakBefore w:val="0"/>
              <w:widowControl w:val="0"/>
              <w:kinsoku/>
              <w:wordWrap/>
              <w:overflowPunct/>
              <w:topLinePunct w:val="0"/>
              <w:bidi w:val="0"/>
              <w:adjustRightInd/>
              <w:snapToGrid/>
              <w:spacing w:line="340" w:lineRule="exact"/>
              <w:textAlignment w:val="auto"/>
              <w:rPr>
                <w:rFonts w:hint="default" w:ascii="Times New Roman" w:hAnsi="Times New Roman" w:cs="Times New Roman"/>
                <w:color w:val="1F497D"/>
                <w:sz w:val="20"/>
                <w:szCs w:val="20"/>
                <w:lang w:val="en-US" w:eastAsia="zh-CN"/>
              </w:rPr>
            </w:pPr>
            <w:r>
              <w:rPr>
                <w:rFonts w:hint="eastAsia" w:cs="Times New Roman"/>
                <w:color w:val="1F497D"/>
                <w:sz w:val="20"/>
                <w:szCs w:val="20"/>
                <w:lang w:val="en-US" w:eastAsia="zh-CN"/>
              </w:rPr>
              <w:t>(7)</w:t>
            </w:r>
          </w:p>
        </w:tc>
      </w:tr>
    </w:tbl>
    <w:p w14:paraId="37E4BE7C">
      <w:pPr>
        <w:spacing w:line="240" w:lineRule="auto"/>
        <w:rPr>
          <w:sz w:val="24"/>
        </w:rPr>
      </w:pPr>
    </w:p>
    <w:p w14:paraId="56DFBFE4">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sz w:val="24"/>
          <w:szCs w:val="21"/>
        </w:rPr>
      </w:pPr>
      <w:r>
        <w:rPr>
          <w:b w:val="0"/>
          <w:bCs/>
          <w:sz w:val="24"/>
          <w:szCs w:val="21"/>
        </w:rPr>
        <w:t>问题背景介绍</w:t>
      </w:r>
    </w:p>
    <w:p w14:paraId="17BAA7E1">
      <w:pPr>
        <w:keepNext w:val="0"/>
        <w:keepLines w:val="0"/>
        <w:pageBreakBefore w:val="0"/>
        <w:widowControl w:val="0"/>
        <w:kinsoku/>
        <w:wordWrap/>
        <w:overflowPunct/>
        <w:topLinePunct w:val="0"/>
        <w:autoSpaceDE/>
        <w:autoSpaceDN/>
        <w:bidi w:val="0"/>
        <w:adjustRightInd/>
        <w:snapToGrid/>
        <w:spacing w:before="180" w:after="120" w:line="340" w:lineRule="exact"/>
        <w:ind w:firstLine="420" w:firstLineChars="200"/>
        <w:textAlignment w:val="auto"/>
        <w:rPr>
          <w:sz w:val="21"/>
          <w:szCs w:val="21"/>
        </w:rPr>
      </w:pPr>
      <w:r>
        <w:rPr>
          <w:rFonts w:ascii="宋体" w:hAnsi="宋体" w:eastAsia="宋体" w:cs="宋体"/>
          <w:sz w:val="21"/>
          <w:szCs w:val="21"/>
        </w:rPr>
        <w:t>在自然语言处理（NLP）领域，隐喻是一种常见的语言现象，它通过将一个概念与另一个不同但有相似性的概念联系起来，以富有想象力的方式表达思想或情感。隐喻的识别和理解对于提高机器对人类语言的理解和处理能力至关重要。然而，隐喻的检测和解释面临挑战，尤其是当隐喻出现在多模态环境中，如结合文本和图像的互联网梗图时。随着社交媒体的兴起，多模态隐喻（结合文本和图像的隐喻）变得越来越普遍。这些隐喻通常包含丰富的视觉和文本信息，需要模型具备跨模态理解能力。此外，由于互联网梗图的自由形式，这些文本数据往往质量不高，给隐喻检测带来了额外的难度。</w:t>
      </w:r>
    </w:p>
    <w:p w14:paraId="5E74D8E4">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sz w:val="24"/>
          <w:szCs w:val="21"/>
        </w:rPr>
      </w:pPr>
      <w:r>
        <w:rPr>
          <w:b w:val="0"/>
          <w:bCs/>
          <w:sz w:val="24"/>
          <w:szCs w:val="21"/>
        </w:rPr>
        <w:t>已有的相关工作</w:t>
      </w:r>
    </w:p>
    <w:p w14:paraId="394BA4F6">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color w:val="1F497D"/>
          <w:kern w:val="0"/>
          <w:sz w:val="20"/>
          <w:szCs w:val="20"/>
        </w:rPr>
      </w:pPr>
      <w:r>
        <w:rPr>
          <w:rFonts w:hint="eastAsia"/>
        </w:rPr>
        <w:t>早期的隐喻检测任务被限制在单一模态，并采用了基于规则约束和隐喻词典的方法（Fass, 1991; Krishnakumaran and Zhu, 2007; Wilks et al., 2013）。随着自然语言处理（NLP）领域的蓬勃发展，基于机器学习的方法（Turney et al., 2011; Shutova et al., 2016）和基于神经网络的方法（Mao et al., 2019; Zayed et al., 2020）相继出现。随着Transformer（Vaswani et al., 2017）的引入，基于预训练模型的方法逐渐取代了以前的方法，成为当前的主流方法（Cabot et al., 2020; Li et al., 2021; Lin et al., 2021）。Ge et al. (2023)将当前的努力归类为四个主要方向，即额外数据和特征方法（Shutova et al., 2016; Gong et al., 2020; Kehat and Pustejovsky, 2021）、语义方法（Mao et al., 2019; Choi et al., 2021; Su et al., 2021; Zhang and Liu, 2022; Li et al., 2023b; Tian et al., 2023a）、基于上下文的方法（Su et al., 2020; Song et al., 2021）和多任务方法（Chen et al., 2020; Le et al., 2020; Mao et al., 2023; Badathala et al., 2023; Zhang and Liu, 2023; Tian et al., 2023b），其中语义方法和多任务方法已成为最近研究的主要焦点。</w:t>
      </w:r>
    </w:p>
    <w:p w14:paraId="2F531564">
      <w:pPr>
        <w:pStyle w:val="2"/>
        <w:keepNext/>
        <w:keepLines/>
        <w:pageBreakBefore w:val="0"/>
        <w:widowControl w:val="0"/>
        <w:numPr>
          <w:ilvl w:val="0"/>
          <w:numId w:val="1"/>
        </w:numPr>
        <w:kinsoku/>
        <w:wordWrap/>
        <w:overflowPunct/>
        <w:topLinePunct w:val="0"/>
        <w:autoSpaceDE/>
        <w:autoSpaceDN/>
        <w:bidi w:val="0"/>
        <w:adjustRightInd/>
        <w:snapToGrid/>
        <w:spacing w:line="340" w:lineRule="exact"/>
        <w:ind w:left="493" w:hanging="493"/>
        <w:textAlignment w:val="auto"/>
        <w:rPr>
          <w:rFonts w:hint="eastAsia" w:ascii="黑体" w:hAnsi="黑体" w:eastAsia="黑体" w:cs="黑体"/>
          <w:b w:val="0"/>
          <w:bCs/>
          <w:sz w:val="28"/>
          <w:szCs w:val="18"/>
        </w:rPr>
      </w:pPr>
      <w:r>
        <w:rPr>
          <w:rFonts w:hint="eastAsia" w:ascii="黑体" w:hAnsi="黑体" w:eastAsia="黑体" w:cs="黑体"/>
          <w:b w:val="0"/>
          <w:bCs/>
          <w:sz w:val="28"/>
          <w:szCs w:val="18"/>
        </w:rPr>
        <w:t>算法介绍</w:t>
      </w:r>
    </w:p>
    <w:p w14:paraId="71C522A7">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sz w:val="24"/>
          <w:szCs w:val="21"/>
        </w:rPr>
      </w:pPr>
      <w:r>
        <w:rPr>
          <w:b w:val="0"/>
          <w:bCs/>
          <w:sz w:val="24"/>
          <w:szCs w:val="21"/>
        </w:rPr>
        <w:t>解题思路</w:t>
      </w:r>
    </w:p>
    <w:p w14:paraId="7931930A">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1. 数据准备 (data_divide.py)</w:t>
      </w:r>
    </w:p>
    <w:p w14:paraId="24F98DA5">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数据加载：从MET-Meme数据集加载原始数据，该数据集包含中文和英文的图像及其对应的文本和标签。</w:t>
      </w:r>
    </w:p>
    <w:p w14:paraId="6F896CD2">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数据分割：将数据集简单分割为训练集、验证集和测试集，比例为6:2:2。</w:t>
      </w:r>
    </w:p>
    <w:p w14:paraId="4892C966">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数据增强：通过读取图像文件名和对应的文本数据，将文本信息添加到数据集中。</w:t>
      </w:r>
    </w:p>
    <w:p w14:paraId="3CCE16D7">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数据转换：将数据从列表格式转换为字典格式，并保存为JSON文件，以便于后续处理。</w:t>
      </w:r>
    </w:p>
    <w:p w14:paraId="7CB7FF85">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2. CoT模块 (CoT_module.py)</w:t>
      </w:r>
    </w:p>
    <w:p w14:paraId="0B2165DA">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加载模型：使用AutoConfig和AutoTokenizer从预训练模型路径加载模型配置和分词器。</w:t>
      </w:r>
    </w:p>
    <w:p w14:paraId="1C7F4B06">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数据处理：对于训练、验证和测试数据集中的每一条数据，执行以下步骤：</w:t>
      </w:r>
    </w:p>
    <w:p w14:paraId="28C0DE5C">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图像描述：忽略图像中的文本，描述图像内容。</w:t>
      </w:r>
    </w:p>
    <w:p w14:paraId="2565FC28">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文本分析：分析图像中的文本，注意同音异义和双关语。</w:t>
      </w:r>
    </w:p>
    <w:p w14:paraId="5DF3F69D">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图像和文本融合：结合图像描述和文本分析，理解图像和文本的深层含义。</w:t>
      </w:r>
    </w:p>
    <w:p w14:paraId="775B9DDF">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知识提取：使用大型语言模型（如InternLM-XComposer）生成补充信息，这些信息用于辅助下游模型进行更准确的隐喻检测。</w:t>
      </w:r>
    </w:p>
    <w:p w14:paraId="5038DC16">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数据保存：将生成的补充信息保存到JSON文件中，供后续训练使用。</w:t>
      </w:r>
    </w:p>
    <w:p w14:paraId="7C5C3E48">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3. 模型训练 (C4MMD_train.py)</w:t>
      </w:r>
    </w:p>
    <w:p w14:paraId="3801780D">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模型初始化：初始化视觉模型（如ViT）和语言模型（如XLM-Roberta），并组合成一个多模态模型。</w:t>
      </w:r>
    </w:p>
    <w:p w14:paraId="4B4306A4">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数据加载：使用自定义的DataLoader和Collator加载和处理数据。</w:t>
      </w:r>
    </w:p>
    <w:p w14:paraId="1B5EABEC">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模型训练：使用AdamW优化器和交叉熵损失函数进行训练。采用线性调度器和预热策略调整学习率。</w:t>
      </w:r>
    </w:p>
    <w:p w14:paraId="4E35CB80">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模型评估：在验证集上评估模型性能，记录最佳验证F1分数。如果模型在验证集上的性能没有改进，则提前停止训练。</w:t>
      </w:r>
    </w:p>
    <w:p w14:paraId="40330BC0">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结果保存：保存最佳模型参数，并记录训练过程中的关键指标。</w:t>
      </w:r>
    </w:p>
    <w:p w14:paraId="6CD848EF">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4. 模型评估</w:t>
      </w:r>
    </w:p>
    <w:p w14:paraId="566ADDCA">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评估函数：定义评估函数evaluation，计算准确率、召回率、精确率和F1分数。</w:t>
      </w:r>
    </w:p>
    <w:p w14:paraId="04101103">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测试集评估：在测试集上运行评估函数，得到最终的模型性能指标。</w:t>
      </w:r>
    </w:p>
    <w:p w14:paraId="2EF57A22">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结果记录：将测试集上的最佳F1分数和其他指标记录到日志文件和JSON文件中。</w:t>
      </w:r>
    </w:p>
    <w:p w14:paraId="0B399739">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5.多次运行</w:t>
      </w:r>
    </w:p>
    <w:p w14:paraId="2B9FE0A4">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多次训练：为了确保结果的稳定性，算法多次运行训练过程，记录每次运行的平均性能指标。</w:t>
      </w:r>
    </w:p>
    <w:p w14:paraId="13AB1DE5">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val="0"/>
          <w:bCs/>
          <w:sz w:val="21"/>
          <w:szCs w:val="18"/>
        </w:rPr>
      </w:pPr>
      <w:r>
        <w:rPr>
          <w:rFonts w:hint="eastAsia"/>
          <w:b w:val="0"/>
          <w:bCs/>
          <w:sz w:val="21"/>
          <w:szCs w:val="18"/>
        </w:rPr>
        <w:t>性能分析：分析多次运行的结果，计算平均F1分数、召回率、精确率和准确率。</w:t>
      </w:r>
    </w:p>
    <w:p w14:paraId="38A47EBF">
      <w:pPr>
        <w:keepNext w:val="0"/>
        <w:keepLines w:val="0"/>
        <w:pageBreakBefore w:val="0"/>
        <w:widowControl w:val="0"/>
        <w:kinsoku/>
        <w:wordWrap/>
        <w:overflowPunct/>
        <w:topLinePunct w:val="0"/>
        <w:autoSpaceDE/>
        <w:autoSpaceDN/>
        <w:bidi w:val="0"/>
        <w:adjustRightInd/>
        <w:snapToGrid/>
        <w:spacing w:line="340" w:lineRule="exact"/>
        <w:textAlignment w:val="auto"/>
        <w:rPr>
          <w:b w:val="0"/>
          <w:bCs/>
          <w:sz w:val="21"/>
          <w:szCs w:val="18"/>
        </w:rPr>
      </w:pPr>
      <w:r>
        <w:rPr>
          <w:rFonts w:hint="eastAsia"/>
          <w:b w:val="0"/>
          <w:bCs/>
          <w:sz w:val="21"/>
          <w:szCs w:val="18"/>
        </w:rPr>
        <w:t>通过这些步骤，算法能够有效地训练和评估一个多模态隐喻检测模型，利用链式思考方法和大型语言模型生成的补充信息来提高模型的理解和分类能力。</w:t>
      </w:r>
    </w:p>
    <w:p w14:paraId="1A5894E2">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sz w:val="24"/>
          <w:szCs w:val="21"/>
        </w:rPr>
      </w:pPr>
      <w:r>
        <w:rPr>
          <w:b w:val="0"/>
          <w:bCs/>
          <w:sz w:val="24"/>
          <w:szCs w:val="21"/>
        </w:rPr>
        <w:t>算法伪代码</w:t>
      </w:r>
      <w:r>
        <w:rPr>
          <w:rFonts w:hint="eastAsia"/>
          <w:b w:val="0"/>
          <w:bCs/>
          <w:sz w:val="24"/>
          <w:szCs w:val="21"/>
        </w:rPr>
        <w:t>和细节介绍</w:t>
      </w:r>
    </w:p>
    <w:p w14:paraId="35BB3BA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伪代码：CoT模块处理流程</w:t>
      </w:r>
    </w:p>
    <w:p w14:paraId="2DB79916">
      <w:pPr>
        <w:widowControl/>
        <w:spacing w:line="340" w:lineRule="exact"/>
        <w:rPr>
          <w:rFonts w:hint="eastAsia"/>
          <w:color w:val="000000" w:themeColor="text1"/>
          <w:kern w:val="0"/>
          <w:szCs w:val="21"/>
          <w14:textFill>
            <w14:solidFill>
              <w14:schemeClr w14:val="tx1"/>
            </w14:solidFill>
          </w14:textFill>
        </w:rPr>
      </w:pPr>
    </w:p>
    <w:p w14:paraId="1807E3D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设置环境变量</w:t>
      </w:r>
    </w:p>
    <w:p w14:paraId="2FF041B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设置 CUDA_VISIBLE_DEVICES 为 "0"</w:t>
      </w:r>
    </w:p>
    <w:p w14:paraId="306F023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设置 CUDA_LAUNCH_BLOCKING 为 "1"</w:t>
      </w:r>
    </w:p>
    <w:p w14:paraId="0F787399">
      <w:pPr>
        <w:widowControl/>
        <w:spacing w:line="340" w:lineRule="exact"/>
        <w:rPr>
          <w:rFonts w:hint="eastAsia"/>
          <w:color w:val="000000" w:themeColor="text1"/>
          <w:kern w:val="0"/>
          <w:szCs w:val="21"/>
          <w14:textFill>
            <w14:solidFill>
              <w14:schemeClr w14:val="tx1"/>
            </w14:solidFill>
          </w14:textFill>
        </w:rPr>
      </w:pPr>
    </w:p>
    <w:p w14:paraId="254F4ED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初始化日志记录器</w:t>
      </w:r>
    </w:p>
    <w:p w14:paraId="2816E5E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创建 logger 实例</w:t>
      </w:r>
    </w:p>
    <w:p w14:paraId="76917CB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设置日志格式和处理器</w:t>
      </w:r>
    </w:p>
    <w:p w14:paraId="739D3744">
      <w:pPr>
        <w:widowControl/>
        <w:spacing w:line="340" w:lineRule="exact"/>
        <w:rPr>
          <w:rFonts w:hint="eastAsia"/>
          <w:color w:val="000000" w:themeColor="text1"/>
          <w:kern w:val="0"/>
          <w:szCs w:val="21"/>
          <w14:textFill>
            <w14:solidFill>
              <w14:schemeClr w14:val="tx1"/>
            </w14:solidFill>
          </w14:textFill>
        </w:rPr>
      </w:pPr>
    </w:p>
    <w:p w14:paraId="7254B5C6">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解析命令行参数</w:t>
      </w:r>
    </w:p>
    <w:p w14:paraId="0CE15E1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使用 HfArgumentParser 解析 ModelArguments, DataTrainingArguments, Seq2SeqTrainingArguments</w:t>
      </w:r>
    </w:p>
    <w:p w14:paraId="6C07341E">
      <w:pPr>
        <w:widowControl/>
        <w:spacing w:line="340" w:lineRule="exact"/>
        <w:rPr>
          <w:rFonts w:hint="eastAsia"/>
          <w:color w:val="000000" w:themeColor="text1"/>
          <w:kern w:val="0"/>
          <w:szCs w:val="21"/>
          <w14:textFill>
            <w14:solidFill>
              <w14:schemeClr w14:val="tx1"/>
            </w14:solidFill>
          </w14:textFill>
        </w:rPr>
      </w:pPr>
    </w:p>
    <w:p w14:paraId="27AB052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设置随机种子</w:t>
      </w:r>
    </w:p>
    <w:p w14:paraId="7F9FF41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根据 training_args.seed 设置随机种子</w:t>
      </w:r>
    </w:p>
    <w:p w14:paraId="4F875621">
      <w:pPr>
        <w:widowControl/>
        <w:spacing w:line="340" w:lineRule="exact"/>
        <w:rPr>
          <w:rFonts w:hint="eastAsia"/>
          <w:color w:val="000000" w:themeColor="text1"/>
          <w:kern w:val="0"/>
          <w:szCs w:val="21"/>
          <w14:textFill>
            <w14:solidFill>
              <w14:schemeClr w14:val="tx1"/>
            </w14:solidFill>
          </w14:textFill>
        </w:rPr>
      </w:pPr>
    </w:p>
    <w:p w14:paraId="737F073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加载模型配置</w:t>
      </w:r>
    </w:p>
    <w:p w14:paraId="5FA4B3E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从 model_args.model_name_or_path 加载 AutoConfig 配置</w:t>
      </w:r>
    </w:p>
    <w:p w14:paraId="20B8B02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设置 config.pre_seq_len 和 config.prefix_projection</w:t>
      </w:r>
    </w:p>
    <w:p w14:paraId="4B5CAEAA">
      <w:pPr>
        <w:widowControl/>
        <w:spacing w:line="340" w:lineRule="exact"/>
        <w:rPr>
          <w:rFonts w:hint="eastAsia"/>
          <w:color w:val="000000" w:themeColor="text1"/>
          <w:kern w:val="0"/>
          <w:szCs w:val="21"/>
          <w14:textFill>
            <w14:solidFill>
              <w14:schemeClr w14:val="tx1"/>
            </w14:solidFill>
          </w14:textFill>
        </w:rPr>
      </w:pPr>
    </w:p>
    <w:p w14:paraId="3860096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初始化模型和分词器</w:t>
      </w:r>
    </w:p>
    <w:p w14:paraId="7374E89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创建 InternLMXComposerQForCausalLM 模型实例</w:t>
      </w:r>
    </w:p>
    <w:p w14:paraId="341F2D6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从 model_args.model_name_or_path 加载 AutoTokenizer 实例</w:t>
      </w:r>
    </w:p>
    <w:p w14:paraId="3B50B04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设置模型的 tokenizer 和最大长度</w:t>
      </w:r>
    </w:p>
    <w:p w14:paraId="11EC20BE">
      <w:pPr>
        <w:widowControl/>
        <w:spacing w:line="340" w:lineRule="exact"/>
        <w:rPr>
          <w:rFonts w:hint="eastAsia"/>
          <w:color w:val="000000" w:themeColor="text1"/>
          <w:kern w:val="0"/>
          <w:szCs w:val="21"/>
          <w14:textFill>
            <w14:solidFill>
              <w14:schemeClr w14:val="tx1"/>
            </w14:solidFill>
          </w14:textFill>
        </w:rPr>
      </w:pPr>
    </w:p>
    <w:p w14:paraId="4FC99F16">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定义保存 JSON 数据的函数</w:t>
      </w:r>
    </w:p>
    <w:p w14:paraId="3C507B46">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save_json(file_name, data)</w:t>
      </w:r>
    </w:p>
    <w:p w14:paraId="5F83C63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将 data 转换为 JSON 格式并保存到 file_name 指定的文件</w:t>
      </w:r>
    </w:p>
    <w:p w14:paraId="3B66E9F0">
      <w:pPr>
        <w:widowControl/>
        <w:spacing w:line="340" w:lineRule="exact"/>
        <w:rPr>
          <w:rFonts w:hint="eastAsia"/>
          <w:color w:val="000000" w:themeColor="text1"/>
          <w:kern w:val="0"/>
          <w:szCs w:val="21"/>
          <w14:textFill>
            <w14:solidFill>
              <w14:schemeClr w14:val="tx1"/>
            </w14:solidFill>
          </w14:textFill>
        </w:rPr>
      </w:pPr>
    </w:p>
    <w:p w14:paraId="2244846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定义加载 JSON 数据的函数</w:t>
      </w:r>
    </w:p>
    <w:p w14:paraId="5C65F5B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load_json(file_path)</w:t>
      </w:r>
    </w:p>
    <w:p w14:paraId="58EC2E0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从 file_path 指定的文件加载 JSON 数据</w:t>
      </w:r>
    </w:p>
    <w:p w14:paraId="18D1A60A">
      <w:pPr>
        <w:widowControl/>
        <w:spacing w:line="340" w:lineRule="exact"/>
        <w:rPr>
          <w:rFonts w:hint="eastAsia"/>
          <w:color w:val="000000" w:themeColor="text1"/>
          <w:kern w:val="0"/>
          <w:szCs w:val="21"/>
          <w14:textFill>
            <w14:solidFill>
              <w14:schemeClr w14:val="tx1"/>
            </w14:solidFill>
          </w14:textFill>
        </w:rPr>
      </w:pPr>
    </w:p>
    <w:p w14:paraId="7315653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 CoT 模块处理流程</w:t>
      </w:r>
    </w:p>
    <w:p w14:paraId="08E4C6D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process_data(file_list, origin_data_path, new_data_path, image_file_path)</w:t>
      </w:r>
    </w:p>
    <w:p w14:paraId="044E03F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For 每个文件名 in file_list:</w:t>
      </w:r>
    </w:p>
    <w:p w14:paraId="755616C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检查是否存在新数据路径下的 JSON 文件</w:t>
      </w:r>
    </w:p>
    <w:p w14:paraId="5D4DBF6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如果存在，加载新数据</w:t>
      </w:r>
    </w:p>
    <w:p w14:paraId="1B67229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否则，加载原始数据路径下的 JSON 文件</w:t>
      </w:r>
    </w:p>
    <w:p w14:paraId="7A52B5C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For 每行数据 in 数据:</w:t>
      </w:r>
    </w:p>
    <w:p w14:paraId="43499BF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If 已经包含 'internlm_mix_info'，则跳过</w:t>
      </w:r>
    </w:p>
    <w:p w14:paraId="1E0437E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构造图像描述问题 Question1 并获取模型回答 response1</w:t>
      </w:r>
    </w:p>
    <w:p w14:paraId="2E49617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构造文本分析问题 Question2 并获取模型回答 response2</w:t>
      </w:r>
    </w:p>
    <w:p w14:paraId="538E3A5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构造图像和文本融合问题 Question3 并获取模型回答 response3</w:t>
      </w:r>
    </w:p>
    <w:p w14:paraId="067C1F8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更新数据行</w:t>
      </w:r>
    </w:p>
    <w:p w14:paraId="6740426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每处理 100 行数据，保存一次中间结果</w:t>
      </w:r>
    </w:p>
    <w:p w14:paraId="6C518B0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保存处理后的数据到新数据路径下的 JSON 文件</w:t>
      </w:r>
    </w:p>
    <w:p w14:paraId="70A57AE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Print "finish!"</w:t>
      </w:r>
    </w:p>
    <w:p w14:paraId="6D03C17D">
      <w:pPr>
        <w:widowControl/>
        <w:spacing w:line="340" w:lineRule="exact"/>
        <w:rPr>
          <w:rFonts w:hint="eastAsia"/>
          <w:color w:val="000000" w:themeColor="text1"/>
          <w:kern w:val="0"/>
          <w:szCs w:val="21"/>
          <w14:textFill>
            <w14:solidFill>
              <w14:schemeClr w14:val="tx1"/>
            </w14:solidFill>
          </w14:textFill>
        </w:rPr>
      </w:pPr>
    </w:p>
    <w:p w14:paraId="3AB06B7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主程序</w:t>
      </w:r>
    </w:p>
    <w:p w14:paraId="2F726C1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process_file_list = ['train_data', 'val_data', 'test_data']</w:t>
      </w:r>
    </w:p>
    <w:p w14:paraId="2B5DB6D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origin_data_path = "原始数据路径"</w:t>
      </w:r>
    </w:p>
    <w:p w14:paraId="54C6EE2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new_data_path = "处理后数据路径"</w:t>
      </w:r>
    </w:p>
    <w:p w14:paraId="04F02EB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image_file_path = "图像文件路径"</w:t>
      </w:r>
    </w:p>
    <w:p w14:paraId="4345467D">
      <w:pPr>
        <w:widowControl/>
        <w:spacing w:line="340" w:lineRule="exact"/>
        <w:rPr>
          <w:rFonts w:hint="eastAsia"/>
          <w:color w:val="000000" w:themeColor="text1"/>
          <w:kern w:val="0"/>
          <w:szCs w:val="21"/>
          <w14:textFill>
            <w14:solidFill>
              <w14:schemeClr w14:val="tx1"/>
            </w14:solidFill>
          </w14:textFill>
        </w:rPr>
      </w:pPr>
    </w:p>
    <w:p w14:paraId="088E38F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调用 process_data(process_file_list, origin_data_path, new_data_path, image_file_path)</w:t>
      </w:r>
    </w:p>
    <w:p w14:paraId="57B6CB48">
      <w:pPr>
        <w:widowControl/>
        <w:spacing w:line="340" w:lineRule="exact"/>
        <w:rPr>
          <w:rFonts w:hint="eastAsia"/>
          <w:color w:val="000000" w:themeColor="text1"/>
          <w:kern w:val="0"/>
          <w:szCs w:val="21"/>
          <w14:textFill>
            <w14:solidFill>
              <w14:schemeClr w14:val="tx1"/>
            </w14:solidFill>
          </w14:textFill>
        </w:rPr>
      </w:pPr>
    </w:p>
    <w:p w14:paraId="731690E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伪代码：数据集分割和处理</w:t>
      </w:r>
    </w:p>
    <w:p w14:paraId="3728F77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初始化参数</w:t>
      </w:r>
    </w:p>
    <w:p w14:paraId="57ABDEA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load_path = "从met-meme数据集下载的数据路径"</w:t>
      </w:r>
    </w:p>
    <w:p w14:paraId="5C9A3DD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random.seed(42)</w:t>
      </w:r>
    </w:p>
    <w:p w14:paraId="0403B9C7">
      <w:pPr>
        <w:widowControl/>
        <w:spacing w:line="340" w:lineRule="exact"/>
        <w:rPr>
          <w:rFonts w:hint="eastAsia"/>
          <w:color w:val="000000" w:themeColor="text1"/>
          <w:kern w:val="0"/>
          <w:szCs w:val="21"/>
          <w14:textFill>
            <w14:solidFill>
              <w14:schemeClr w14:val="tx1"/>
            </w14:solidFill>
          </w14:textFill>
        </w:rPr>
      </w:pPr>
    </w:p>
    <w:p w14:paraId="33607756">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定义函数：读取文件</w:t>
      </w:r>
    </w:p>
    <w:p w14:paraId="6766314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read_file(file_name, image_file, chinese=False)</w:t>
      </w:r>
    </w:p>
    <w:p w14:paraId="592EB03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file_name (str) - 要读取的文件</w:t>
      </w:r>
    </w:p>
    <w:p w14:paraId="2ABE6AE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image_file (str) - 图像文件的路径前缀</w:t>
      </w:r>
    </w:p>
    <w:p w14:paraId="7075F74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chinese (bool) - 是否处理中文数据</w:t>
      </w:r>
    </w:p>
    <w:p w14:paraId="774865D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output_list (list) - 处理后的数据列表</w:t>
      </w:r>
    </w:p>
    <w:p w14:paraId="7D57F72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head (list) - 文件标题行</w:t>
      </w:r>
    </w:p>
    <w:p w14:paraId="23E28EB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Open file and read data</w:t>
      </w:r>
    </w:p>
    <w:p w14:paraId="2AF7CF9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For each line in the file:</w:t>
      </w:r>
    </w:p>
    <w:p w14:paraId="08184CA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If it's the header:</w:t>
      </w:r>
    </w:p>
    <w:p w14:paraId="2F387FF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head = line</w:t>
      </w:r>
    </w:p>
    <w:p w14:paraId="10D2409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Else:</w:t>
      </w:r>
    </w:p>
    <w:p w14:paraId="2D59C92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If chinese:</w:t>
      </w:r>
    </w:p>
    <w:p w14:paraId="7B25613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Modify line[0] by adding image_file prefix and replacing underscores</w:t>
      </w:r>
    </w:p>
    <w:p w14:paraId="64654B0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Else:</w:t>
      </w:r>
    </w:p>
    <w:p w14:paraId="33D8EA8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Modify line[0] by adding image_file prefix</w:t>
      </w:r>
    </w:p>
    <w:p w14:paraId="4136CB8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Append modified line to output_list</w:t>
      </w:r>
    </w:p>
    <w:p w14:paraId="7818544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Shuffle output_list</w:t>
      </w:r>
    </w:p>
    <w:p w14:paraId="175B487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Return output_list, head</w:t>
      </w:r>
    </w:p>
    <w:p w14:paraId="19B77964">
      <w:pPr>
        <w:widowControl/>
        <w:spacing w:line="340" w:lineRule="exact"/>
        <w:rPr>
          <w:rFonts w:hint="eastAsia"/>
          <w:color w:val="000000" w:themeColor="text1"/>
          <w:kern w:val="0"/>
          <w:szCs w:val="21"/>
          <w14:textFill>
            <w14:solidFill>
              <w14:schemeClr w14:val="tx1"/>
            </w14:solidFill>
          </w14:textFill>
        </w:rPr>
      </w:pPr>
    </w:p>
    <w:p w14:paraId="62B1F55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定义函数：分割数据集</w:t>
      </w:r>
    </w:p>
    <w:p w14:paraId="6EAAAA0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device_dataset(data)</w:t>
      </w:r>
    </w:p>
    <w:p w14:paraId="73CE29F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data (list) - 原始数据列表</w:t>
      </w:r>
    </w:p>
    <w:p w14:paraId="47A531E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train_data (list) - 训练集数据</w:t>
      </w:r>
    </w:p>
    <w:p w14:paraId="469A17E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val_data (list) - 验证集数据</w:t>
      </w:r>
    </w:p>
    <w:p w14:paraId="71F19F4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test_data (list) - 测试集数据</w:t>
      </w:r>
    </w:p>
    <w:p w14:paraId="2136FF15">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Calculate train_num as 60% of data length</w:t>
      </w:r>
    </w:p>
    <w:p w14:paraId="6953974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Calculate val_num as 20% of data length</w:t>
      </w:r>
    </w:p>
    <w:p w14:paraId="4708CE1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Split data into train, val, and test sets</w:t>
      </w:r>
    </w:p>
    <w:p w14:paraId="6DEE8F7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Return train_data, val_data, test_data</w:t>
      </w:r>
    </w:p>
    <w:p w14:paraId="2853D049">
      <w:pPr>
        <w:widowControl/>
        <w:spacing w:line="340" w:lineRule="exact"/>
        <w:rPr>
          <w:rFonts w:hint="eastAsia"/>
          <w:color w:val="000000" w:themeColor="text1"/>
          <w:kern w:val="0"/>
          <w:szCs w:val="21"/>
          <w14:textFill>
            <w14:solidFill>
              <w14:schemeClr w14:val="tx1"/>
            </w14:solidFill>
          </w14:textFill>
        </w:rPr>
      </w:pPr>
    </w:p>
    <w:p w14:paraId="08650B8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定义函数：写入文件</w:t>
      </w:r>
    </w:p>
    <w:p w14:paraId="685874C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write_file(file_name, data, head)</w:t>
      </w:r>
    </w:p>
    <w:p w14:paraId="0FD17575">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file_name (str) - 要写入的文件名</w:t>
      </w:r>
    </w:p>
    <w:p w14:paraId="74CF701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data (list) - 要写入的数据列表</w:t>
      </w:r>
    </w:p>
    <w:p w14:paraId="21A3681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head (list) - 文件标题行</w:t>
      </w:r>
    </w:p>
    <w:p w14:paraId="2217AC3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Open file for writing</w:t>
      </w:r>
    </w:p>
    <w:p w14:paraId="1B30C50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Write head to file</w:t>
      </w:r>
    </w:p>
    <w:p w14:paraId="0DCF44A6">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For each line in data:</w:t>
      </w:r>
    </w:p>
    <w:p w14:paraId="027C6BE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Write line to file</w:t>
      </w:r>
    </w:p>
    <w:p w14:paraId="42BCE3FF">
      <w:pPr>
        <w:widowControl/>
        <w:spacing w:line="340" w:lineRule="exact"/>
        <w:rPr>
          <w:rFonts w:hint="eastAsia"/>
          <w:color w:val="000000" w:themeColor="text1"/>
          <w:kern w:val="0"/>
          <w:szCs w:val="21"/>
          <w14:textFill>
            <w14:solidFill>
              <w14:schemeClr w14:val="tx1"/>
            </w14:solidFill>
          </w14:textFill>
        </w:rPr>
      </w:pPr>
    </w:p>
    <w:p w14:paraId="788F9D0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定义函数：添加文本数据</w:t>
      </w:r>
    </w:p>
    <w:p w14:paraId="00FFA07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add_text(data, text_data, head)</w:t>
      </w:r>
    </w:p>
    <w:p w14:paraId="71B9551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data (list) - 原始数据列表</w:t>
      </w:r>
    </w:p>
    <w:p w14:paraId="662C3C5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text_data (dict) - 文本数据字典</w:t>
      </w:r>
    </w:p>
    <w:p w14:paraId="5923DC5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head (list) - 文件标题行</w:t>
      </w:r>
    </w:p>
    <w:p w14:paraId="705479A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updated_data (list) - 添加文本后的数据列表</w:t>
      </w:r>
    </w:p>
    <w:p w14:paraId="43D4FF45">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updated_head (list) - 更新后的标题行</w:t>
      </w:r>
    </w:p>
    <w:p w14:paraId="5F9214B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For each line in data:</w:t>
      </w:r>
    </w:p>
    <w:p w14:paraId="780C800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Get image name from line[0]</w:t>
      </w:r>
    </w:p>
    <w:p w14:paraId="6D619B7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Get corresponding text from text_data</w:t>
      </w:r>
    </w:p>
    <w:p w14:paraId="7F122E4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Insert text into line at position 1</w:t>
      </w:r>
    </w:p>
    <w:p w14:paraId="63E5F82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Insert 'text' into head at position 1</w:t>
      </w:r>
    </w:p>
    <w:p w14:paraId="32519985">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Return updated_data, updated_head</w:t>
      </w:r>
    </w:p>
    <w:p w14:paraId="48C81A9E">
      <w:pPr>
        <w:widowControl/>
        <w:spacing w:line="340" w:lineRule="exact"/>
        <w:rPr>
          <w:rFonts w:hint="eastAsia"/>
          <w:color w:val="000000" w:themeColor="text1"/>
          <w:kern w:val="0"/>
          <w:szCs w:val="21"/>
          <w14:textFill>
            <w14:solidFill>
              <w14:schemeClr w14:val="tx1"/>
            </w14:solidFill>
          </w14:textFill>
        </w:rPr>
      </w:pPr>
    </w:p>
    <w:p w14:paraId="6AA171B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定义函数：转换列表到字典</w:t>
      </w:r>
    </w:p>
    <w:p w14:paraId="7D32FBA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convert_list2dict(data, head)</w:t>
      </w:r>
    </w:p>
    <w:p w14:paraId="64EECDE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data (list) - 数据列表</w:t>
      </w:r>
    </w:p>
    <w:p w14:paraId="4D34942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head (list) - 标题行</w:t>
      </w:r>
    </w:p>
    <w:p w14:paraId="22626BA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output: new_data (list) - 转换后的字典列表</w:t>
      </w:r>
    </w:p>
    <w:p w14:paraId="16FA6246">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Create new_data list</w:t>
      </w:r>
    </w:p>
    <w:p w14:paraId="794B9CE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For each line in data:</w:t>
      </w:r>
    </w:p>
    <w:p w14:paraId="65D0486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Create a dictionary with keys from head and values from line</w:t>
      </w:r>
    </w:p>
    <w:p w14:paraId="7F4716F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Append dictionary to new_data</w:t>
      </w:r>
    </w:p>
    <w:p w14:paraId="38A6F18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Return new_data</w:t>
      </w:r>
    </w:p>
    <w:p w14:paraId="77F43A4B">
      <w:pPr>
        <w:widowControl/>
        <w:spacing w:line="340" w:lineRule="exact"/>
        <w:rPr>
          <w:rFonts w:hint="eastAsia"/>
          <w:color w:val="000000" w:themeColor="text1"/>
          <w:kern w:val="0"/>
          <w:szCs w:val="21"/>
          <w14:textFill>
            <w14:solidFill>
              <w14:schemeClr w14:val="tx1"/>
            </w14:solidFill>
          </w14:textFill>
        </w:rPr>
      </w:pPr>
    </w:p>
    <w:p w14:paraId="2B76CF9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定义函数：保存JSON文件</w:t>
      </w:r>
    </w:p>
    <w:p w14:paraId="6DBDC77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Function save_json(file_name, data)</w:t>
      </w:r>
    </w:p>
    <w:p w14:paraId="6FE1BB3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file_name (str) - 要保存的文件名</w:t>
      </w:r>
    </w:p>
    <w:p w14:paraId="22F2FD0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input: data (dict) - 要保存的数据字典</w:t>
      </w:r>
    </w:p>
    <w:p w14:paraId="7FE8546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Open file for writing in JSON format</w:t>
      </w:r>
    </w:p>
    <w:p w14:paraId="3C1EA0CA">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xml:space="preserve">    Write data to file</w:t>
      </w:r>
    </w:p>
    <w:p w14:paraId="66799EF9">
      <w:pPr>
        <w:widowControl/>
        <w:spacing w:line="340" w:lineRule="exact"/>
        <w:rPr>
          <w:rFonts w:hint="eastAsia"/>
          <w:color w:val="000000" w:themeColor="text1"/>
          <w:kern w:val="0"/>
          <w:szCs w:val="21"/>
          <w14:textFill>
            <w14:solidFill>
              <w14:schemeClr w14:val="tx1"/>
            </w14:solidFill>
          </w14:textFill>
        </w:rPr>
      </w:pPr>
    </w:p>
    <w:p w14:paraId="077ADF9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主程序</w:t>
      </w:r>
    </w:p>
    <w:p w14:paraId="3F0AEFE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读取中文和英文文本数据</w:t>
      </w:r>
    </w:p>
    <w:p w14:paraId="6997486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chinese_text_data, _ = read_file(f'{load_path}/C_text.csv', 'Chinese/', chinese=True)</w:t>
      </w:r>
    </w:p>
    <w:p w14:paraId="73762D5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english_text_data, _ = read_file(f'{load_path}/E_text.csv', 'English/')</w:t>
      </w:r>
    </w:p>
    <w:p w14:paraId="747432DF">
      <w:pPr>
        <w:widowControl/>
        <w:spacing w:line="340" w:lineRule="exact"/>
        <w:rPr>
          <w:rFonts w:hint="eastAsia"/>
          <w:color w:val="000000" w:themeColor="text1"/>
          <w:kern w:val="0"/>
          <w:szCs w:val="21"/>
          <w14:textFill>
            <w14:solidFill>
              <w14:schemeClr w14:val="tx1"/>
            </w14:solidFill>
          </w14:textFill>
        </w:rPr>
      </w:pPr>
    </w:p>
    <w:p w14:paraId="3BC1837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将文本数据转换为字典</w:t>
      </w:r>
    </w:p>
    <w:p w14:paraId="60363175">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chinese_text_data = {line[0]: line[1] for line in chinese_text_data}</w:t>
      </w:r>
    </w:p>
    <w:p w14:paraId="73C8C4F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english_text_data = {line[0]: line[1] for line in english_text_data}</w:t>
      </w:r>
    </w:p>
    <w:p w14:paraId="1A663631">
      <w:pPr>
        <w:widowControl/>
        <w:spacing w:line="340" w:lineRule="exact"/>
        <w:rPr>
          <w:rFonts w:hint="eastAsia"/>
          <w:color w:val="000000" w:themeColor="text1"/>
          <w:kern w:val="0"/>
          <w:szCs w:val="21"/>
          <w14:textFill>
            <w14:solidFill>
              <w14:schemeClr w14:val="tx1"/>
            </w14:solidFill>
          </w14:textFill>
        </w:rPr>
      </w:pPr>
    </w:p>
    <w:p w14:paraId="0135297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读取中文和英文标签数据，并添加文本数据</w:t>
      </w:r>
    </w:p>
    <w:p w14:paraId="57078D1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chinese_data, c_head = read_file(f'{load_path}/label_C.csv', 'Chinese/', chinese=True)</w:t>
      </w:r>
    </w:p>
    <w:p w14:paraId="09DD06E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chinese_data, c_head = add_text(chinese_data, chinese_text_data, c_head)</w:t>
      </w:r>
    </w:p>
    <w:p w14:paraId="62A907E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english_data, e_head = read_file(f'{load_path}/label_E.csv', 'English/')</w:t>
      </w:r>
    </w:p>
    <w:p w14:paraId="6A51841F">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english_data, e_head = add_text(english_data, english_text_data, e_head)</w:t>
      </w:r>
    </w:p>
    <w:p w14:paraId="4C6CC64A">
      <w:pPr>
        <w:widowControl/>
        <w:spacing w:line="340" w:lineRule="exact"/>
        <w:rPr>
          <w:rFonts w:hint="eastAsia"/>
          <w:color w:val="000000" w:themeColor="text1"/>
          <w:kern w:val="0"/>
          <w:szCs w:val="21"/>
          <w14:textFill>
            <w14:solidFill>
              <w14:schemeClr w14:val="tx1"/>
            </w14:solidFill>
          </w14:textFill>
        </w:rPr>
      </w:pPr>
    </w:p>
    <w:p w14:paraId="50D13C0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分割中文和英文数据集</w:t>
      </w:r>
    </w:p>
    <w:p w14:paraId="7D6058F7">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c_train, c_val, c_test = device_dataset(chinese_data)</w:t>
      </w:r>
    </w:p>
    <w:p w14:paraId="22908A43">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e_train, e_val, e_test = device_dataset(english_data)</w:t>
      </w:r>
    </w:p>
    <w:p w14:paraId="548116CE">
      <w:pPr>
        <w:widowControl/>
        <w:spacing w:line="340" w:lineRule="exact"/>
        <w:rPr>
          <w:rFonts w:hint="eastAsia"/>
          <w:color w:val="000000" w:themeColor="text1"/>
          <w:kern w:val="0"/>
          <w:szCs w:val="21"/>
          <w14:textFill>
            <w14:solidFill>
              <w14:schemeClr w14:val="tx1"/>
            </w14:solidFill>
          </w14:textFill>
        </w:rPr>
      </w:pPr>
    </w:p>
    <w:p w14:paraId="5FC1BC00">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合并训练集、验证集和测试集</w:t>
      </w:r>
    </w:p>
    <w:p w14:paraId="004C1F7C">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train_data = c_train + e_train</w:t>
      </w:r>
    </w:p>
    <w:p w14:paraId="7C6A66C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val_data = c_val + e_val</w:t>
      </w:r>
    </w:p>
    <w:p w14:paraId="1D005ED5">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test_data = c_test + e_test</w:t>
      </w:r>
    </w:p>
    <w:p w14:paraId="15AB5A06">
      <w:pPr>
        <w:widowControl/>
        <w:spacing w:line="340" w:lineRule="exact"/>
        <w:rPr>
          <w:rFonts w:hint="eastAsia"/>
          <w:color w:val="000000" w:themeColor="text1"/>
          <w:kern w:val="0"/>
          <w:szCs w:val="21"/>
          <w14:textFill>
            <w14:solidFill>
              <w14:schemeClr w14:val="tx1"/>
            </w14:solidFill>
          </w14:textFill>
        </w:rPr>
      </w:pPr>
    </w:p>
    <w:p w14:paraId="58CA5A4E">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随机打乱数据集</w:t>
      </w:r>
    </w:p>
    <w:p w14:paraId="77BF9071">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random.shuffle(train_data)</w:t>
      </w:r>
    </w:p>
    <w:p w14:paraId="3D001BE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random.shuffle(val_data)</w:t>
      </w:r>
    </w:p>
    <w:p w14:paraId="5B945B12">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random.shuffle(test_data)</w:t>
      </w:r>
    </w:p>
    <w:p w14:paraId="60D913FB">
      <w:pPr>
        <w:widowControl/>
        <w:spacing w:line="340" w:lineRule="exact"/>
        <w:rPr>
          <w:rFonts w:hint="eastAsia"/>
          <w:color w:val="000000" w:themeColor="text1"/>
          <w:kern w:val="0"/>
          <w:szCs w:val="21"/>
          <w14:textFill>
            <w14:solidFill>
              <w14:schemeClr w14:val="tx1"/>
            </w14:solidFill>
          </w14:textFill>
        </w:rPr>
      </w:pPr>
    </w:p>
    <w:p w14:paraId="5BFACD8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 保存数据集为JSON文件</w:t>
      </w:r>
    </w:p>
    <w:p w14:paraId="2C8C2939">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save_json('../data/train_data.json', convert_list2dict(train_data, c_head))</w:t>
      </w:r>
    </w:p>
    <w:p w14:paraId="25FDBFAB">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save_json('../data/val_data.json', convert_list2dict(val_data, c_head))</w:t>
      </w:r>
    </w:p>
    <w:p w14:paraId="39212DAD">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save_json('../data/test_data.json', convert_list2dict(test_data, c_head))</w:t>
      </w:r>
    </w:p>
    <w:p w14:paraId="6C57530C">
      <w:pPr>
        <w:widowControl/>
        <w:spacing w:line="340" w:lineRule="exact"/>
        <w:rPr>
          <w:rFonts w:hint="eastAsia"/>
          <w:color w:val="000000" w:themeColor="text1"/>
          <w:kern w:val="0"/>
          <w:szCs w:val="21"/>
          <w14:textFill>
            <w14:solidFill>
              <w14:schemeClr w14:val="tx1"/>
            </w14:solidFill>
          </w14:textFill>
        </w:rPr>
      </w:pPr>
    </w:p>
    <w:p w14:paraId="36D2FF65">
      <w:pPr>
        <w:widowControl/>
        <w:spacing w:line="340" w:lineRule="exact"/>
        <w:rPr>
          <w:rFonts w:hint="eastAsia"/>
          <w:color w:val="000000" w:themeColor="text1"/>
          <w:kern w:val="0"/>
          <w:szCs w:val="21"/>
          <w14:textFill>
            <w14:solidFill>
              <w14:schemeClr w14:val="tx1"/>
            </w14:solidFill>
          </w14:textFill>
        </w:rPr>
      </w:pPr>
    </w:p>
    <w:p w14:paraId="67B56098">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算法：C4MMD 训练过程</w:t>
      </w:r>
    </w:p>
    <w:p w14:paraId="2DBAD1A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输入参数：</w:t>
      </w:r>
    </w:p>
    <w:p w14:paraId="4782FCA3">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language_model (str): 语言模型的路径</w:t>
      </w:r>
    </w:p>
    <w:p w14:paraId="0D783638">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vision_model (str): 视觉模型的路径</w:t>
      </w:r>
    </w:p>
    <w:p w14:paraId="17D30215">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train_data (str): 训练数据的路径</w:t>
      </w:r>
    </w:p>
    <w:p w14:paraId="21BDC222">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val_data (str): 验证数据的路径</w:t>
      </w:r>
    </w:p>
    <w:p w14:paraId="1849C0EF">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test_data (str): 测试数据的路径</w:t>
      </w:r>
    </w:p>
    <w:p w14:paraId="21D9EA14">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batch_size (int): 每个批次的样本数量</w:t>
      </w:r>
    </w:p>
    <w:p w14:paraId="7C3BEA93">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epochs (int): 训练的轮数</w:t>
      </w:r>
    </w:p>
    <w:p w14:paraId="6AFDBFC0">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learning_rate (float): 学习率</w:t>
      </w:r>
    </w:p>
    <w:p w14:paraId="77E61ACA">
      <w:pPr>
        <w:widowControl/>
        <w:spacing w:line="340" w:lineRule="exact"/>
        <w:ind w:firstLine="420" w:firstLineChars="200"/>
        <w:rPr>
          <w:rFonts w:hint="eastAsia"/>
          <w:color w:val="000000" w:themeColor="text1"/>
          <w:kern w:val="0"/>
          <w:szCs w:val="21"/>
          <w14:textFill>
            <w14:solidFill>
              <w14:schemeClr w14:val="tx1"/>
            </w14:solidFill>
          </w14:textFill>
        </w:rPr>
      </w:pPr>
    </w:p>
    <w:p w14:paraId="5B531F14">
      <w:pPr>
        <w:widowControl/>
        <w:spacing w:line="340" w:lineRule="exact"/>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输出参数：</w:t>
      </w:r>
    </w:p>
    <w:p w14:paraId="07486EA0">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best_model (dict): 保存最佳模型的参数</w:t>
      </w:r>
    </w:p>
    <w:p w14:paraId="21EAF102">
      <w:pPr>
        <w:widowControl/>
        <w:spacing w:line="340" w:lineRule="exact"/>
        <w:ind w:firstLine="210" w:firstLineChars="1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f1_log (dict): 记录训练过程中的关键指标</w:t>
      </w:r>
    </w:p>
    <w:p w14:paraId="07537CDB">
      <w:pPr>
        <w:widowControl/>
        <w:spacing w:line="340" w:lineRule="exact"/>
        <w:ind w:firstLine="420" w:firstLineChars="200"/>
        <w:rPr>
          <w:rFonts w:hint="eastAsia"/>
          <w:color w:val="000000" w:themeColor="text1"/>
          <w:kern w:val="0"/>
          <w:szCs w:val="21"/>
          <w14:textFill>
            <w14:solidFill>
              <w14:schemeClr w14:val="tx1"/>
            </w14:solidFill>
          </w14:textFill>
        </w:rPr>
      </w:pPr>
    </w:p>
    <w:p w14:paraId="6DADEB86">
      <w:pPr>
        <w:widowControl/>
        <w:spacing w:line="340" w:lineRule="exact"/>
        <w:rPr>
          <w:rFonts w:hint="default"/>
          <w:color w:val="000000" w:themeColor="text1"/>
          <w:kern w:val="0"/>
          <w:szCs w:val="21"/>
          <w:lang w:val="en-US" w:eastAsia="zh-CN"/>
          <w14:textFill>
            <w14:solidFill>
              <w14:schemeClr w14:val="tx1"/>
            </w14:solidFill>
          </w14:textFill>
        </w:rPr>
      </w:pPr>
      <w:r>
        <w:rPr>
          <w:rFonts w:hint="eastAsia"/>
          <w:color w:val="000000" w:themeColor="text1"/>
          <w:kern w:val="0"/>
          <w:szCs w:val="21"/>
          <w:lang w:val="en-US" w:eastAsia="zh-CN"/>
          <w14:textFill>
            <w14:solidFill>
              <w14:schemeClr w14:val="tx1"/>
            </w14:solidFill>
          </w14:textFill>
        </w:rPr>
        <w:t>数据集分割和处理</w:t>
      </w:r>
    </w:p>
    <w:p w14:paraId="46A69813">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read_file：读取CSV文件并返回处理后的数据列表和标题行。</w:t>
      </w:r>
    </w:p>
    <w:p w14:paraId="1072BE31">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device_dataset：将数据集分割为训练集、验证集和测试集。</w:t>
      </w:r>
    </w:p>
    <w:p w14:paraId="2CDC4F14">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write_file：将数据写入CSV文件。</w:t>
      </w:r>
    </w:p>
    <w:p w14:paraId="5A460AAE">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add_text：将文本数据添加到数据列表中，并更新标题行。</w:t>
      </w:r>
    </w:p>
    <w:p w14:paraId="306C2645">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convert_list2dict：将数据列表转换为字典列表，便于后续处理。</w:t>
      </w:r>
    </w:p>
    <w:p w14:paraId="481B95EB">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save_json：将数据保存为JSON文件。</w:t>
      </w:r>
    </w:p>
    <w:p w14:paraId="1AC5720A">
      <w:pPr>
        <w:widowControl/>
        <w:spacing w:line="340" w:lineRule="exact"/>
        <w:ind w:firstLine="420" w:firstLineChars="200"/>
        <w:rPr>
          <w:rFonts w:hint="default"/>
          <w:color w:val="000000" w:themeColor="text1"/>
          <w:kern w:val="0"/>
          <w:szCs w:val="21"/>
          <w:lang w:val="en-US" w:eastAsia="zh-CN"/>
          <w14:textFill>
            <w14:solidFill>
              <w14:schemeClr w14:val="tx1"/>
            </w14:solidFill>
          </w14:textFill>
        </w:rPr>
      </w:pPr>
    </w:p>
    <w:p w14:paraId="5AC2D324">
      <w:pPr>
        <w:widowControl/>
        <w:spacing w:line="340" w:lineRule="exact"/>
        <w:rPr>
          <w:rFonts w:hint="default"/>
          <w:color w:val="000000" w:themeColor="text1"/>
          <w:kern w:val="0"/>
          <w:szCs w:val="21"/>
          <w:lang w:val="en-US" w:eastAsia="zh-CN"/>
          <w14:textFill>
            <w14:solidFill>
              <w14:schemeClr w14:val="tx1"/>
            </w14:solidFill>
          </w14:textFill>
        </w:rPr>
      </w:pPr>
      <w:r>
        <w:rPr>
          <w:rFonts w:hint="eastAsia"/>
          <w:color w:val="000000" w:themeColor="text1"/>
          <w:kern w:val="0"/>
          <w:szCs w:val="21"/>
          <w:lang w:val="en-US" w:eastAsia="zh-CN"/>
          <w14:textFill>
            <w14:solidFill>
              <w14:schemeClr w14:val="tx1"/>
            </w14:solidFill>
          </w14:textFill>
        </w:rPr>
        <w:t>CoT模块处理流程</w:t>
      </w:r>
    </w:p>
    <w:p w14:paraId="046FD6A7">
      <w:pPr>
        <w:widowControl/>
        <w:spacing w:line="340" w:lineRule="exact"/>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输入参数:</w:t>
      </w:r>
    </w:p>
    <w:p w14:paraId="04FEF3AD">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file_name (str): 要保存的文件名。</w:t>
      </w:r>
    </w:p>
    <w:p w14:paraId="6D8ABAED">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data (dict): 要保存到文件的数据。</w:t>
      </w:r>
    </w:p>
    <w:p w14:paraId="06FDB334">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file_path (str): 要加载的 JSON 文件的路径。</w:t>
      </w:r>
    </w:p>
    <w:p w14:paraId="6ED274B2">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file_list (list): 要处理的文件列表。</w:t>
      </w:r>
    </w:p>
    <w:p w14:paraId="4EB81A78">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origin_data_path (str): 原始数据路径。</w:t>
      </w:r>
    </w:p>
    <w:p w14:paraId="6E3908C5">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new_data_path (str): 处理后数据路径。</w:t>
      </w:r>
    </w:p>
    <w:p w14:paraId="642CE209">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image_file_path (str): 图像文件路径。</w:t>
      </w:r>
    </w:p>
    <w:p w14:paraId="09DFBA91">
      <w:pPr>
        <w:widowControl/>
        <w:spacing w:line="340" w:lineRule="exact"/>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 xml:space="preserve">输出参数: </w:t>
      </w:r>
    </w:p>
    <w:p w14:paraId="72EA8EAD">
      <w:pPr>
        <w:widowControl/>
        <w:spacing w:line="340" w:lineRule="exact"/>
        <w:ind w:firstLine="210" w:firstLineChars="100"/>
        <w:rPr>
          <w:rFonts w:hint="default"/>
          <w:color w:val="000000" w:themeColor="text1"/>
          <w:kern w:val="0"/>
          <w:szCs w:val="21"/>
          <w:lang w:val="en-US" w:eastAsia="zh-CN"/>
          <w14:textFill>
            <w14:solidFill>
              <w14:schemeClr w14:val="tx1"/>
            </w14:solidFill>
          </w14:textFill>
        </w:rPr>
      </w:pPr>
      <w:r>
        <w:rPr>
          <w:rFonts w:hint="default"/>
          <w:color w:val="000000" w:themeColor="text1"/>
          <w:kern w:val="0"/>
          <w:szCs w:val="21"/>
          <w:lang w:val="en-US" w:eastAsia="zh-CN"/>
          <w14:textFill>
            <w14:solidFill>
              <w14:schemeClr w14:val="tx1"/>
            </w14:solidFill>
          </w14:textFill>
        </w:rPr>
        <w:t>process_data(file_list, origin_data_path, new_data_path, image_file_path):返回从 JSON 文件中加载的数据。</w:t>
      </w:r>
    </w:p>
    <w:p w14:paraId="34F36804">
      <w:pPr>
        <w:widowControl/>
        <w:spacing w:line="340" w:lineRule="exact"/>
        <w:rPr>
          <w:rFonts w:hint="default"/>
          <w:color w:val="000000" w:themeColor="text1"/>
          <w:kern w:val="0"/>
          <w:szCs w:val="21"/>
          <w:lang w:val="en-US" w:eastAsia="zh-CN"/>
          <w14:textFill>
            <w14:solidFill>
              <w14:schemeClr w14:val="tx1"/>
            </w14:solidFill>
          </w14:textFill>
        </w:rPr>
      </w:pPr>
    </w:p>
    <w:p w14:paraId="795F8DD2">
      <w:pPr>
        <w:pStyle w:val="2"/>
        <w:pageBreakBefore w:val="0"/>
        <w:numPr>
          <w:ilvl w:val="0"/>
          <w:numId w:val="1"/>
        </w:numPr>
        <w:kinsoku/>
        <w:wordWrap/>
        <w:overflowPunct/>
        <w:topLinePunct w:val="0"/>
        <w:autoSpaceDE/>
        <w:autoSpaceDN/>
        <w:bidi w:val="0"/>
        <w:adjustRightInd/>
        <w:snapToGrid/>
        <w:spacing w:line="340" w:lineRule="exact"/>
        <w:textAlignment w:val="auto"/>
        <w:rPr>
          <w:rFonts w:hint="eastAsia" w:ascii="黑体" w:hAnsi="黑体" w:eastAsia="黑体" w:cs="黑体"/>
          <w:b w:val="0"/>
          <w:bCs/>
          <w:sz w:val="28"/>
          <w:szCs w:val="18"/>
        </w:rPr>
      </w:pPr>
      <w:r>
        <w:rPr>
          <w:rFonts w:hint="eastAsia" w:ascii="黑体" w:hAnsi="黑体" w:eastAsia="黑体" w:cs="黑体"/>
          <w:b w:val="0"/>
          <w:bCs/>
          <w:sz w:val="28"/>
          <w:szCs w:val="18"/>
        </w:rPr>
        <w:t>实验</w:t>
      </w:r>
    </w:p>
    <w:p w14:paraId="76BAA8C3">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color w:val="000000" w:themeColor="text1"/>
          <w:kern w:val="0"/>
          <w:sz w:val="24"/>
          <w:szCs w:val="24"/>
          <w14:textFill>
            <w14:solidFill>
              <w14:schemeClr w14:val="tx1"/>
            </w14:solidFill>
          </w14:textFill>
        </w:rPr>
      </w:pPr>
      <w:r>
        <w:rPr>
          <w:b w:val="0"/>
          <w:bCs/>
          <w:sz w:val="24"/>
          <w:szCs w:val="24"/>
        </w:rPr>
        <w:t>实验设置</w:t>
      </w:r>
    </w:p>
    <w:p w14:paraId="36FFA63E">
      <w:pPr>
        <w:pageBreakBefore w:val="0"/>
        <w:widowControl/>
        <w:kinsoku/>
        <w:wordWrap/>
        <w:overflowPunct/>
        <w:topLinePunct w:val="0"/>
        <w:autoSpaceDE/>
        <w:autoSpaceDN/>
        <w:bidi w:val="0"/>
        <w:adjustRightInd/>
        <w:snapToGrid/>
        <w:spacing w:line="340" w:lineRule="exact"/>
        <w:ind w:firstLine="420" w:firstLineChars="200"/>
        <w:textAlignment w:val="auto"/>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选择了徐等人（Xu et al., 2022）提出的多模态隐喻数据集，该数据集包含从社交媒体收集的10,000个梗图图像。使用OCR方法从这些图像中提取文本信息，构建了多模态隐喻数据集，其中包括6,000个中文条目和4,000个英文条目。除了隐喻的分类标签外，它们还标注了隐喻的来源和相关的情感。</w:t>
      </w:r>
    </w:p>
    <w:p w14:paraId="76E93C71">
      <w:pPr>
        <w:pageBreakBefore w:val="0"/>
        <w:widowControl/>
        <w:kinsoku/>
        <w:wordWrap/>
        <w:overflowPunct/>
        <w:topLinePunct w:val="0"/>
        <w:autoSpaceDE/>
        <w:autoSpaceDN/>
        <w:bidi w:val="0"/>
        <w:adjustRightInd/>
        <w:snapToGrid/>
        <w:spacing w:line="340" w:lineRule="exact"/>
        <w:ind w:firstLine="420" w:firstLineChars="200"/>
        <w:textAlignment w:val="auto"/>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所有训练模型都设置了1e-5的学习率，批量大小为8，并在设有早停机制的情况下训练了100个epoch。数据集被随机打乱，并按照6:2:2的比例划分为训练集、验证集和测试集。</w:t>
      </w:r>
    </w:p>
    <w:p w14:paraId="205CA272">
      <w:pPr>
        <w:pageBreakBefore w:val="0"/>
        <w:widowControl/>
        <w:kinsoku/>
        <w:wordWrap/>
        <w:overflowPunct/>
        <w:topLinePunct w:val="0"/>
        <w:autoSpaceDE/>
        <w:autoSpaceDN/>
        <w:bidi w:val="0"/>
        <w:adjustRightInd/>
        <w:snapToGrid/>
        <w:spacing w:line="340" w:lineRule="exact"/>
        <w:ind w:firstLine="420" w:firstLineChars="200"/>
        <w:textAlignment w:val="auto"/>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所有实验都在一个3090 24G GPU上进行。我们的方法的最终结果通过对五个不同的随机种子取平均值得到，平均单次运行时间在20-30分钟内。最后，模型的性能基于F1分数进行评估。</w:t>
      </w:r>
    </w:p>
    <w:p w14:paraId="305F1676">
      <w:pPr>
        <w:pageBreakBefore w:val="0"/>
        <w:widowControl/>
        <w:kinsoku/>
        <w:wordWrap/>
        <w:overflowPunct/>
        <w:topLinePunct w:val="0"/>
        <w:autoSpaceDE/>
        <w:autoSpaceDN/>
        <w:bidi w:val="0"/>
        <w:adjustRightInd/>
        <w:snapToGrid/>
        <w:spacing w:line="340" w:lineRule="exact"/>
        <w:ind w:firstLine="420" w:firstLineChars="200"/>
        <w:textAlignment w:val="auto"/>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采用了低秩适应（LoRA Hu et al., 2021）微调方法对大型语言模型（LLMs）进行微调。所有设置都遵循了Alpaca-LoRA*中使用的设置。</w:t>
      </w:r>
    </w:p>
    <w:p w14:paraId="7C0E1B02">
      <w:pPr>
        <w:pageBreakBefore w:val="0"/>
        <w:widowControl/>
        <w:kinsoku/>
        <w:wordWrap/>
        <w:overflowPunct/>
        <w:topLinePunct w:val="0"/>
        <w:autoSpaceDE/>
        <w:autoSpaceDN/>
        <w:bidi w:val="0"/>
        <w:adjustRightInd/>
        <w:snapToGrid/>
        <w:spacing w:line="340" w:lineRule="exact"/>
        <w:ind w:firstLine="420" w:firstLineChars="200"/>
        <w:textAlignment w:val="auto"/>
        <w:rPr>
          <w:color w:val="000000" w:themeColor="text1"/>
          <w:kern w:val="0"/>
          <w:szCs w:val="21"/>
          <w14:textFill>
            <w14:solidFill>
              <w14:schemeClr w14:val="tx1"/>
            </w14:solidFill>
          </w14:textFill>
        </w:rPr>
      </w:pPr>
    </w:p>
    <w:p w14:paraId="44B64AAC">
      <w:pPr>
        <w:pStyle w:val="3"/>
        <w:keepNext/>
        <w:keepLines/>
        <w:pageBreakBefore w:val="0"/>
        <w:widowControl w:val="0"/>
        <w:numPr>
          <w:ilvl w:val="1"/>
          <w:numId w:val="1"/>
        </w:numPr>
        <w:kinsoku/>
        <w:wordWrap/>
        <w:overflowPunct/>
        <w:topLinePunct w:val="0"/>
        <w:autoSpaceDE/>
        <w:autoSpaceDN/>
        <w:bidi w:val="0"/>
        <w:adjustRightInd/>
        <w:snapToGrid/>
        <w:spacing w:before="180" w:after="120" w:line="340" w:lineRule="exact"/>
        <w:ind w:left="0" w:firstLine="0"/>
        <w:textAlignment w:val="auto"/>
        <w:rPr>
          <w:b w:val="0"/>
          <w:bCs/>
          <w:sz w:val="24"/>
          <w:szCs w:val="21"/>
        </w:rPr>
      </w:pPr>
      <w:r>
        <w:rPr>
          <w:b w:val="0"/>
          <w:bCs/>
          <w:sz w:val="24"/>
          <w:szCs w:val="21"/>
        </w:rPr>
        <w:t>实验结果与分析</w:t>
      </w:r>
    </w:p>
    <w:p w14:paraId="11CAE8A0">
      <w:pPr>
        <w:keepNext w:val="0"/>
        <w:keepLines w:val="0"/>
        <w:pageBreakBefore w:val="0"/>
        <w:widowControl w:val="0"/>
        <w:kinsoku/>
        <w:wordWrap/>
        <w:overflowPunct/>
        <w:topLinePunct w:val="0"/>
        <w:autoSpaceDE/>
        <w:autoSpaceDN/>
        <w:bidi w:val="0"/>
        <w:adjustRightInd/>
        <w:snapToGrid/>
        <w:spacing w:before="313" w:beforeLines="100" w:after="95" w:afterLines="30"/>
        <w:jc w:val="center"/>
        <w:textAlignment w:val="auto"/>
        <w:rPr>
          <w:rFonts w:hint="eastAsia" w:asciiTheme="minorEastAsia" w:hAnsiTheme="minorEastAsia" w:eastAsiaTheme="minorEastAsia" w:cstheme="minorEastAsia"/>
          <w:color w:val="000000" w:themeColor="text1"/>
          <w:szCs w:val="21"/>
          <w14:textFill>
            <w14:solidFill>
              <w14:schemeClr w14:val="tx1"/>
            </w14:solidFill>
          </w14:textFill>
        </w:rPr>
      </w:pPr>
      <w:r>
        <w:rPr>
          <w:rFonts w:hint="eastAsia" w:ascii="黑体" w:hAnsi="黑体" w:eastAsia="黑体" w:cs="黑体"/>
          <w:sz w:val="18"/>
          <w:szCs w:val="21"/>
        </w:rPr>
        <w:drawing>
          <wp:anchor distT="0" distB="0" distL="114300" distR="114300" simplePos="0" relativeHeight="251664384" behindDoc="0" locked="0" layoutInCell="1" allowOverlap="1">
            <wp:simplePos x="0" y="0"/>
            <wp:positionH relativeFrom="column">
              <wp:posOffset>-53975</wp:posOffset>
            </wp:positionH>
            <wp:positionV relativeFrom="paragraph">
              <wp:posOffset>193040</wp:posOffset>
            </wp:positionV>
            <wp:extent cx="5124450" cy="2767330"/>
            <wp:effectExtent l="0" t="0" r="6350" b="127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124450" cy="2767330"/>
                    </a:xfrm>
                    <a:prstGeom prst="rect">
                      <a:avLst/>
                    </a:prstGeom>
                    <a:noFill/>
                    <a:ln>
                      <a:noFill/>
                    </a:ln>
                  </pic:spPr>
                </pic:pic>
              </a:graphicData>
            </a:graphic>
          </wp:anchor>
        </w:drawing>
      </w:r>
      <w:r>
        <w:rPr>
          <w:rFonts w:hint="eastAsia" w:ascii="黑体" w:hAnsi="黑体" w:eastAsia="黑体" w:cs="黑体"/>
          <w:color w:val="000000" w:themeColor="text1"/>
          <w:sz w:val="18"/>
          <w:szCs w:val="18"/>
          <w:lang w:val="en-US" w:eastAsia="zh-CN"/>
          <w14:textFill>
            <w14:solidFill>
              <w14:schemeClr w14:val="tx1"/>
            </w14:solidFill>
          </w14:textFill>
        </w:rPr>
        <w:t>表1：不同方法对多模态隐喻检测任务的结果</w:t>
      </w:r>
    </w:p>
    <w:p w14:paraId="4CDE0B45">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eastAsia" w:ascii="黑体" w:hAnsi="黑体" w:eastAsia="黑体" w:cs="黑体"/>
          <w:b w:val="0"/>
          <w:bCs w:val="0"/>
          <w:sz w:val="18"/>
          <w:szCs w:val="21"/>
          <w:lang w:val="en-US" w:eastAsia="zh-CN"/>
        </w:rPr>
      </w:pPr>
      <w:r>
        <w:rPr>
          <w:rFonts w:hint="eastAsia" w:asciiTheme="minorEastAsia" w:hAnsiTheme="minorEastAsia" w:eastAsiaTheme="minorEastAsia" w:cstheme="minorEastAsia"/>
          <w:color w:val="000000" w:themeColor="text1"/>
          <w:szCs w:val="21"/>
          <w14:textFill>
            <w14:solidFill>
              <w14:schemeClr w14:val="tx1"/>
            </w14:solidFill>
          </w14:textFill>
        </w:rPr>
        <w:t>表1显示了不同模型的功能多模态隐喻检测任务。在这里我们只对主要分类结果进行评价</w:t>
      </w:r>
      <w:r>
        <w:rPr>
          <w:rFonts w:hint="eastAsia" w:asciiTheme="minorEastAsia" w:hAnsiTheme="minorEastAsia" w:eastAsiaTheme="minorEastAsia" w:cstheme="minorEastAsia"/>
          <w:color w:val="000000" w:themeColor="text1"/>
          <w:szCs w:val="21"/>
          <w:lang w:eastAsia="zh-CN"/>
          <w14:textFill>
            <w14:solidFill>
              <w14:schemeClr w14:val="tx1"/>
            </w14:solidFill>
          </w14:textFill>
        </w:rPr>
        <w:t>。</w:t>
      </w:r>
      <w:r>
        <w:rPr>
          <w:rFonts w:hint="eastAsia" w:asciiTheme="minorEastAsia" w:hAnsiTheme="minorEastAsia" w:eastAsiaTheme="minorEastAsia" w:cstheme="minorEastAsia"/>
          <w:lang w:val="en-US" w:eastAsia="zh-CN"/>
        </w:rPr>
        <w:t>我们没有评估两个子任务的结果</w:t>
      </w:r>
      <w:r>
        <w:rPr>
          <w:rFonts w:hint="default" w:ascii="Times New Roman" w:hAnsi="Times New Roman" w:cs="Times New Roman" w:eastAsiaTheme="minorEastAsia"/>
          <w:lang w:val="en-US" w:eastAsia="zh-CN"/>
        </w:rPr>
        <w:t>yI</w:t>
      </w:r>
      <w:r>
        <w:rPr>
          <w:rFonts w:hint="eastAsia" w:asciiTheme="minorEastAsia" w:hAnsiTheme="minorEastAsia" w:eastAsiaTheme="minorEastAsia" w:cstheme="minorEastAsia"/>
          <w:lang w:val="en-US" w:eastAsia="zh-CN"/>
        </w:rPr>
        <w:t>和</w:t>
      </w:r>
      <w:r>
        <w:rPr>
          <w:rFonts w:hint="default" w:ascii="Times New Roman" w:hAnsi="Times New Roman" w:cs="Times New Roman" w:eastAsiaTheme="minorEastAsia"/>
          <w:lang w:val="en-US" w:eastAsia="zh-CN"/>
        </w:rPr>
        <w:t>yT</w:t>
      </w:r>
      <w:r>
        <w:rPr>
          <w:rFonts w:hint="eastAsia" w:asciiTheme="minorEastAsia" w:hAnsiTheme="minorEastAsia" w:eastAsiaTheme="minorEastAsia" w:cstheme="minorEastAsia"/>
          <w:lang w:val="en-US" w:eastAsia="zh-CN"/>
        </w:rPr>
        <w:t>作为两个子任务，主要是设计服务于主要任务。我们的方法在中文和英文样本集中都取得了最好的结果。考虑到</w:t>
      </w:r>
      <w:r>
        <w:rPr>
          <w:rFonts w:hint="default" w:ascii="Times New Roman" w:hAnsi="Times New Roman" w:cs="Times New Roman" w:eastAsiaTheme="minorEastAsia"/>
          <w:lang w:val="en-US" w:eastAsia="zh-CN"/>
        </w:rPr>
        <w:t xml:space="preserve">MLLM </w:t>
      </w:r>
      <w:r>
        <w:rPr>
          <w:rFonts w:hint="eastAsia" w:asciiTheme="minorEastAsia" w:hAnsiTheme="minorEastAsia" w:eastAsiaTheme="minorEastAsia" w:cstheme="minorEastAsia"/>
          <w:lang w:val="en-US" w:eastAsia="zh-CN"/>
        </w:rPr>
        <w:t>（</w:t>
      </w:r>
      <w:r>
        <w:rPr>
          <w:rFonts w:hint="default" w:ascii="Times New Roman" w:hAnsi="Times New Roman" w:cs="Times New Roman" w:eastAsiaTheme="minorEastAsia"/>
          <w:lang w:val="en-US" w:eastAsia="zh-CN"/>
        </w:rPr>
        <w:t>InternLM-XComposer-7b</w:t>
      </w:r>
      <w:r>
        <w:rPr>
          <w:rFonts w:hint="eastAsia" w:asciiTheme="minorEastAsia" w:hAnsiTheme="minorEastAsia" w:eastAsiaTheme="minorEastAsia" w:cstheme="minorEastAsia"/>
          <w:lang w:val="en-US" w:eastAsia="zh-CN"/>
        </w:rPr>
        <w:t>）直接产生的结果，我们允许它进入直接为图像和文本生成额外的特征，有效地利用大型模型的功能。再加上下游的分类器，这方法产生了加性效应。多模态模型的性能差异很大，大多数模型都没有超越语言模型。这强调了文本的重要性识别多模态隐喻的情态。</w:t>
      </w:r>
      <w:r>
        <w:rPr>
          <w:rFonts w:hint="default" w:ascii="Times New Roman" w:hAnsi="Times New Roman" w:cs="Times New Roman" w:eastAsiaTheme="minorEastAsia"/>
          <w:lang w:val="en-US" w:eastAsia="zh-CN"/>
        </w:rPr>
        <w:t>mllms</w:t>
      </w:r>
      <w:r>
        <w:rPr>
          <w:rFonts w:hint="eastAsia" w:asciiTheme="minorEastAsia" w:hAnsiTheme="minorEastAsia" w:eastAsiaTheme="minorEastAsia" w:cstheme="minorEastAsia"/>
          <w:lang w:val="en-US" w:eastAsia="zh-CN"/>
        </w:rPr>
        <w:t>在零射击场景中表现不佳，部分原因是我们设计的提示模板。</w:t>
      </w:r>
    </w:p>
    <w:p w14:paraId="0BE4B945">
      <w:pPr>
        <w:keepNext w:val="0"/>
        <w:keepLines w:val="0"/>
        <w:pageBreakBefore w:val="0"/>
        <w:widowControl w:val="0"/>
        <w:kinsoku/>
        <w:wordWrap/>
        <w:overflowPunct/>
        <w:topLinePunct w:val="0"/>
        <w:autoSpaceDE/>
        <w:autoSpaceDN/>
        <w:bidi w:val="0"/>
        <w:adjustRightInd/>
        <w:snapToGrid/>
        <w:spacing w:before="313" w:beforeLines="100" w:after="95" w:afterLines="30"/>
        <w:jc w:val="center"/>
        <w:textAlignment w:val="auto"/>
        <w:rPr>
          <w:rFonts w:hint="eastAsia" w:ascii="黑体" w:hAnsi="黑体" w:eastAsia="黑体" w:cs="黑体"/>
          <w:b w:val="0"/>
          <w:bCs w:val="0"/>
          <w:sz w:val="18"/>
          <w:szCs w:val="21"/>
          <w:lang w:val="en-US" w:eastAsia="zh-CN"/>
        </w:rPr>
      </w:pPr>
      <w:r>
        <w:drawing>
          <wp:inline distT="0" distB="0" distL="114300" distR="114300">
            <wp:extent cx="3088005" cy="962660"/>
            <wp:effectExtent l="0" t="0" r="10795"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088005" cy="962660"/>
                    </a:xfrm>
                    <a:prstGeom prst="rect">
                      <a:avLst/>
                    </a:prstGeom>
                    <a:noFill/>
                    <a:ln>
                      <a:noFill/>
                    </a:ln>
                  </pic:spPr>
                </pic:pic>
              </a:graphicData>
            </a:graphic>
          </wp:inline>
        </w:drawing>
      </w:r>
    </w:p>
    <w:p w14:paraId="0AE0DC30">
      <w:pPr>
        <w:keepNext w:val="0"/>
        <w:keepLines w:val="0"/>
        <w:pageBreakBefore w:val="0"/>
        <w:widowControl w:val="0"/>
        <w:kinsoku/>
        <w:wordWrap/>
        <w:overflowPunct/>
        <w:topLinePunct w:val="0"/>
        <w:autoSpaceDE/>
        <w:autoSpaceDN/>
        <w:bidi w:val="0"/>
        <w:adjustRightInd/>
        <w:snapToGrid/>
        <w:spacing w:before="313" w:beforeLines="100" w:after="95" w:afterLines="30"/>
        <w:jc w:val="center"/>
        <w:textAlignment w:val="auto"/>
        <w:rPr>
          <w:rFonts w:hint="eastAsia" w:ascii="黑体" w:hAnsi="黑体" w:eastAsia="黑体" w:cs="黑体"/>
          <w:b w:val="0"/>
          <w:bCs w:val="0"/>
          <w:sz w:val="18"/>
          <w:szCs w:val="21"/>
          <w:lang w:val="en-US" w:eastAsia="zh-CN"/>
        </w:rPr>
      </w:pPr>
      <w:r>
        <w:rPr>
          <w:rFonts w:hint="eastAsia" w:ascii="黑体" w:hAnsi="黑体" w:eastAsia="黑体" w:cs="黑体"/>
          <w:b w:val="0"/>
          <w:bCs w:val="0"/>
          <w:sz w:val="18"/>
          <w:szCs w:val="21"/>
          <w:lang w:val="en-US" w:eastAsia="zh-CN"/>
        </w:rPr>
        <w:t>表2：模型中各部件的烧蚀研究论隐喻检测</w:t>
      </w:r>
    </w:p>
    <w:p w14:paraId="6560B3F1">
      <w:pPr>
        <w:keepNext w:val="0"/>
        <w:keepLines w:val="0"/>
        <w:pageBreakBefore w:val="0"/>
        <w:widowControl w:val="0"/>
        <w:kinsoku/>
        <w:wordWrap/>
        <w:overflowPunct/>
        <w:topLinePunct w:val="0"/>
        <w:autoSpaceDE/>
        <w:autoSpaceDN/>
        <w:bidi w:val="0"/>
        <w:adjustRightInd/>
        <w:snapToGrid/>
        <w:spacing w:before="313" w:beforeLines="100" w:after="95" w:afterLines="30"/>
        <w:jc w:val="center"/>
        <w:textAlignment w:val="auto"/>
        <w:rPr>
          <w:rFonts w:hint="eastAsia" w:ascii="黑体" w:hAnsi="黑体" w:eastAsia="黑体" w:cs="黑体"/>
          <w:b w:val="0"/>
          <w:bCs w:val="0"/>
          <w:sz w:val="18"/>
          <w:szCs w:val="21"/>
          <w:lang w:val="en-US" w:eastAsia="zh-CN"/>
        </w:rPr>
      </w:pPr>
      <w:r>
        <w:drawing>
          <wp:inline distT="0" distB="0" distL="114300" distR="114300">
            <wp:extent cx="3203575" cy="1359535"/>
            <wp:effectExtent l="0" t="0" r="952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3203575" cy="1359535"/>
                    </a:xfrm>
                    <a:prstGeom prst="rect">
                      <a:avLst/>
                    </a:prstGeom>
                    <a:noFill/>
                    <a:ln>
                      <a:noFill/>
                    </a:ln>
                  </pic:spPr>
                </pic:pic>
              </a:graphicData>
            </a:graphic>
          </wp:inline>
        </w:drawing>
      </w:r>
    </w:p>
    <w:p w14:paraId="561E8CFE">
      <w:pPr>
        <w:keepNext w:val="0"/>
        <w:keepLines w:val="0"/>
        <w:pageBreakBefore w:val="0"/>
        <w:widowControl w:val="0"/>
        <w:kinsoku/>
        <w:wordWrap/>
        <w:overflowPunct/>
        <w:topLinePunct w:val="0"/>
        <w:autoSpaceDE/>
        <w:autoSpaceDN/>
        <w:bidi w:val="0"/>
        <w:adjustRightInd/>
        <w:snapToGrid/>
        <w:spacing w:before="313" w:beforeLines="100" w:after="95" w:afterLines="30"/>
        <w:jc w:val="center"/>
        <w:textAlignment w:val="auto"/>
        <w:rPr>
          <w:rFonts w:hint="default" w:ascii="黑体" w:hAnsi="黑体" w:eastAsia="黑体" w:cs="黑体"/>
          <w:b w:val="0"/>
          <w:bCs w:val="0"/>
          <w:sz w:val="18"/>
          <w:szCs w:val="21"/>
          <w:lang w:val="en-US" w:eastAsia="zh-CN"/>
        </w:rPr>
      </w:pPr>
      <w:r>
        <w:rPr>
          <w:rFonts w:hint="eastAsia" w:ascii="黑体" w:hAnsi="黑体" w:eastAsia="黑体" w:cs="黑体"/>
          <w:b w:val="0"/>
          <w:bCs w:val="0"/>
          <w:sz w:val="18"/>
          <w:szCs w:val="21"/>
          <w:lang w:val="en-US" w:eastAsia="zh-CN"/>
        </w:rPr>
        <w:t>表3：不同语言和视觉的影响隐喻检测任务的模型组合VM为视觉模型，LM为语言模型。然后我们使用一个线性层来融合两者的特征模式</w:t>
      </w:r>
    </w:p>
    <w:p w14:paraId="4D5214C1">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然而，主要原因是模型无法理解任务。鼓舞人心，过后好对</w:t>
      </w:r>
      <w:r>
        <w:rPr>
          <w:rFonts w:hint="default" w:ascii="Times New Roman" w:hAnsi="Times New Roman" w:cs="Times New Roman" w:eastAsiaTheme="minorEastAsia"/>
          <w:lang w:val="en-US" w:eastAsia="zh-CN"/>
        </w:rPr>
        <w:t>BLIP2</w:t>
      </w:r>
      <w:r>
        <w:rPr>
          <w:rFonts w:hint="eastAsia" w:asciiTheme="minorEastAsia" w:hAnsiTheme="minorEastAsia" w:eastAsiaTheme="minorEastAsia" w:cstheme="minorEastAsia"/>
          <w:lang w:val="en-US" w:eastAsia="zh-CN"/>
        </w:rPr>
        <w:t>进行了优化，其性能超过了所有其他比较方法。这证明了图像和文本模式之间交互的好处任务和大模型如何能够有效地理解和处理这个任务后微调。在相关工作中，研究与我们的研究密切相关，如</w:t>
      </w:r>
      <w:r>
        <w:rPr>
          <w:rFonts w:hint="default" w:ascii="Times New Roman" w:hAnsi="Times New Roman" w:cs="Times New Roman" w:eastAsiaTheme="minorEastAsia"/>
          <w:lang w:val="en-US" w:eastAsia="zh-CN"/>
        </w:rPr>
        <w:t>Zhang</w:t>
      </w:r>
      <w:r>
        <w:rPr>
          <w:rFonts w:hint="eastAsia" w:asciiTheme="minorEastAsia" w:hAnsiTheme="minorEastAsia" w:eastAsiaTheme="minorEastAsia" w:cstheme="minorEastAsia"/>
          <w:lang w:val="en-US" w:eastAsia="zh-CN"/>
        </w:rPr>
        <w:t>等人的研究（2023b）。</w:t>
      </w:r>
      <w:r>
        <w:rPr>
          <w:rFonts w:hint="default" w:ascii="Times New Roman" w:hAnsi="Times New Roman" w:cs="Times New Roman" w:eastAsiaTheme="minorEastAsia"/>
          <w:lang w:val="en-US" w:eastAsia="zh-CN"/>
        </w:rPr>
        <w:t>Muennighoff</w:t>
      </w:r>
      <w:r>
        <w:rPr>
          <w:rFonts w:hint="eastAsia" w:asciiTheme="minorEastAsia" w:hAnsiTheme="minorEastAsia" w:eastAsiaTheme="minorEastAsia" w:cstheme="minorEastAsia"/>
          <w:lang w:val="en-US" w:eastAsia="zh-CN"/>
        </w:rPr>
        <w:t>（2020）等，都取得了有竞争力的成绩。然而，</w:t>
      </w:r>
      <w:r>
        <w:rPr>
          <w:rFonts w:hint="default" w:ascii="Times New Roman" w:hAnsi="Times New Roman" w:cs="Times New Roman" w:eastAsiaTheme="minorEastAsia"/>
          <w:lang w:val="en-US" w:eastAsia="zh-CN"/>
        </w:rPr>
        <w:t>Xiao et</w:t>
      </w:r>
      <w:r>
        <w:rPr>
          <w:rFonts w:hint="eastAsia" w:asciiTheme="minorEastAsia" w:hAnsiTheme="minorEastAsia" w:eastAsiaTheme="minorEastAsia" w:cstheme="minorEastAsia"/>
          <w:lang w:val="en-US" w:eastAsia="zh-CN"/>
        </w:rPr>
        <w:t xml:space="preserve"> </w:t>
      </w:r>
      <w:r>
        <w:rPr>
          <w:rFonts w:hint="default" w:ascii="Times New Roman" w:hAnsi="Times New Roman" w:cs="Times New Roman" w:eastAsiaTheme="minorEastAsia"/>
          <w:lang w:val="en-US" w:eastAsia="zh-CN"/>
        </w:rPr>
        <w:t>al</w:t>
      </w:r>
      <w:r>
        <w:rPr>
          <w:rFonts w:hint="eastAsia" w:asciiTheme="minorEastAsia" w:hAnsiTheme="minorEastAsia" w:eastAsiaTheme="minorEastAsia" w:cstheme="minorEastAsia"/>
          <w:lang w:val="en-US" w:eastAsia="zh-CN"/>
        </w:rPr>
        <w:t>.（2023）的</w:t>
      </w:r>
      <w:r>
        <w:rPr>
          <w:rFonts w:hint="default" w:ascii="Times New Roman" w:hAnsi="Times New Roman" w:cs="Times New Roman" w:eastAsiaTheme="minorEastAsia"/>
          <w:lang w:val="en-US" w:eastAsia="zh-CN"/>
        </w:rPr>
        <w:t>Twitter</w:t>
      </w:r>
      <w:r>
        <w:rPr>
          <w:rFonts w:hint="eastAsia" w:asciiTheme="minorEastAsia" w:hAnsiTheme="minorEastAsia" w:eastAsiaTheme="minorEastAsia" w:cstheme="minorEastAsia"/>
          <w:lang w:val="en-US" w:eastAsia="zh-CN"/>
        </w:rPr>
        <w:t>情绪分类与我们的任务有所不同，因此表现较弱。</w:t>
      </w:r>
    </w:p>
    <w:p w14:paraId="16BF2DC9">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表2显示了我们的消融实验后的模型。将模型中的融合结构替换为线性层导致显著减少表演。这表明了加法的必要性帮助模型下的传统融合结构支</w:t>
      </w:r>
      <w:r>
        <w:rPr>
          <w:rFonts w:hint="default" w:ascii="Times New Roman" w:hAnsi="Times New Roman" w:cs="Times New Roman" w:eastAsiaTheme="minorEastAsia"/>
          <w:lang w:val="en-US" w:eastAsia="zh-CN"/>
        </w:rPr>
        <w:t>持MLLM</w:t>
      </w:r>
      <w:r>
        <w:rPr>
          <w:rFonts w:hint="eastAsia" w:asciiTheme="minorEastAsia" w:hAnsiTheme="minorEastAsia" w:eastAsiaTheme="minorEastAsia" w:cstheme="minorEastAsia"/>
          <w:lang w:val="en-US" w:eastAsia="zh-CN"/>
        </w:rPr>
        <w:t>生成的额外特征。此外，消除了</w:t>
      </w:r>
      <w:r>
        <w:rPr>
          <w:rFonts w:hint="default" w:ascii="Times New Roman" w:hAnsi="Times New Roman" w:cs="Times New Roman" w:eastAsiaTheme="minorEastAsia"/>
          <w:lang w:val="en-US" w:eastAsia="zh-CN"/>
        </w:rPr>
        <w:t>CoT</w:t>
      </w:r>
      <w:r>
        <w:rPr>
          <w:rFonts w:hint="eastAsia" w:asciiTheme="minorEastAsia" w:hAnsiTheme="minorEastAsia" w:eastAsiaTheme="minorEastAsia" w:cstheme="minorEastAsia"/>
          <w:lang w:val="en-US" w:eastAsia="zh-CN"/>
        </w:rPr>
        <w:t>生成方法的传销，并完全依赖于一步生成方法，引起了更大的注意性能下降。这也表明</w:t>
      </w:r>
      <w:r>
        <w:rPr>
          <w:rFonts w:hint="default" w:ascii="Times New Roman" w:hAnsi="Times New Roman" w:cs="Times New Roman" w:eastAsiaTheme="minorEastAsia"/>
          <w:lang w:val="en-US" w:eastAsia="zh-CN"/>
        </w:rPr>
        <w:t>cotmethod</w:t>
      </w:r>
      <w:r>
        <w:rPr>
          <w:rFonts w:hint="eastAsia" w:asciiTheme="minorEastAsia" w:hAnsiTheme="minorEastAsia" w:eastAsiaTheme="minorEastAsia" w:cstheme="minorEastAsia"/>
          <w:lang w:val="en-US" w:eastAsia="zh-CN"/>
        </w:rPr>
        <w:t>可以生成更好的附加功能，从而协助下游模型制作更准确的判断。有趣的是，模型的性能当我们移除图像时，它只略微倾斜处理模块。这表明</w:t>
      </w:r>
      <w:r>
        <w:rPr>
          <w:rFonts w:hint="default" w:ascii="Times New Roman" w:hAnsi="Times New Roman" w:cs="Times New Roman" w:eastAsiaTheme="minorEastAsia"/>
          <w:lang w:val="en-US" w:eastAsia="zh-CN"/>
        </w:rPr>
        <w:t>MLLM</w:t>
      </w:r>
      <w:r>
        <w:rPr>
          <w:rFonts w:hint="eastAsia" w:asciiTheme="minorEastAsia" w:hAnsiTheme="minorEastAsia" w:eastAsiaTheme="minorEastAsia" w:cstheme="minorEastAsia"/>
          <w:lang w:val="en-US" w:eastAsia="zh-CN"/>
        </w:rPr>
        <w:t>能提供一定程度的视觉信息吗更小的型号，但更全面的形成仍然需要远见的贡献模型。</w:t>
      </w:r>
    </w:p>
    <w:p w14:paraId="6769FF38">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测试了多重视觉和模态融合过程中的文本模型。的语言模型在测试时统一设置为MBERT视觉模型和ViT的使用一致在测试语言模型时。从表3和表1中的数据来看，尽管在单模态环境下，视觉模型VGG和文本模型M-T5达到了最好的per性能，ViT和XLM-R的结合在模态融合上超越所有其他人。ResNet + MBERT和VGG+ mbertare也提出了基线模型Met-Meme （Xu et al., 2022）。根据结果，我们报告的结果和他们一样。</w:t>
      </w:r>
    </w:p>
    <w:p w14:paraId="63943166">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 3 展示了不同规模的模型在我们的架构下的能力。考虑到改进率通常介于 0 和 1 之间，而模型大小通常在数亿之间，我们将所有模型大小除以4亿，使其比例介于 0 和 1 之间，这样就可 以在同一张图上同时显示模型大小和改进率。很明显，随着模型大小的增加，特别是当模型最初较小时，性能会逐渐得到明显改善。当模型太小时，额外的文本信息并不会产生积极的效果，反而有可能对模型的性能产生负面影响。只有当模型规模增大时，模型才有能力理解更长的上下文信息。</w:t>
      </w:r>
    </w:p>
    <w:p w14:paraId="43F90C3D">
      <w:pPr>
        <w:keepNext w:val="0"/>
        <w:keepLines w:val="0"/>
        <w:pageBreakBefore w:val="0"/>
        <w:widowControl w:val="0"/>
        <w:kinsoku/>
        <w:wordWrap/>
        <w:overflowPunct/>
        <w:topLinePunct w:val="0"/>
        <w:autoSpaceDE/>
        <w:autoSpaceDN/>
        <w:bidi w:val="0"/>
        <w:adjustRightInd/>
        <w:snapToGrid/>
        <w:spacing w:before="95" w:beforeLines="30" w:after="157" w:afterLines="50" w:line="340" w:lineRule="exact"/>
        <w:jc w:val="center"/>
        <w:textAlignment w:val="auto"/>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drawing>
          <wp:anchor distT="0" distB="0" distL="114300" distR="114300" simplePos="0" relativeHeight="251665408" behindDoc="0" locked="0" layoutInCell="1" allowOverlap="1">
            <wp:simplePos x="0" y="0"/>
            <wp:positionH relativeFrom="column">
              <wp:posOffset>266700</wp:posOffset>
            </wp:positionH>
            <wp:positionV relativeFrom="paragraph">
              <wp:posOffset>97790</wp:posOffset>
            </wp:positionV>
            <wp:extent cx="5344795" cy="2949575"/>
            <wp:effectExtent l="0" t="0" r="0" b="0"/>
            <wp:wrapTopAndBottom/>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12"/>
                    <a:srcRect r="-538" b="7929"/>
                    <a:stretch>
                      <a:fillRect/>
                    </a:stretch>
                  </pic:blipFill>
                  <pic:spPr>
                    <a:xfrm>
                      <a:off x="0" y="0"/>
                      <a:ext cx="5344795" cy="2949575"/>
                    </a:xfrm>
                    <a:prstGeom prst="rect">
                      <a:avLst/>
                    </a:prstGeom>
                  </pic:spPr>
                </pic:pic>
              </a:graphicData>
            </a:graphic>
          </wp:anchor>
        </w:drawing>
      </w:r>
      <w:r>
        <w:rPr>
          <w:rFonts w:hint="eastAsia" w:ascii="黑体" w:hAnsi="黑体" w:eastAsia="黑体" w:cs="黑体"/>
          <w:sz w:val="18"/>
          <w:szCs w:val="21"/>
          <w:lang w:val="en-US" w:eastAsia="zh-CN"/>
        </w:rPr>
        <w:t>图4：案例研究的例子</w:t>
      </w:r>
    </w:p>
    <w:p w14:paraId="48C218D2">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一步探讨我们建议的有效性模型中，我们从测试中选择两个例子数据集，如图4所示。第一个例子演示了一个以形象为导向的隐喻。通过直接比较印章和土豆，它描绘了看的后果太多可爱的海豹了。传销，通过它的un对图像的理解，准确识别海豹和土豆的相似之处，从而帮助下游模式正确的判断。在第二个示例中，MLLM确定了fea从图像和文本中提取图像，然后com把这些结合起来才能正确理解幽默在表情包中表达的意思。下游模型准确地识别出它不包含隐喻的功能。相比之下，方法缺乏从大模型中提取附加信息判断它是隐喻仅仅基于“像个淑女”这句话导致了错误判断。</w:t>
      </w:r>
    </w:p>
    <w:p w14:paraId="4946B1B8">
      <w:pPr>
        <w:pStyle w:val="2"/>
        <w:pageBreakBefore w:val="0"/>
        <w:widowControl w:val="0"/>
        <w:numPr>
          <w:ilvl w:val="0"/>
          <w:numId w:val="1"/>
        </w:numPr>
        <w:kinsoku/>
        <w:wordWrap/>
        <w:overflowPunct/>
        <w:topLinePunct w:val="0"/>
        <w:autoSpaceDE/>
        <w:autoSpaceDN/>
        <w:bidi w:val="0"/>
        <w:adjustRightInd/>
        <w:snapToGrid/>
        <w:spacing w:line="340" w:lineRule="exact"/>
        <w:textAlignment w:val="auto"/>
        <w:rPr>
          <w:rFonts w:hint="eastAsia" w:ascii="黑体" w:hAnsi="黑体" w:eastAsia="黑体" w:cs="黑体"/>
          <w:b w:val="0"/>
          <w:bCs/>
          <w:sz w:val="28"/>
          <w:szCs w:val="18"/>
        </w:rPr>
      </w:pPr>
      <w:r>
        <w:rPr>
          <w:rFonts w:hint="eastAsia" w:ascii="黑体" w:hAnsi="黑体" w:eastAsia="黑体" w:cs="黑体"/>
          <w:b w:val="0"/>
          <w:bCs/>
          <w:sz w:val="28"/>
          <w:szCs w:val="18"/>
        </w:rPr>
        <w:t>结语</w:t>
      </w:r>
    </w:p>
    <w:p w14:paraId="4363C243">
      <w:pPr>
        <w:pageBreakBefore w:val="0"/>
        <w:widowControl w:val="0"/>
        <w:kinsoku/>
        <w:wordWrap/>
        <w:overflowPunct/>
        <w:topLinePunct w:val="0"/>
        <w:autoSpaceDE/>
        <w:autoSpaceDN/>
        <w:bidi w:val="0"/>
        <w:adjustRightInd/>
        <w:snapToGrid/>
        <w:spacing w:before="240" w:after="120" w:line="340" w:lineRule="exact"/>
        <w:ind w:firstLine="420" w:firstLineChars="200"/>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结论：</w:t>
      </w:r>
      <w:r>
        <w:rPr>
          <w:rFonts w:hint="eastAsia"/>
          <w:color w:val="000000" w:themeColor="text1"/>
          <w:sz w:val="21"/>
          <w:szCs w:val="21"/>
          <w14:textFill>
            <w14:solidFill>
              <w14:schemeClr w14:val="tx1"/>
            </w14:solidFill>
          </w14:textFill>
        </w:rPr>
        <w:t>这项研究旨在通过利用先进的MLLMs来解决多模态隐喻解释的挑战。作者设计了一个三步CoT提示方法，从图像和文本中提取更丰富的信息。MLLMs的增强知识对于帮助较小的模型理解每个模态内的隐喻特征以及模态融合至关重要。这项工作不仅推进了多模态隐喻检测，也为未来探索MLLMs在解决复杂语言和视觉挑战方面的潜力铺平了道路。</w:t>
      </w:r>
    </w:p>
    <w:p w14:paraId="4B04D495">
      <w:pPr>
        <w:spacing w:before="240" w:after="120" w:line="340" w:lineRule="exact"/>
        <w:ind w:firstLine="420" w:firstLineChars="20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局限性：作者认为他们工作的主要局限性在于只在多语言梗图数据集上测试了他们的隐喻检测能力，并没有扩展到梗图数据集的其他子任务，如有害性检测，也没有扩展到其他多模态数据集的隐喻检测。然而，尽管缺乏实验数据，作者对他们工作在这些方向上的适用性有信心，这将是他们未来研究的一个焦点。</w:t>
      </w:r>
    </w:p>
    <w:p w14:paraId="74F9C90D">
      <w:pPr>
        <w:spacing w:before="240" w:after="120" w:line="340" w:lineRule="exact"/>
        <w:ind w:firstLine="420" w:firstLineChars="200"/>
        <w:rPr>
          <w:rFonts w:hint="eastAsia"/>
          <w:color w:val="000000" w:themeColor="text1"/>
          <w:sz w:val="21"/>
          <w:szCs w:val="21"/>
          <w14:textFill>
            <w14:solidFill>
              <w14:schemeClr w14:val="tx1"/>
            </w14:solidFill>
          </w14:textFill>
        </w:rPr>
      </w:pPr>
    </w:p>
    <w:p w14:paraId="4C3A9CDE">
      <w:pPr>
        <w:spacing w:before="240" w:after="120" w:line="340" w:lineRule="exact"/>
        <w:ind w:firstLine="420" w:firstLineChars="200"/>
        <w:rPr>
          <w:rFonts w:hint="eastAsia"/>
          <w:color w:val="000000" w:themeColor="text1"/>
          <w:sz w:val="21"/>
          <w:szCs w:val="21"/>
          <w14:textFill>
            <w14:solidFill>
              <w14:schemeClr w14:val="tx1"/>
            </w14:solidFill>
          </w14:textFill>
        </w:rPr>
      </w:pPr>
    </w:p>
    <w:p w14:paraId="4E4A1351">
      <w:pPr>
        <w:spacing w:before="240" w:after="120" w:line="340" w:lineRule="exact"/>
        <w:jc w:val="center"/>
        <w:rPr>
          <w:szCs w:val="21"/>
        </w:rPr>
      </w:pPr>
      <w:r>
        <w:rPr>
          <w:szCs w:val="21"/>
        </w:rPr>
        <w:t>参考文献</w:t>
      </w:r>
    </w:p>
    <w:p w14:paraId="383D9107">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rPr>
        <w:t>Khalid Alnajjar, Mika Hämäläinen, and Shuo Zhang.2022. Ring that bell: A corpus and method for multi-modal metaphor detection in videos. arXiv preprintarXiv:2301.01134.</w:t>
      </w:r>
    </w:p>
    <w:p w14:paraId="00ACBB89">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rPr>
        <w:t>Kaiming He, Xiangyu Zhang, Shaoqing Ren, and JianSun. 2016. Deep residual learning for image recog-nition. In Proceedings of the IEEE conference oncomputer vision and pattern recognition, pages 770–</w:t>
      </w:r>
      <w:r>
        <w:rPr>
          <w:rFonts w:hint="eastAsia" w:asciiTheme="minorEastAsia" w:hAnsiTheme="minorEastAsia" w:eastAsiaTheme="minorEastAsia" w:cstheme="minorEastAsia"/>
          <w:sz w:val="18"/>
          <w:szCs w:val="18"/>
          <w:lang w:val="en-US" w:eastAsia="zh-CN"/>
        </w:rPr>
        <w:t>778</w:t>
      </w:r>
    </w:p>
    <w:p w14:paraId="3846F649">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rPr>
        <w:t>Naveen Badathala, Abisek Rajakumar Kalarani, Tejpals-ingh Siledar, and Pushpak Bhattacharyya. 2023. Amatch made in heaven: A multi-task framework forhyperbole and metaphor detection. arXiv preprintarXiv:2305.17480.</w:t>
      </w:r>
    </w:p>
    <w:p w14:paraId="68992C91">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rPr>
        <w:t>Dan Hendrycks and Kevin Gimpel. 2016. Gaus-sian error linear units (gelus). arXiv preprintarXiv:1606.08415.</w:t>
      </w:r>
    </w:p>
    <w:p w14:paraId="59908B4C">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rPr>
        <w:t>Pere-Lluís Huguet Cabot, Verna Dankers, David Abadi,Agneta Fischer, and Ekaterina Shutova. 2020. Thepragmatics behind politics: Modelling metaphor,framing and emotion in political discourse. In Find-ings of the association for computational linguistics:emnlp 2020, pages 4479–4488.</w:t>
      </w:r>
    </w:p>
    <w:p w14:paraId="3EB4C642">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rPr>
        <w:t>Edward J Hu, Yelong Shen, Phillip Wallis, ZeyuanAllen-Zhu, Yuanzhi Li, Shean Wang, Lu Wang,</w:t>
      </w:r>
    </w:p>
    <w:p w14:paraId="62616E52">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and Weizhu Chen. 2021. Lora: Low-rank adap-tation of large language models. arXiv preprintarXiv:2106.09685.</w:t>
      </w:r>
    </w:p>
    <w:p w14:paraId="16543F14">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rPr>
        <w:t>Xianyang Chen, Chee Wee Leong, Michael Flor, andBeata Beigman Klebanov. 2020. Go ﬁgure! multi-task transformer-based architecture for metaphor de-tection using idioms: Ets team in 2020 metaphorshared task. In Proceedings of the second workshopon ﬁgurative language processing, pages 235–243.</w:t>
      </w:r>
    </w:p>
    <w:p w14:paraId="6CED5B6A">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[8]</w:t>
      </w:r>
      <w:r>
        <w:rPr>
          <w:rFonts w:hint="eastAsia" w:asciiTheme="minorEastAsia" w:hAnsiTheme="minorEastAsia" w:eastAsiaTheme="minorEastAsia" w:cstheme="minorEastAsia"/>
          <w:sz w:val="18"/>
          <w:szCs w:val="18"/>
        </w:rPr>
        <w:t>Gitit Kehat and James Pustejovsky. 2021. Neuralmetaphor detection with visibility embeddings. InProceedings of* SEM 2021: The Tenth Joint Confer-ence on Lexical and Computational Semantics, pages222–228.</w:t>
      </w:r>
    </w:p>
    <w:p w14:paraId="38F66D34">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[9]</w:t>
      </w:r>
      <w:r>
        <w:rPr>
          <w:rFonts w:hint="eastAsia" w:asciiTheme="minorEastAsia" w:hAnsiTheme="minorEastAsia" w:eastAsiaTheme="minorEastAsia" w:cstheme="minorEastAsia"/>
          <w:sz w:val="18"/>
          <w:szCs w:val="18"/>
        </w:rPr>
        <w:t>Minjin Choi, Sunkyung Lee, Eunseong Choi, HeesooPark, Junhyuk Lee, Dongwon Lee, and Jongwuk Lee.Wonjae Kim, Bokyung Son, and Ildoo Kim. 2021. Vilt:Vision-and-language transformer without convolu-tion or region supervision. In International Con-ference on Machine Learning, pages 5583–5594.PMLR.</w:t>
      </w:r>
    </w:p>
    <w:p w14:paraId="0106C460">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[10]</w:t>
      </w:r>
      <w:r>
        <w:rPr>
          <w:rFonts w:hint="eastAsia" w:asciiTheme="minorEastAsia" w:hAnsiTheme="minorEastAsia" w:eastAsiaTheme="minorEastAsia" w:cstheme="minorEastAsia"/>
          <w:sz w:val="18"/>
          <w:szCs w:val="18"/>
        </w:rPr>
        <w:t>Saisuresh Krishnakumaran and Xiaojin Zhu. 2007.Hunting elusive metaphors using lexical resources.In Proceedings of the Workshop on Computationalapproaches to Figurative Language, pages 13–20.</w:t>
      </w:r>
    </w:p>
    <w:p w14:paraId="028B6302">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[11]</w:t>
      </w:r>
      <w:r>
        <w:rPr>
          <w:rFonts w:hint="eastAsia" w:asciiTheme="minorEastAsia" w:hAnsiTheme="minorEastAsia" w:eastAsiaTheme="minorEastAsia" w:cstheme="minorEastAsia"/>
          <w:sz w:val="18"/>
          <w:szCs w:val="18"/>
        </w:rPr>
        <w:t>Duong Le, My Thai, and Thien Nguyen. 2020. Multi-task learning for metaphor detection with graph con-volutional neural networks and word sense disam-biguation. In Proceedings of the AAAI conference on</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artiﬁcial intelligence, volume 34, pages 8139–8146.</w:t>
      </w:r>
    </w:p>
    <w:p w14:paraId="6C9AE7D5">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[12]</w:t>
      </w:r>
      <w:r>
        <w:rPr>
          <w:rFonts w:hint="eastAsia" w:asciiTheme="minorEastAsia" w:hAnsiTheme="minorEastAsia" w:eastAsiaTheme="minorEastAsia" w:cstheme="minorEastAsia"/>
          <w:sz w:val="18"/>
          <w:szCs w:val="18"/>
        </w:rPr>
        <w:t>Shuqun Li, Liang Yang, Weidong He, Shiqi Zhang,Jingjie Zeng, and Hongfei Lin. 2021. Label-enhanced hierarchical contextualized representationfor sequential metaphor identiﬁcation. In Proceed-ings of the 2021 Conference on Empirical Methodsin Natural Language Processing, pages 3533–3543.</w:t>
      </w:r>
    </w:p>
    <w:p w14:paraId="118388CA">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[13]</w:t>
      </w:r>
      <w:r>
        <w:rPr>
          <w:rFonts w:hint="eastAsia" w:asciiTheme="minorEastAsia" w:hAnsiTheme="minorEastAsia" w:eastAsiaTheme="minorEastAsia" w:cstheme="minorEastAsia"/>
          <w:sz w:val="18"/>
          <w:szCs w:val="18"/>
        </w:rPr>
        <w:t xml:space="preserve">Yucheng Li, Shun Wang, Chenghua Lin, andGuerin Frank. 2023b. Metaphor detection via ex-plicit basic meanings modelling. arXiv preprintarXiv:2305.17268.    </w:t>
      </w:r>
    </w:p>
    <w:p w14:paraId="23D8107F">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[14]</w:t>
      </w:r>
      <w:r>
        <w:rPr>
          <w:rFonts w:hint="eastAsia" w:asciiTheme="minorEastAsia" w:hAnsiTheme="minorEastAsia" w:eastAsiaTheme="minorEastAsia" w:cstheme="minorEastAsia"/>
          <w:sz w:val="18"/>
          <w:szCs w:val="18"/>
        </w:rPr>
        <w:t>Yair Neuman, Dan Assaf, Yohai Cohen, Mark Last,Shlomo Argamon, Newton Howard, and OphirFrieder. 2013. Metaphor identiﬁcation in large texts</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 xml:space="preserve">corpora. PloS one, 8(4):e62343.   </w:t>
      </w:r>
    </w:p>
    <w:p w14:paraId="10A1A4A0">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[15]</w:t>
      </w:r>
      <w:r>
        <w:rPr>
          <w:rFonts w:hint="eastAsia" w:asciiTheme="minorEastAsia" w:hAnsiTheme="minorEastAsia" w:eastAsiaTheme="minorEastAsia" w:cstheme="minorEastAsia"/>
          <w:sz w:val="18"/>
          <w:szCs w:val="18"/>
        </w:rPr>
        <w:t>Yair Neuman, Dan Assaf, Yohai Cohen, Mark Last,Shlomo Argamon, Newton Howard, and Ophir</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 xml:space="preserve">Frieder. 2013. Metaphor identiﬁcation in large textscorpora. PloS one, 8(4):e62343.   </w:t>
      </w:r>
    </w:p>
    <w:p w14:paraId="74B7DA41">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[16]</w:t>
      </w:r>
      <w:r>
        <w:rPr>
          <w:rFonts w:hint="eastAsia" w:asciiTheme="minorEastAsia" w:hAnsiTheme="minorEastAsia" w:eastAsiaTheme="minorEastAsia" w:cstheme="minorEastAsia"/>
          <w:sz w:val="18"/>
          <w:szCs w:val="18"/>
        </w:rPr>
        <w:t xml:space="preserve">Chang Su, Kechun Wu, and Yijiang Chen. 2021. En-hanced metaphor detection via incorporation of ex-ternal knowledge based on linguistic theories. InFindings of the Association for Computational Lin-guistics: ACL-IJCNLP 2021, pages 1280–1287.     </w:t>
      </w:r>
    </w:p>
    <w:p w14:paraId="163692AE">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[17]</w:t>
      </w:r>
      <w:r>
        <w:rPr>
          <w:rFonts w:hint="eastAsia" w:asciiTheme="minorEastAsia" w:hAnsiTheme="minorEastAsia" w:eastAsiaTheme="minorEastAsia" w:cstheme="minorEastAsia"/>
          <w:sz w:val="18"/>
          <w:szCs w:val="18"/>
        </w:rPr>
        <w:t>Ze Liu, Yutong Lin, Yue Cao, Han Hu, Yixuan Wei,Zheng Zhang, Stephen Lin, and Baining Guo. 2021.Swin transformer: Hierarchical vision transformerusing shifted windows. In Proceedings of the</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IEEE/CVF international conference on computer vi-sion, pages 10012–10022.</w:t>
      </w:r>
    </w:p>
    <w:p w14:paraId="09CBF18B">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[18]</w:t>
      </w:r>
      <w:r>
        <w:rPr>
          <w:rFonts w:hint="eastAsia" w:asciiTheme="minorEastAsia" w:hAnsiTheme="minorEastAsia" w:eastAsiaTheme="minorEastAsia" w:cstheme="minorEastAsia"/>
          <w:sz w:val="18"/>
          <w:szCs w:val="18"/>
        </w:rPr>
        <w:t>Zhuang Liu, Hanzi Mao, Chao-Yuan Wu, Christoph Fe-ichtenhofer, Trevor Darrell, and Saining Xie. 2022.A convnet for the 2020s. In Proceedings of the</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IEEE/CVF conference on computer vision and pat-tern recognition, pages 11976–11986.</w:t>
      </w:r>
    </w:p>
    <w:p w14:paraId="241FE1CA">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[19]</w:t>
      </w:r>
      <w:r>
        <w:rPr>
          <w:rFonts w:hint="eastAsia" w:asciiTheme="minorEastAsia" w:hAnsiTheme="minorEastAsia" w:eastAsiaTheme="minorEastAsia" w:cstheme="minorEastAsia"/>
          <w:sz w:val="18"/>
          <w:szCs w:val="18"/>
        </w:rPr>
        <w:t>Yuan Tian, Nan Xu, Wenji Mao, and Daniel Zeng.2023a. Modeling conceptual attribute likeness anddomain inconsistency for metaphor detection. In Pro-ceedings of the 2023 Conference on Empirical Meth-ods in Natural Language Processing, pages 7736–</w:t>
      </w:r>
      <w:r>
        <w:rPr>
          <w:rFonts w:hint="eastAsia" w:asciiTheme="minorEastAsia" w:hAnsiTheme="minorEastAsia" w:eastAsiaTheme="minorEastAsia" w:cstheme="minorEastAsia"/>
          <w:sz w:val="18"/>
          <w:szCs w:val="18"/>
          <w:lang w:val="en-US" w:eastAsia="zh-CN"/>
        </w:rPr>
        <w:t>7752.</w:t>
      </w:r>
    </w:p>
    <w:p w14:paraId="6E383674">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[20]</w:t>
      </w:r>
      <w:r>
        <w:rPr>
          <w:rFonts w:hint="eastAsia" w:asciiTheme="minorEastAsia" w:hAnsiTheme="minorEastAsia" w:eastAsiaTheme="minorEastAsia" w:cstheme="minorEastAsia"/>
          <w:sz w:val="18"/>
          <w:szCs w:val="18"/>
        </w:rPr>
        <w:t>Rui Mao, Xiao Li, Kai He, Mengshi Ge, and ErikCambria. 2023. Metapro online: A computational</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metaphor processing online system. In Proceed-ings of the 61st Annual Meeting of the Association</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for Computational Linguistics (Volume 3: SystemDemonstrations), pages 127–135.</w:t>
      </w:r>
    </w:p>
    <w:p w14:paraId="3083EB15">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[21]</w:t>
      </w:r>
      <w:r>
        <w:rPr>
          <w:rFonts w:hint="eastAsia" w:asciiTheme="minorEastAsia" w:hAnsiTheme="minorEastAsia" w:eastAsiaTheme="minorEastAsia" w:cstheme="minorEastAsia"/>
          <w:sz w:val="18"/>
          <w:szCs w:val="18"/>
        </w:rPr>
        <w:t>Hugo Touvron, Louis Martin, Kevin Stone, Peter Al-bert, Amjad Almahairi, Yasmine Babaei, Nikolay</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Bashlykov, Soumya Batra, Prajjwal Bhargava, Shruti</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Bhosale, et al. 2023. Llama 2: Open founda-</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tion and ﬁne-tuned chat models. arXiv preprint</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arXiv:2307.09288.</w:t>
      </w:r>
    </w:p>
    <w:p w14:paraId="32032631">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[22]</w:t>
      </w:r>
      <w:r>
        <w:rPr>
          <w:rFonts w:hint="eastAsia" w:asciiTheme="minorEastAsia" w:hAnsiTheme="minorEastAsia" w:eastAsiaTheme="minorEastAsia" w:cstheme="minorEastAsia"/>
          <w:sz w:val="18"/>
          <w:szCs w:val="18"/>
        </w:rPr>
        <w:t>Ashish Vaswani, Noam Shazeer, Niki Parmar, Jakob</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Uszkoreit, Llion Jones, Aidan N Gomez, Łukasz</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Kaiser, and Illia Polosukhin. 2017. Attention is all</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you need. Advances in neural information processing</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systems, 30.</w:t>
      </w:r>
    </w:p>
    <w:p w14:paraId="513F7626">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[23]</w:t>
      </w:r>
      <w:r>
        <w:rPr>
          <w:rFonts w:hint="eastAsia" w:asciiTheme="minorEastAsia" w:hAnsiTheme="minorEastAsia" w:eastAsiaTheme="minorEastAsia" w:cstheme="minorEastAsia"/>
          <w:sz w:val="18"/>
          <w:szCs w:val="18"/>
        </w:rPr>
        <w:t>Jason Wei, Xuezhi Wang, Dale Schuurmans, MaartenBosma, Fei Xia, Ed Chi, Quoc V Le, Denny Zhou,et al. 2022. Chain-of-thought prompting elicits rea-soning in large language models. Advances in neural</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information processing systems, 35:24824–24837.</w:t>
      </w:r>
    </w:p>
    <w:p w14:paraId="7D5D896D">
      <w:pPr>
        <w:keepNext w:val="0"/>
        <w:keepLines w:val="0"/>
        <w:pageBreakBefore w:val="0"/>
        <w:widowControl w:val="0"/>
        <w:kinsoku/>
        <w:wordWrap/>
        <w:overflowPunct/>
        <w:topLinePunct w:val="0"/>
        <w:autoSpaceDE/>
        <w:autoSpaceDN/>
        <w:bidi w:val="0"/>
        <w:adjustRightInd/>
        <w:snapToGrid/>
        <w:spacing w:before="240" w:after="120" w:line="320" w:lineRule="exact"/>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[24]</w:t>
      </w:r>
      <w:r>
        <w:rPr>
          <w:rFonts w:hint="eastAsia" w:asciiTheme="minorEastAsia" w:hAnsiTheme="minorEastAsia" w:eastAsiaTheme="minorEastAsia" w:cstheme="minorEastAsia"/>
          <w:sz w:val="18"/>
          <w:szCs w:val="18"/>
        </w:rPr>
        <w:t>Linting Xue, Noah Constant, Adam Roberts, Mihir Kale,Rami Al-Rfou, Aditya Siddhant, Aditya Barua, andColin Raffel. 2020. mt5: A massively multilingualpre-trained text-to-text transformer. arXiv preprint</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arXiv:2010.11934.</w:t>
      </w:r>
    </w:p>
    <w:p w14:paraId="7EC12964">
      <w:pPr>
        <w:widowControl/>
        <w:numPr>
          <w:ilvl w:val="0"/>
          <w:numId w:val="0"/>
        </w:numPr>
        <w:spacing w:line="320" w:lineRule="exact"/>
        <w:ind w:leftChars="0"/>
        <w:rPr>
          <w:sz w:val="28"/>
          <w:szCs w:val="28"/>
        </w:rPr>
      </w:pPr>
    </w:p>
    <w:p w14:paraId="1E416428">
      <w:pPr>
        <w:widowControl/>
        <w:numPr>
          <w:ilvl w:val="0"/>
          <w:numId w:val="0"/>
        </w:numPr>
        <w:spacing w:line="320" w:lineRule="exact"/>
        <w:ind w:leftChars="0"/>
        <w:rPr>
          <w:sz w:val="28"/>
          <w:szCs w:val="28"/>
        </w:rPr>
      </w:pPr>
    </w:p>
    <w:p w14:paraId="1AE81A8B">
      <w:pPr>
        <w:widowControl/>
        <w:numPr>
          <w:ilvl w:val="0"/>
          <w:numId w:val="0"/>
        </w:numPr>
        <w:spacing w:line="320" w:lineRule="exact"/>
        <w:ind w:leftChars="0"/>
        <w:rPr>
          <w:sz w:val="28"/>
          <w:szCs w:val="28"/>
        </w:rPr>
      </w:pPr>
    </w:p>
    <w:p w14:paraId="1C0F44DB">
      <w:pPr>
        <w:widowControl/>
        <w:numPr>
          <w:ilvl w:val="0"/>
          <w:numId w:val="0"/>
        </w:numPr>
        <w:spacing w:line="320" w:lineRule="exact"/>
        <w:ind w:leftChars="0"/>
        <w:rPr>
          <w:sz w:val="28"/>
          <w:szCs w:val="28"/>
        </w:rPr>
      </w:pPr>
    </w:p>
    <w:p w14:paraId="2124103A">
      <w:pPr>
        <w:widowControl/>
        <w:numPr>
          <w:ilvl w:val="0"/>
          <w:numId w:val="0"/>
        </w:numPr>
        <w:spacing w:line="320" w:lineRule="exact"/>
        <w:ind w:leftChars="0"/>
        <w:rPr>
          <w:sz w:val="28"/>
          <w:szCs w:val="28"/>
        </w:rPr>
      </w:pPr>
    </w:p>
    <w:p w14:paraId="75324079">
      <w:pPr>
        <w:widowControl/>
        <w:numPr>
          <w:ilvl w:val="0"/>
          <w:numId w:val="0"/>
        </w:numPr>
        <w:spacing w:line="320" w:lineRule="exact"/>
        <w:ind w:leftChars="0"/>
        <w:rPr>
          <w:sz w:val="28"/>
          <w:szCs w:val="28"/>
        </w:rPr>
      </w:pPr>
    </w:p>
    <w:p w14:paraId="28BBB039">
      <w:pPr>
        <w:widowControl/>
        <w:numPr>
          <w:ilvl w:val="0"/>
          <w:numId w:val="0"/>
        </w:numPr>
        <w:spacing w:line="320" w:lineRule="exact"/>
        <w:ind w:leftChars="0"/>
        <w:rPr>
          <w:sz w:val="28"/>
          <w:szCs w:val="28"/>
        </w:rPr>
      </w:pPr>
    </w:p>
    <w:p w14:paraId="4E5DA272">
      <w:pPr>
        <w:widowControl/>
        <w:numPr>
          <w:ilvl w:val="0"/>
          <w:numId w:val="0"/>
        </w:numPr>
        <w:spacing w:line="320" w:lineRule="exact"/>
        <w:ind w:leftChars="0"/>
        <w:rPr>
          <w:sz w:val="28"/>
          <w:szCs w:val="28"/>
        </w:rPr>
      </w:pPr>
    </w:p>
    <w:p w14:paraId="36960382">
      <w:pPr>
        <w:widowControl/>
        <w:numPr>
          <w:ilvl w:val="0"/>
          <w:numId w:val="0"/>
        </w:numPr>
        <w:spacing w:line="320" w:lineRule="exact"/>
        <w:ind w:leftChars="0"/>
        <w:rPr>
          <w:sz w:val="28"/>
          <w:szCs w:val="28"/>
        </w:rPr>
      </w:pPr>
    </w:p>
    <w:p w14:paraId="39B702CB">
      <w:pPr>
        <w:widowControl/>
        <w:numPr>
          <w:ilvl w:val="0"/>
          <w:numId w:val="0"/>
        </w:numPr>
        <w:spacing w:line="320" w:lineRule="exact"/>
        <w:ind w:leftChars="0"/>
        <w:rPr>
          <w:sz w:val="28"/>
          <w:szCs w:val="28"/>
        </w:rPr>
      </w:pPr>
    </w:p>
    <w:p w14:paraId="04BF774E">
      <w:pPr>
        <w:widowControl/>
        <w:numPr>
          <w:ilvl w:val="0"/>
          <w:numId w:val="0"/>
        </w:numPr>
        <w:spacing w:line="320" w:lineRule="exact"/>
        <w:ind w:leftChars="0"/>
        <w:rPr>
          <w:sz w:val="28"/>
          <w:szCs w:val="28"/>
        </w:rPr>
      </w:pPr>
    </w:p>
    <w:p w14:paraId="1E1856BD">
      <w:pPr>
        <w:widowControl/>
        <w:numPr>
          <w:ilvl w:val="0"/>
          <w:numId w:val="0"/>
        </w:numPr>
        <w:spacing w:line="320" w:lineRule="exact"/>
        <w:ind w:leftChars="0"/>
        <w:rPr>
          <w:sz w:val="28"/>
          <w:szCs w:val="28"/>
        </w:rPr>
      </w:pPr>
    </w:p>
    <w:p w14:paraId="7916A0E2">
      <w:pPr>
        <w:widowControl/>
        <w:numPr>
          <w:ilvl w:val="0"/>
          <w:numId w:val="0"/>
        </w:numPr>
        <w:spacing w:line="320" w:lineRule="exact"/>
        <w:ind w:leftChars="0"/>
        <w:rPr>
          <w:sz w:val="28"/>
          <w:szCs w:val="28"/>
        </w:rPr>
      </w:pPr>
    </w:p>
    <w:p w14:paraId="58DDEF83">
      <w:pPr>
        <w:spacing w:before="240" w:after="120" w:line="340" w:lineRule="exact"/>
        <w:rPr>
          <w:sz w:val="28"/>
          <w:szCs w:val="28"/>
        </w:rPr>
      </w:pPr>
      <w:r>
        <w:rPr>
          <w:sz w:val="28"/>
          <w:szCs w:val="28"/>
        </w:rPr>
        <w:t>附录</w:t>
      </w:r>
      <w:r>
        <w:rPr>
          <w:rFonts w:hint="eastAsia"/>
          <w:sz w:val="28"/>
          <w:szCs w:val="28"/>
          <w:lang w:val="en-US" w:eastAsia="zh-CN"/>
        </w:rPr>
        <w:t>A</w:t>
      </w:r>
      <w:r>
        <w:rPr>
          <w:sz w:val="28"/>
          <w:szCs w:val="28"/>
        </w:rPr>
        <w:t>：</w:t>
      </w:r>
      <w:r>
        <w:rPr>
          <w:rFonts w:hint="eastAsia"/>
          <w:sz w:val="28"/>
          <w:szCs w:val="28"/>
          <w:lang w:val="en-US" w:eastAsia="zh-CN"/>
        </w:rPr>
        <w:t>阅读和学习过程的</w:t>
      </w:r>
      <w:r>
        <w:rPr>
          <w:sz w:val="28"/>
          <w:szCs w:val="28"/>
        </w:rPr>
        <w:t>感想、体会、建议</w:t>
      </w:r>
    </w:p>
    <w:p w14:paraId="0F32A782">
      <w:pPr>
        <w:spacing w:before="240" w:after="120" w:line="340" w:lineRule="exact"/>
        <w:rPr>
          <w:rFonts w:hint="eastAsia" w:asciiTheme="minorEastAsia" w:hAnsiTheme="minorEastAsia" w:eastAsiaTheme="minorEastAsia" w:cstheme="minorEastAsia"/>
          <w:sz w:val="21"/>
          <w:szCs w:val="21"/>
        </w:rPr>
      </w:pPr>
      <w:r>
        <w:drawing>
          <wp:anchor distT="0" distB="0" distL="114300" distR="114300" simplePos="0" relativeHeight="251666432" behindDoc="1" locked="0" layoutInCell="1" allowOverlap="1">
            <wp:simplePos x="0" y="0"/>
            <wp:positionH relativeFrom="column">
              <wp:posOffset>398145</wp:posOffset>
            </wp:positionH>
            <wp:positionV relativeFrom="paragraph">
              <wp:posOffset>278765</wp:posOffset>
            </wp:positionV>
            <wp:extent cx="4622800" cy="2896235"/>
            <wp:effectExtent l="0" t="0" r="0" b="0"/>
            <wp:wrapTight wrapText="bothSides">
              <wp:wrapPolygon>
                <wp:start x="0" y="0"/>
                <wp:lineTo x="0" y="21501"/>
                <wp:lineTo x="21541" y="21501"/>
                <wp:lineTo x="21541" y="0"/>
                <wp:lineTo x="0" y="0"/>
              </wp:wrapPolygon>
            </wp:wrapTight>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622800" cy="2896235"/>
                    </a:xfrm>
                    <a:prstGeom prst="rect">
                      <a:avLst/>
                    </a:prstGeom>
                    <a:noFill/>
                    <a:ln>
                      <a:noFill/>
                    </a:ln>
                  </pic:spPr>
                </pic:pic>
              </a:graphicData>
            </a:graphic>
          </wp:anchor>
        </w:drawing>
      </w:r>
    </w:p>
    <w:p w14:paraId="4CD18BD7">
      <w:pPr>
        <w:spacing w:before="240" w:after="120" w:line="340" w:lineRule="exact"/>
        <w:rPr>
          <w:rFonts w:hint="eastAsia" w:asciiTheme="minorEastAsia" w:hAnsiTheme="minorEastAsia" w:eastAsiaTheme="minorEastAsia" w:cstheme="minorEastAsia"/>
          <w:sz w:val="21"/>
          <w:szCs w:val="21"/>
        </w:rPr>
      </w:pPr>
    </w:p>
    <w:p w14:paraId="0178519B">
      <w:pPr>
        <w:spacing w:before="240" w:after="120" w:line="340" w:lineRule="exact"/>
        <w:rPr>
          <w:rFonts w:hint="eastAsia" w:asciiTheme="minorEastAsia" w:hAnsiTheme="minorEastAsia" w:eastAsiaTheme="minorEastAsia" w:cstheme="minorEastAsia"/>
          <w:sz w:val="21"/>
          <w:szCs w:val="21"/>
        </w:rPr>
      </w:pPr>
    </w:p>
    <w:p w14:paraId="7E075FC7">
      <w:pPr>
        <w:spacing w:before="240" w:after="120" w:line="340" w:lineRule="exact"/>
        <w:rPr>
          <w:rFonts w:hint="eastAsia" w:asciiTheme="minorEastAsia" w:hAnsiTheme="minorEastAsia" w:eastAsiaTheme="minorEastAsia" w:cstheme="minorEastAsia"/>
          <w:sz w:val="21"/>
          <w:szCs w:val="21"/>
        </w:rPr>
      </w:pPr>
    </w:p>
    <w:p w14:paraId="522119E3">
      <w:pPr>
        <w:spacing w:before="240" w:after="120" w:line="340" w:lineRule="exact"/>
        <w:rPr>
          <w:rFonts w:hint="eastAsia" w:asciiTheme="minorEastAsia" w:hAnsiTheme="minorEastAsia" w:eastAsiaTheme="minorEastAsia" w:cstheme="minorEastAsia"/>
          <w:sz w:val="21"/>
          <w:szCs w:val="21"/>
        </w:rPr>
      </w:pPr>
    </w:p>
    <w:p w14:paraId="35E485B7">
      <w:pPr>
        <w:spacing w:before="240" w:after="120" w:line="340" w:lineRule="exact"/>
        <w:rPr>
          <w:rFonts w:hint="eastAsia" w:asciiTheme="minorEastAsia" w:hAnsiTheme="minorEastAsia" w:eastAsiaTheme="minorEastAsia" w:cstheme="minorEastAsia"/>
          <w:sz w:val="21"/>
          <w:szCs w:val="21"/>
        </w:rPr>
      </w:pPr>
    </w:p>
    <w:p w14:paraId="11B10266">
      <w:pPr>
        <w:spacing w:before="240" w:after="120" w:line="340" w:lineRule="exact"/>
        <w:rPr>
          <w:rFonts w:hint="eastAsia" w:asciiTheme="minorEastAsia" w:hAnsiTheme="minorEastAsia" w:eastAsiaTheme="minorEastAsia" w:cstheme="minorEastAsia"/>
          <w:sz w:val="21"/>
          <w:szCs w:val="21"/>
        </w:rPr>
      </w:pPr>
    </w:p>
    <w:p w14:paraId="035F9424">
      <w:pPr>
        <w:spacing w:before="240" w:after="120" w:line="340" w:lineRule="exact"/>
        <w:rPr>
          <w:rFonts w:hint="eastAsia" w:asciiTheme="minorEastAsia" w:hAnsiTheme="minorEastAsia" w:eastAsiaTheme="minorEastAsia" w:cstheme="minorEastAsia"/>
          <w:sz w:val="21"/>
          <w:szCs w:val="21"/>
        </w:rPr>
      </w:pPr>
    </w:p>
    <w:p w14:paraId="49FA5027">
      <w:pPr>
        <w:spacing w:before="240" w:after="120" w:line="340" w:lineRule="exact"/>
        <w:rPr>
          <w:rFonts w:hint="eastAsia" w:asciiTheme="minorEastAsia" w:hAnsiTheme="minorEastAsia" w:eastAsiaTheme="minorEastAsia" w:cstheme="minorEastAsia"/>
          <w:sz w:val="21"/>
          <w:szCs w:val="21"/>
        </w:rPr>
      </w:pPr>
    </w:p>
    <w:p w14:paraId="197E9BB7">
      <w:pPr>
        <w:spacing w:before="240" w:after="120" w:line="3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结论</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论文指出，多模态隐喻检测面临着文本数据质量差和对常识知识要求高两大挑战。这些挑战对传统的语言模型提出了新的要求。提出的C4MMD框架通过结合链式思考(</w:t>
      </w:r>
      <w:r>
        <w:rPr>
          <w:rFonts w:hint="default" w:ascii="Times New Roman" w:hAnsi="Times New Roman" w:cs="Times New Roman" w:eastAsiaTheme="minorEastAsia"/>
          <w:sz w:val="21"/>
          <w:szCs w:val="21"/>
        </w:rPr>
        <w:t>CoT</w:t>
      </w:r>
      <w:r>
        <w:rPr>
          <w:rFonts w:hint="eastAsia" w:asciiTheme="minorEastAsia" w:hAnsiTheme="minorEastAsia" w:eastAsiaTheme="minorEastAsia" w:cstheme="minorEastAsia"/>
          <w:sz w:val="21"/>
          <w:szCs w:val="21"/>
        </w:rPr>
        <w:t>)方法和多模态大型语言模型(</w:t>
      </w:r>
      <w:r>
        <w:rPr>
          <w:rFonts w:hint="default" w:ascii="Times New Roman" w:hAnsi="Times New Roman" w:cs="Times New Roman" w:eastAsiaTheme="minorEastAsia"/>
          <w:sz w:val="21"/>
          <w:szCs w:val="21"/>
        </w:rPr>
        <w:t>MLLMs</w:t>
      </w:r>
      <w:r>
        <w:rPr>
          <w:rFonts w:hint="eastAsia" w:asciiTheme="minorEastAsia" w:hAnsiTheme="minorEastAsia" w:eastAsiaTheme="minorEastAsia" w:cstheme="minorEastAsia"/>
          <w:sz w:val="21"/>
          <w:szCs w:val="21"/>
        </w:rPr>
        <w:t>)，有效地提高了小模型的隐喻检测能力，并且在</w:t>
      </w:r>
      <w:r>
        <w:rPr>
          <w:rFonts w:hint="default" w:ascii="Times New Roman" w:hAnsi="Times New Roman" w:cs="Times New Roman" w:eastAsiaTheme="minorEastAsia"/>
          <w:sz w:val="21"/>
          <w:szCs w:val="21"/>
        </w:rPr>
        <w:t>MET-MEME</w:t>
      </w:r>
      <w:r>
        <w:rPr>
          <w:rFonts w:hint="eastAsia" w:asciiTheme="minorEastAsia" w:hAnsiTheme="minorEastAsia" w:eastAsiaTheme="minorEastAsia" w:cstheme="minorEastAsia"/>
          <w:sz w:val="21"/>
          <w:szCs w:val="21"/>
        </w:rPr>
        <w:t>数据集上超越了现有模型。</w:t>
      </w:r>
    </w:p>
    <w:p w14:paraId="07D1F90A">
      <w:pPr>
        <w:spacing w:before="240" w:after="120" w:line="3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体会：论文展示了如何将先进的</w:t>
      </w:r>
      <w:r>
        <w:rPr>
          <w:rFonts w:hint="default" w:ascii="Times New Roman" w:hAnsi="Times New Roman" w:cs="Times New Roman" w:eastAsiaTheme="minorEastAsia"/>
          <w:sz w:val="21"/>
          <w:szCs w:val="21"/>
        </w:rPr>
        <w:t>MLLMs</w:t>
      </w:r>
      <w:r>
        <w:rPr>
          <w:rFonts w:hint="eastAsia" w:asciiTheme="minorEastAsia" w:hAnsiTheme="minorEastAsia" w:eastAsiaTheme="minorEastAsia" w:cstheme="minorEastAsia"/>
          <w:sz w:val="21"/>
          <w:szCs w:val="21"/>
        </w:rPr>
        <w:t>和</w:t>
      </w:r>
      <w:r>
        <w:rPr>
          <w:rFonts w:hint="default" w:ascii="Times New Roman" w:hAnsi="Times New Roman" w:cs="Times New Roman" w:eastAsiaTheme="minorEastAsia"/>
          <w:sz w:val="21"/>
          <w:szCs w:val="21"/>
        </w:rPr>
        <w:t>CoT</w:t>
      </w:r>
      <w:r>
        <w:rPr>
          <w:rFonts w:hint="eastAsia" w:asciiTheme="minorEastAsia" w:hAnsiTheme="minorEastAsia" w:eastAsiaTheme="minorEastAsia" w:cstheme="minorEastAsia"/>
          <w:sz w:val="21"/>
          <w:szCs w:val="21"/>
        </w:rPr>
        <w:t>方法应用于多模态隐喻检测，这是一种创新的应用方式，为其他</w:t>
      </w:r>
      <w:r>
        <w:rPr>
          <w:rFonts w:hint="default" w:ascii="Times New Roman" w:hAnsi="Times New Roman" w:cs="Times New Roman" w:eastAsiaTheme="minorEastAsia"/>
          <w:sz w:val="21"/>
          <w:szCs w:val="21"/>
        </w:rPr>
        <w:t>NLP</w:t>
      </w:r>
      <w:r>
        <w:rPr>
          <w:rFonts w:hint="eastAsia" w:asciiTheme="minorEastAsia" w:hAnsiTheme="minorEastAsia" w:eastAsiaTheme="minorEastAsia" w:cstheme="minorEastAsia"/>
          <w:sz w:val="21"/>
          <w:szCs w:val="21"/>
        </w:rPr>
        <w:t>任务提供了新的思路。论文是第一次系统性地利用</w:t>
      </w:r>
      <w:r>
        <w:rPr>
          <w:rFonts w:hint="default" w:ascii="Times New Roman" w:hAnsi="Times New Roman" w:cs="Times New Roman" w:eastAsiaTheme="minorEastAsia"/>
          <w:sz w:val="21"/>
          <w:szCs w:val="21"/>
        </w:rPr>
        <w:t>MLLMs</w:t>
      </w:r>
      <w:r>
        <w:rPr>
          <w:rFonts w:hint="eastAsia" w:asciiTheme="minorEastAsia" w:hAnsiTheme="minorEastAsia" w:eastAsiaTheme="minorEastAsia" w:cstheme="minorEastAsia"/>
          <w:sz w:val="21"/>
          <w:szCs w:val="21"/>
        </w:rPr>
        <w:t>进行隐喻检测任务，这表明在</w:t>
      </w:r>
      <w:r>
        <w:rPr>
          <w:rFonts w:hint="default" w:ascii="Times New Roman" w:hAnsi="Times New Roman" w:cs="Times New Roman" w:eastAsiaTheme="minorEastAsia"/>
          <w:sz w:val="21"/>
          <w:szCs w:val="21"/>
        </w:rPr>
        <w:t>NLP</w:t>
      </w:r>
      <w:r>
        <w:rPr>
          <w:rFonts w:hint="eastAsia" w:asciiTheme="minorEastAsia" w:hAnsiTheme="minorEastAsia" w:eastAsiaTheme="minorEastAsia" w:cstheme="minorEastAsia"/>
          <w:sz w:val="21"/>
          <w:szCs w:val="21"/>
        </w:rPr>
        <w:t>领域，系统性的研究对于推动技术进步至关重要。</w:t>
      </w:r>
    </w:p>
    <w:p w14:paraId="171587EE">
      <w:pPr>
        <w:spacing w:before="240" w:after="120" w:line="3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建议：考虑将</w:t>
      </w:r>
      <w:r>
        <w:rPr>
          <w:rFonts w:hint="default" w:ascii="Times New Roman" w:hAnsi="Times New Roman" w:cs="Times New Roman" w:eastAsiaTheme="minorEastAsia"/>
          <w:sz w:val="21"/>
          <w:szCs w:val="21"/>
        </w:rPr>
        <w:t>C4MMD</w:t>
      </w:r>
      <w:r>
        <w:rPr>
          <w:rFonts w:hint="eastAsia" w:asciiTheme="minorEastAsia" w:hAnsiTheme="minorEastAsia" w:eastAsiaTheme="minorEastAsia" w:cstheme="minorEastAsia"/>
          <w:sz w:val="21"/>
          <w:szCs w:val="21"/>
        </w:rPr>
        <w:t>框架应用于更广泛的多模态数据集和其他</w:t>
      </w:r>
      <w:r>
        <w:rPr>
          <w:rFonts w:hint="default" w:ascii="Times New Roman" w:hAnsi="Times New Roman" w:cs="Times New Roman" w:eastAsiaTheme="minorEastAsia"/>
          <w:sz w:val="21"/>
          <w:szCs w:val="21"/>
        </w:rPr>
        <w:t>NLP</w:t>
      </w:r>
      <w:r>
        <w:rPr>
          <w:rFonts w:hint="eastAsia" w:asciiTheme="minorEastAsia" w:hAnsiTheme="minorEastAsia" w:eastAsiaTheme="minorEastAsia" w:cstheme="minorEastAsia"/>
          <w:sz w:val="21"/>
          <w:szCs w:val="21"/>
        </w:rPr>
        <w:t>任务，如情感分析、文本摘要等，以验证其泛化能力。尝试不同的模态融合结构和辅助任务设计，以进一步提高模型性能和鲁棒性。在使用社交媒体数据集时，应注意数据的潜在偏见和有害内容，确保模型的输出不会传播负面信息。</w:t>
      </w:r>
    </w:p>
    <w:p w14:paraId="5B716631">
      <w:pPr>
        <w:spacing w:before="240" w:after="120" w:line="340" w:lineRule="exact"/>
        <w:rPr>
          <w:sz w:val="28"/>
          <w:szCs w:val="28"/>
        </w:rPr>
      </w:pPr>
    </w:p>
    <w:p w14:paraId="664ADFBA">
      <w:pPr>
        <w:spacing w:before="240" w:after="120" w:line="340" w:lineRule="exact"/>
        <w:rPr>
          <w:sz w:val="28"/>
          <w:szCs w:val="28"/>
        </w:rPr>
      </w:pPr>
      <w:r>
        <w:rPr>
          <w:sz w:val="28"/>
          <w:szCs w:val="28"/>
        </w:rPr>
        <w:t>附录</w:t>
      </w:r>
      <w:r>
        <w:rPr>
          <w:rFonts w:hint="eastAsia"/>
          <w:sz w:val="28"/>
          <w:szCs w:val="28"/>
          <w:lang w:val="en-US" w:eastAsia="zh-CN"/>
        </w:rPr>
        <w:t>B</w:t>
      </w:r>
      <w:r>
        <w:rPr>
          <w:sz w:val="28"/>
          <w:szCs w:val="28"/>
        </w:rPr>
        <w:t>：</w:t>
      </w:r>
    </w:p>
    <w:p w14:paraId="5ECF437F">
      <w:pPr>
        <w:spacing w:before="240" w:after="120" w:line="340" w:lineRule="exact"/>
        <w:rPr>
          <w:rFonts w:hint="default" w:eastAsia="宋体"/>
          <w:sz w:val="21"/>
          <w:szCs w:val="21"/>
          <w:lang w:val="en-US" w:eastAsia="zh-CN"/>
        </w:rPr>
      </w:pPr>
      <w:r>
        <w:rPr>
          <w:rFonts w:hint="eastAsia"/>
          <w:sz w:val="21"/>
          <w:szCs w:val="21"/>
          <w:lang w:val="en-US" w:eastAsia="zh-CN"/>
        </w:rPr>
        <w:t>源码：</w:t>
      </w:r>
    </w:p>
    <w:p w14:paraId="5CE372C4">
      <w:pPr>
        <w:spacing w:before="240" w:after="120" w:line="340" w:lineRule="exact"/>
      </w:pPr>
      <w:r>
        <w:rPr>
          <w:rFonts w:hint="eastAsia" w:eastAsia="宋体"/>
          <w:sz w:val="28"/>
          <w:szCs w:val="28"/>
          <w:lang w:eastAsia="zh-CN"/>
        </w:rPr>
        <w:pict>
          <v:shape id="_x0000_s1028" o:spid="_x0000_s1028" o:spt="75" type="#_x0000_t75" style="position:absolute;left:0pt;margin-left:195.85pt;margin-top:25.3pt;height:65.5pt;width:72.5pt;mso-wrap-distance-bottom:0pt;mso-wrap-distance-left:9pt;mso-wrap-distance-right:9pt;mso-wrap-distance-top:0pt;z-index:251661312;mso-width-relative:page;mso-height-relative:page;" o:ole="t" filled="f" o:preferrelative="t" stroked="f" coordsize="21600,21600">
            <v:path/>
            <v:fill on="f" focussize="0,0"/>
            <v:stroke on="f"/>
            <v:imagedata r:id="rId15" o:title=""/>
            <o:lock v:ext="edit" aspectratio="t"/>
            <w10:wrap type="square"/>
          </v:shape>
          <o:OLEObject Type="Embed" ProgID="Package" ShapeID="_x0000_s1028" DrawAspect="Icon" ObjectID="_1468075725" r:id="rId14">
            <o:LockedField>false</o:LockedField>
          </o:OLEObject>
        </w:pict>
      </w:r>
      <w:r>
        <w:rPr>
          <w:rFonts w:hint="eastAsia" w:eastAsia="宋体"/>
          <w:sz w:val="28"/>
          <w:szCs w:val="28"/>
          <w:lang w:eastAsia="zh-CN"/>
        </w:rPr>
        <w:pict>
          <v:shape id="_x0000_s1027" o:spid="_x0000_s1027" o:spt="75" type="#_x0000_t75" style="position:absolute;left:0pt;margin-left:94.1pt;margin-top:20.85pt;height:65.5pt;width:72.5pt;mso-wrap-distance-bottom:0pt;mso-wrap-distance-left:9pt;mso-wrap-distance-right:9pt;mso-wrap-distance-top:0pt;z-index:251660288;mso-width-relative:page;mso-height-relative:page;" o:ole="t" filled="f" o:preferrelative="t" stroked="f" coordsize="21600,21600">
            <v:path/>
            <v:fill on="f" focussize="0,0"/>
            <v:stroke on="f"/>
            <v:imagedata r:id="rId17" o:title=""/>
            <o:lock v:ext="edit" aspectratio="t"/>
            <w10:wrap type="square"/>
          </v:shape>
          <o:OLEObject Type="Embed" ProgID="Package" ShapeID="_x0000_s1027" DrawAspect="Icon" ObjectID="_1468075726" r:id="rId16">
            <o:LockedField>false</o:LockedField>
          </o:OLEObject>
        </w:pict>
      </w:r>
      <w:r>
        <w:rPr>
          <w:rFonts w:hint="eastAsia" w:eastAsia="宋体"/>
          <w:sz w:val="28"/>
          <w:szCs w:val="28"/>
          <w:lang w:eastAsia="zh-CN"/>
        </w:rPr>
        <w:pict>
          <v:shape id="_x0000_s1026" o:spid="_x0000_s1026" o:spt="75" type="#_x0000_t75" style="position:absolute;left:0pt;margin-left:-1.35pt;margin-top:20pt;height:65.5pt;width:72.5pt;mso-wrap-distance-bottom:0pt;mso-wrap-distance-left:9pt;mso-wrap-distance-right:9pt;mso-wrap-distance-top:0pt;z-index:251659264;mso-width-relative:page;mso-height-relative:page;" o:ole="t" filled="f" o:preferrelative="t" stroked="f" coordsize="21600,21600">
            <v:path/>
            <v:fill on="f" focussize="0,0"/>
            <v:stroke on="f"/>
            <v:imagedata r:id="rId19" o:title=""/>
            <o:lock v:ext="edit" aspectratio="t"/>
            <w10:wrap type="square"/>
          </v:shape>
          <o:OLEObject Type="Embed" ProgID="Package" ShapeID="_x0000_s1026" DrawAspect="Icon" ObjectID="_1468075727" r:id="rId18">
            <o:LockedField>false</o:LockedField>
          </o:OLEObject>
        </w:pict>
      </w: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ICJGJG+NotoSansCJKsc-Regular">
    <w:altName w:val="Segoe UI Symbol"/>
    <w:panose1 w:val="02000500000000000000"/>
    <w:charset w:val="01"/>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华文彩云">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Bauhaus 93">
    <w:altName w:val="Gabriola"/>
    <w:panose1 w:val="04030905020B02020C02"/>
    <w:charset w:val="00"/>
    <w:family w:val="decorative"/>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9BBBD">
    <w:pPr>
      <w:pStyle w:val="4"/>
      <w:jc w:val="center"/>
      <w:rPr>
        <w:rStyle w:val="10"/>
        <w:rFonts w:ascii="Bauhaus 93" w:hAnsi="Bauhaus 93" w:eastAsia="华文彩云" w:cs="Arial"/>
        <w:i/>
        <w:sz w:val="36"/>
        <w:szCs w:val="36"/>
      </w:rPr>
    </w:pPr>
    <w:r>
      <w:rPr>
        <w:sz w:val="3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14:paraId="299926D0">
                          <w:pPr>
                            <w:pStyle w:val="4"/>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CvRbY0&#10;7QEAANUDAAAOAAAAAAAAAAEAIAAAAB4BAABkcnMvZTJvRG9jLnhtbFBLBQYAAAAABgAGAFkBAAB9&#10;BQAAAAA=&#10;">
              <v:fill on="f" focussize="0,0"/>
              <v:stroke on="f"/>
              <v:imagedata o:title=""/>
              <o:lock v:ext="edit" aspectratio="f"/>
              <v:textbox inset="0mm,0mm,0mm,0mm" style="mso-fit-shape-to-text:t;">
                <w:txbxContent>
                  <w:p w14:paraId="299926D0">
                    <w:pPr>
                      <w:pStyle w:val="4"/>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v:textbox>
            </v:shape>
          </w:pict>
        </mc:Fallback>
      </mc:AlternateContent>
    </w:r>
  </w:p>
  <w:p w14:paraId="5B46ACDB">
    <w:pPr>
      <w:pStyle w:val="4"/>
      <w:jc w:val="center"/>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EDCA1">
    <w:pPr>
      <w:pStyle w:val="5"/>
      <w:pBdr>
        <w:bottom w:val="none" w:color="auto" w:sz="0" w:space="0"/>
      </w:pBdr>
    </w:pPr>
    <w:r>
      <w:rPr>
        <w:rFonts w:ascii="Arial" w:hAnsi="Arial" w:eastAsia="华文彩云" w:cs="Arial"/>
      </w:rPr>
      <w:tab/>
    </w:r>
    <w:r>
      <w:rPr>
        <w:rFonts w:ascii="Arial" w:hAnsi="Arial" w:eastAsia="华文彩云" w:cs="Arial"/>
      </w:rPr>
      <w:tab/>
    </w:r>
    <w:r>
      <w:rPr>
        <w:rStyle w:val="10"/>
        <w:rFonts w:ascii="Verdana" w:hAnsi="Verdana"/>
        <w:b/>
      </w:rPr>
      <w:t xml:space="preserve"> </w:t>
    </w:r>
    <w:r>
      <w:rPr>
        <w:rStyle w:val="10"/>
        <w:rFonts w:hint="eastAsia" w:ascii="Arial" w:hAnsi="Arial" w:cs="Arial"/>
        <w:b/>
      </w:rPr>
      <w:t>《人工智能原理》期末报告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05E5D"/>
    <w:multiLevelType w:val="multilevel"/>
    <w:tmpl w:val="43705E5D"/>
    <w:lvl w:ilvl="0" w:tentative="0">
      <w:start w:val="1"/>
      <w:numFmt w:val="decimal"/>
      <w:lvlText w:val="%1"/>
      <w:lvlJc w:val="left"/>
      <w:pPr>
        <w:ind w:left="495" w:hanging="495"/>
      </w:pPr>
      <w:rPr>
        <w:rFonts w:hint="default" w:ascii="黑体" w:hAnsi="黑体" w:eastAsia="黑体" w:cs="黑体"/>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NzNlZjU0YzRhZjViMmJlN2I2OGE4ZjllYjI2NTQifQ=="/>
  </w:docVars>
  <w:rsids>
    <w:rsidRoot w:val="00000000"/>
    <w:rsid w:val="0BDE2BF3"/>
    <w:rsid w:val="15886CB7"/>
    <w:rsid w:val="1DC2677B"/>
    <w:rsid w:val="3C4077A3"/>
    <w:rsid w:val="75D5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customStyle="1" w:styleId="10">
    <w:name w:val="contenttitl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3.bin"/><Relationship Id="rId17" Type="http://schemas.openxmlformats.org/officeDocument/2006/relationships/image" Target="media/image10.emf"/><Relationship Id="rId16" Type="http://schemas.openxmlformats.org/officeDocument/2006/relationships/oleObject" Target="embeddings/oleObject2.bin"/><Relationship Id="rId15" Type="http://schemas.openxmlformats.org/officeDocument/2006/relationships/image" Target="media/image9.emf"/><Relationship Id="rId14" Type="http://schemas.openxmlformats.org/officeDocument/2006/relationships/oleObject" Target="embeddings/oleObject1.bin"/><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8647</Words>
  <Characters>17458</Characters>
  <Lines>0</Lines>
  <Paragraphs>0</Paragraphs>
  <TotalTime>22</TotalTime>
  <ScaleCrop>false</ScaleCrop>
  <LinksUpToDate>false</LinksUpToDate>
  <CharactersWithSpaces>19429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2024-11-06T13:58:00Z</dcterms:created>
  <dc:creator>Hty</dc:creator>
  <cp:lastModifiedBy>北陌</cp:lastModifiedBy>
  <dcterms:modified xsi:type="dcterms:W3CDTF">2024-11-12T13:44:32Z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AA72DE70618043C3A13E043333133402_12</vt:lpwstr>
  </property>
</Properties>
</file>