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63D6" w14:textId="268CA2A3" w:rsidR="008B0178" w:rsidRDefault="008B0178" w:rsidP="008B0178">
      <w:pPr>
        <w:jc w:val="center"/>
        <w:rPr>
          <w:b/>
          <w:bCs/>
          <w:sz w:val="28"/>
          <w:szCs w:val="28"/>
          <w:lang w:val="en-US"/>
        </w:rPr>
      </w:pPr>
      <w:r w:rsidRPr="008B0178">
        <w:rPr>
          <w:b/>
          <w:bCs/>
          <w:sz w:val="28"/>
          <w:szCs w:val="28"/>
          <w:lang w:val="en-US"/>
        </w:rPr>
        <w:t>Activity Intents Report</w:t>
      </w:r>
    </w:p>
    <w:p w14:paraId="7C481B95" w14:textId="1187E6E3" w:rsidR="008B0178" w:rsidRDefault="008B0178" w:rsidP="008B01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 activity</w:t>
      </w:r>
      <w:r>
        <w:rPr>
          <w:rFonts w:ascii="Arial" w:hAnsi="Arial" w:cs="Arial"/>
          <w:color w:val="202124"/>
          <w:shd w:val="clear" w:color="auto" w:fill="FFFFFF"/>
        </w:rPr>
        <w:t> is one screen of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  <w:r>
        <w:rPr>
          <w:rFonts w:ascii="Arial" w:hAnsi="Arial" w:cs="Arial"/>
          <w:color w:val="202124"/>
          <w:shd w:val="clear" w:color="auto" w:fill="FFFFFF"/>
        </w:rPr>
        <w:t> app's user interface. In that way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 activity</w:t>
      </w:r>
      <w:r>
        <w:rPr>
          <w:rFonts w:ascii="Arial" w:hAnsi="Arial" w:cs="Arial"/>
          <w:color w:val="202124"/>
          <w:shd w:val="clear" w:color="auto" w:fill="FFFFFF"/>
        </w:rPr>
        <w:t> is very similar to windows in a desktop application.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  <w:r>
        <w:rPr>
          <w:rFonts w:ascii="Arial" w:hAnsi="Arial" w:cs="Arial"/>
          <w:color w:val="202124"/>
          <w:shd w:val="clear" w:color="auto" w:fill="FFFFFF"/>
        </w:rPr>
        <w:t> app may contain one or more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activities</w:t>
      </w:r>
      <w:r>
        <w:rPr>
          <w:rFonts w:ascii="Arial" w:hAnsi="Arial" w:cs="Arial"/>
          <w:color w:val="202124"/>
          <w:shd w:val="clear" w:color="auto" w:fill="FFFFFF"/>
        </w:rPr>
        <w:t>, meaning one or more screens</w:t>
      </w:r>
    </w:p>
    <w:p w14:paraId="25B154EE" w14:textId="1F13E65C" w:rsidR="008B0178" w:rsidRDefault="008B0178" w:rsidP="008B0178">
      <w:pPr>
        <w:rPr>
          <w:rFonts w:ascii="Arial" w:hAnsi="Arial" w:cs="Arial"/>
          <w:color w:val="202124"/>
          <w:shd w:val="clear" w:color="auto" w:fill="FFFFFF"/>
        </w:rPr>
      </w:pPr>
    </w:p>
    <w:p w14:paraId="59791E3A" w14:textId="05F246EB" w:rsidR="008B0178" w:rsidRDefault="008B0178" w:rsidP="008B01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Intents</w:t>
      </w:r>
      <w:r>
        <w:rPr>
          <w:rFonts w:ascii="Arial" w:hAnsi="Arial" w:cs="Arial"/>
          <w:color w:val="202124"/>
          <w:shd w:val="clear" w:color="auto" w:fill="FFFFFF"/>
        </w:rPr>
        <w:t> are used to signal to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Android</w:t>
      </w:r>
      <w:r>
        <w:rPr>
          <w:rFonts w:ascii="Arial" w:hAnsi="Arial" w:cs="Arial"/>
          <w:color w:val="202124"/>
          <w:shd w:val="clear" w:color="auto" w:fill="FFFFFF"/>
        </w:rPr>
        <w:t> system that a certain event has occurred.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Intents</w:t>
      </w:r>
      <w:r>
        <w:rPr>
          <w:rFonts w:ascii="Arial" w:hAnsi="Arial" w:cs="Arial"/>
          <w:color w:val="202124"/>
          <w:shd w:val="clear" w:color="auto" w:fill="FFFFFF"/>
        </w:rPr>
        <w:t> often describe the action which should be performed and provide data upon which such an action should be done.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example</w:t>
      </w:r>
      <w:r>
        <w:rPr>
          <w:rFonts w:ascii="Arial" w:hAnsi="Arial" w:cs="Arial"/>
          <w:color w:val="202124"/>
          <w:shd w:val="clear" w:color="auto" w:fill="FFFFFF"/>
        </w:rPr>
        <w:t>, your application can start a browser component for a certain URL via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intent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A9749B6" w14:textId="2DF5DA30" w:rsidR="008B0178" w:rsidRDefault="008B0178" w:rsidP="008B0178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There can be two types of intents </w:t>
      </w:r>
    </w:p>
    <w:p w14:paraId="4BC03E1A" w14:textId="0E4CD9D2" w:rsidR="008B0178" w:rsidRPr="008B0178" w:rsidRDefault="008B0178" w:rsidP="008B017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8B0178">
        <w:rPr>
          <w:rFonts w:ascii="Arial" w:hAnsi="Arial" w:cs="Arial"/>
          <w:color w:val="202124"/>
          <w:shd w:val="clear" w:color="auto" w:fill="FFFFFF"/>
          <w:lang w:val="en-US"/>
        </w:rPr>
        <w:t xml:space="preserve">External Intent </w:t>
      </w:r>
    </w:p>
    <w:p w14:paraId="354D1153" w14:textId="4EABA68E" w:rsidR="008B0178" w:rsidRDefault="008B0178" w:rsidP="008B0178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  <w:lang w:val="en-US"/>
        </w:rPr>
      </w:pPr>
      <w:r w:rsidRPr="008B0178">
        <w:rPr>
          <w:rFonts w:ascii="Arial" w:hAnsi="Arial" w:cs="Arial"/>
          <w:color w:val="202124"/>
          <w:shd w:val="clear" w:color="auto" w:fill="FFFFFF"/>
          <w:lang w:val="en-US"/>
        </w:rPr>
        <w:t>Internal Intent</w:t>
      </w:r>
    </w:p>
    <w:p w14:paraId="2A2187B4" w14:textId="77777777" w:rsidR="008B0178" w:rsidRPr="008B0178" w:rsidRDefault="008B0178" w:rsidP="008B0178">
      <w:pPr>
        <w:ind w:left="360"/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26DE55C9" w14:textId="1E2C2FC1" w:rsidR="008B0178" w:rsidRDefault="008B0178" w:rsidP="008B0178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 xml:space="preserve">Android </w:t>
      </w:r>
      <w:r w:rsidRPr="008B01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Project</w:t>
      </w:r>
    </w:p>
    <w:p w14:paraId="6A80D593" w14:textId="0ABBCD49" w:rsidR="00506AD1" w:rsidRDefault="00506AD1" w:rsidP="00506AD1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 xml:space="preserve">Make another Activity  and in its XAML file make the following screen with one button .Edit text of the button as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mainactivity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. Make this activity as staring activity by changing code in manifest file.</w:t>
      </w:r>
    </w:p>
    <w:p w14:paraId="6D016DF6" w14:textId="07ED6399" w:rsidR="00506AD1" w:rsidRDefault="00506AD1" w:rsidP="00FF2065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663F64A" wp14:editId="53EC5B29">
            <wp:extent cx="3248025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-7" b="56713"/>
                    <a:stretch/>
                  </pic:blipFill>
                  <pic:spPr bwMode="auto">
                    <a:xfrm>
                      <a:off x="0" y="0"/>
                      <a:ext cx="3259927" cy="313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D7C87" w14:textId="3E0A5D86" w:rsidR="00506AD1" w:rsidRPr="00506AD1" w:rsidRDefault="00506AD1" w:rsidP="00506AD1">
      <w:pP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  <w:lang w:val="en-US"/>
        </w:rPr>
        <w:t>And when you click on this button another activity will be open  .Picture of that activity is below.</w:t>
      </w:r>
    </w:p>
    <w:p w14:paraId="73B3760B" w14:textId="77777777" w:rsidR="00FF2065" w:rsidRDefault="00FF2065" w:rsidP="00FF2065">
      <w:pPr>
        <w:jc w:val="center"/>
        <w:rPr>
          <w:noProof/>
        </w:rPr>
      </w:pPr>
    </w:p>
    <w:p w14:paraId="40D6BC1A" w14:textId="4D4BE595" w:rsidR="00FF2065" w:rsidRDefault="00506AD1" w:rsidP="00FF2065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9577CD" wp14:editId="3821C6CB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AC10" w14:textId="435C23D0" w:rsidR="00506AD1" w:rsidRDefault="00506AD1" w:rsidP="008B01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And the code to move from one activity to another activity is below.</w:t>
      </w:r>
    </w:p>
    <w:p w14:paraId="1D7A8C05" w14:textId="61BF0E75" w:rsidR="00506AD1" w:rsidRDefault="00506AD1" w:rsidP="008B017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2370F" wp14:editId="3D81DB6F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067" w14:textId="476FCAFB" w:rsidR="00FF2065" w:rsidRDefault="00506AD1" w:rsidP="00FF20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when you go to the main activity there will be two options website and phone </w:t>
      </w:r>
      <w:proofErr w:type="spellStart"/>
      <w:r>
        <w:rPr>
          <w:sz w:val="24"/>
          <w:szCs w:val="24"/>
          <w:lang w:val="en-US"/>
        </w:rPr>
        <w:t>call.</w:t>
      </w:r>
      <w:r w:rsidR="00FF2065">
        <w:rPr>
          <w:sz w:val="24"/>
          <w:szCs w:val="24"/>
          <w:lang w:val="en-US"/>
        </w:rPr>
        <w:t>If</w:t>
      </w:r>
      <w:proofErr w:type="spellEnd"/>
      <w:r>
        <w:rPr>
          <w:sz w:val="24"/>
          <w:szCs w:val="24"/>
          <w:lang w:val="en-US"/>
        </w:rPr>
        <w:t xml:space="preserve"> you click on website </w:t>
      </w:r>
      <w:r w:rsidR="00FF2065">
        <w:rPr>
          <w:sz w:val="24"/>
          <w:szCs w:val="24"/>
          <w:lang w:val="en-US"/>
        </w:rPr>
        <w:t xml:space="preserve">default website provided in code will be opened .And if you click on </w:t>
      </w:r>
      <w:proofErr w:type="spellStart"/>
      <w:r w:rsidR="00FF2065">
        <w:rPr>
          <w:sz w:val="24"/>
          <w:szCs w:val="24"/>
          <w:lang w:val="en-US"/>
        </w:rPr>
        <w:lastRenderedPageBreak/>
        <w:t>phonecall</w:t>
      </w:r>
      <w:proofErr w:type="spellEnd"/>
      <w:r w:rsidR="00FF2065">
        <w:rPr>
          <w:sz w:val="24"/>
          <w:szCs w:val="24"/>
          <w:lang w:val="en-US"/>
        </w:rPr>
        <w:t xml:space="preserve"> you are able to make a call. Screen shots of both views are below.</w:t>
      </w:r>
      <w:r w:rsidR="00FF2065">
        <w:rPr>
          <w:noProof/>
        </w:rPr>
        <w:drawing>
          <wp:inline distT="0" distB="0" distL="0" distR="0" wp14:anchorId="781513A9" wp14:editId="37CD00A6">
            <wp:extent cx="4133850" cy="6276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3646" b="29180"/>
                    <a:stretch/>
                  </pic:blipFill>
                  <pic:spPr bwMode="auto">
                    <a:xfrm>
                      <a:off x="0" y="0"/>
                      <a:ext cx="4133850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5004D" w14:textId="26CAC88A" w:rsidR="00FF2065" w:rsidRDefault="00FF2065" w:rsidP="00FF2065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A40EBDE" wp14:editId="4A77DB10">
            <wp:extent cx="2447925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10716" b="36997"/>
                    <a:stretch/>
                  </pic:blipFill>
                  <pic:spPr bwMode="auto">
                    <a:xfrm>
                      <a:off x="0" y="0"/>
                      <a:ext cx="2460387" cy="3111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294E" w14:textId="244D1D79" w:rsidR="00FF2065" w:rsidRDefault="00FF2065" w:rsidP="00FF20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 code is below</w:t>
      </w:r>
    </w:p>
    <w:p w14:paraId="3D70797B" w14:textId="26EBC6D4" w:rsidR="00FF2065" w:rsidRDefault="00FF2065" w:rsidP="00FF206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930CBB" wp14:editId="438D831D">
            <wp:extent cx="5731510" cy="3430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7DF2" w14:textId="77777777" w:rsidR="00FF2065" w:rsidRPr="008B0178" w:rsidRDefault="00FF2065" w:rsidP="00FF2065">
      <w:pPr>
        <w:rPr>
          <w:sz w:val="24"/>
          <w:szCs w:val="24"/>
          <w:lang w:val="en-US"/>
        </w:rPr>
      </w:pPr>
    </w:p>
    <w:sectPr w:rsidR="00FF2065" w:rsidRPr="008B01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7644C"/>
    <w:multiLevelType w:val="hybridMultilevel"/>
    <w:tmpl w:val="00783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78"/>
    <w:rsid w:val="00506AD1"/>
    <w:rsid w:val="008B0178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DC42"/>
  <w15:chartTrackingRefBased/>
  <w15:docId w15:val="{F58EF868-6741-4775-A8E7-0DC356A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1</cp:revision>
  <dcterms:created xsi:type="dcterms:W3CDTF">2021-03-24T10:31:00Z</dcterms:created>
  <dcterms:modified xsi:type="dcterms:W3CDTF">2021-03-24T11:02:00Z</dcterms:modified>
</cp:coreProperties>
</file>