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571F" w14:textId="77777777" w:rsidR="00301127" w:rsidRDefault="00301127" w:rsidP="00301127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Diffie-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hellman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1D049A" w14:textId="77777777" w:rsidR="00301127" w:rsidRDefault="00301127" w:rsidP="00301127">
      <w:pPr>
        <w:spacing w:line="276" w:lineRule="auto"/>
        <w:ind w:left="-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Diffie-</w:t>
      </w:r>
      <w:proofErr w:type="spellStart"/>
      <w:r>
        <w:rPr>
          <w:rFonts w:ascii="Times New Roman" w:hAnsi="Times New Roman" w:cs="Times New Roman"/>
          <w:sz w:val="28"/>
          <w:szCs w:val="28"/>
        </w:rPr>
        <w:t>hellman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Diffie-</w:t>
      </w:r>
      <w:proofErr w:type="spellStart"/>
      <w:r>
        <w:rPr>
          <w:rFonts w:ascii="Times New Roman" w:hAnsi="Times New Roman" w:cs="Times New Roman"/>
          <w:sz w:val="28"/>
          <w:szCs w:val="28"/>
        </w:rPr>
        <w:t>hellman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Secure Shell.</w:t>
      </w:r>
    </w:p>
    <w:p w14:paraId="45462E3C" w14:textId="77777777" w:rsidR="00301127" w:rsidRPr="00AB3284" w:rsidRDefault="00301127" w:rsidP="0030112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284">
        <w:rPr>
          <w:rFonts w:ascii="Times New Roman" w:hAnsi="Times New Roman" w:cs="Times New Roman"/>
          <w:b/>
          <w:bCs/>
          <w:sz w:val="28"/>
          <w:szCs w:val="28"/>
        </w:rPr>
        <w:t xml:space="preserve">Secure Shell (SSH) </w:t>
      </w:r>
      <w:proofErr w:type="spellStart"/>
      <w:r w:rsidRPr="00AB328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AB32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328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AB328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06886AB" w14:textId="77777777" w:rsidR="00301127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Secure Shell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F7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Nói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0323EA" w14:textId="77777777" w:rsidR="00301127" w:rsidRDefault="00301127" w:rsidP="0030112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85A106" w14:textId="77777777" w:rsidR="00301127" w:rsidRPr="00AB3284" w:rsidRDefault="00301127" w:rsidP="0030112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Private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7F34EE" w14:textId="77777777" w:rsidR="00301127" w:rsidRDefault="00301127" w:rsidP="0030112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SSH.</w:t>
      </w:r>
    </w:p>
    <w:p w14:paraId="1C1E4875" w14:textId="77777777" w:rsidR="00301127" w:rsidRDefault="00301127" w:rsidP="00301127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6D950D" wp14:editId="25FBD4D6">
            <wp:extent cx="5943600" cy="2975610"/>
            <wp:effectExtent l="0" t="0" r="0" b="0"/>
            <wp:docPr id="396391858" name="Picture 1" descr="SSH ( Secure Shell Protocol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 ( Secure Shell Protocol 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7A9B" w14:textId="77777777" w:rsidR="00301127" w:rsidRPr="00935766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qua SSH,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427ECD" w14:textId="77777777" w:rsidR="00301127" w:rsidRPr="00935766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server: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server, server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public key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client.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66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0746EE" w14:textId="77777777" w:rsidR="00301127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766">
        <w:rPr>
          <w:rFonts w:ascii="Times New Roman" w:hAnsi="Times New Roman" w:cs="Times New Roman"/>
          <w:sz w:val="28"/>
          <w:szCs w:val="28"/>
        </w:rPr>
        <w:t xml:space="preserve">Trao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, SSH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66">
        <w:rPr>
          <w:rFonts w:ascii="Times New Roman" w:hAnsi="Times New Roman" w:cs="Times New Roman"/>
          <w:b/>
          <w:bCs/>
          <w:sz w:val="28"/>
          <w:szCs w:val="28"/>
        </w:rPr>
        <w:t>Diffie-Hellman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38E4BD" w14:textId="77777777" w:rsidR="00301127" w:rsidRPr="00935766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766">
        <w:rPr>
          <w:rFonts w:ascii="Times New Roman" w:hAnsi="Times New Roman" w:cs="Times New Roman"/>
          <w:sz w:val="28"/>
          <w:szCs w:val="28"/>
        </w:rPr>
        <w:lastRenderedPageBreak/>
        <w:t>Xác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3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76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ABFD0D" w14:textId="77777777" w:rsidR="00301127" w:rsidRDefault="00301127" w:rsidP="0030112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71CB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AF71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F71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71C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F71CB">
        <w:rPr>
          <w:rFonts w:ascii="Times New Roman" w:hAnsi="Times New Roman" w:cs="Times New Roman"/>
          <w:b/>
          <w:bCs/>
          <w:sz w:val="28"/>
          <w:szCs w:val="28"/>
        </w:rPr>
        <w:t xml:space="preserve"> SSH.</w:t>
      </w:r>
    </w:p>
    <w:p w14:paraId="5617C61F" w14:textId="77777777" w:rsidR="00301127" w:rsidRPr="00935766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69186A67" w14:textId="77777777" w:rsidR="00301127" w:rsidRPr="00935766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68B6D4C5" w14:textId="77777777" w:rsidR="00301127" w:rsidRPr="00935766" w:rsidRDefault="00301127" w:rsidP="003011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xa.</w:t>
      </w:r>
    </w:p>
    <w:p w14:paraId="490D8439" w14:textId="77777777" w:rsidR="00301127" w:rsidRDefault="00301127" w:rsidP="0030112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SSH.</w:t>
      </w:r>
    </w:p>
    <w:p w14:paraId="269665CF" w14:textId="77777777" w:rsidR="00301127" w:rsidRPr="000974E2" w:rsidRDefault="00301127" w:rsidP="00301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74E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datacenter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974E2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datacenter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CC8DA3" w14:textId="77777777" w:rsidR="00301127" w:rsidRPr="000974E2" w:rsidRDefault="00301127" w:rsidP="00301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74E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SSO. Trong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>.</w:t>
      </w:r>
    </w:p>
    <w:p w14:paraId="2C62A572" w14:textId="77777777" w:rsidR="00301127" w:rsidRDefault="00301127" w:rsidP="00301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74E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4E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74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web,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5F71CA5F" w14:textId="77777777" w:rsidR="00301127" w:rsidRPr="009D0245" w:rsidRDefault="00301127" w:rsidP="00301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tin: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5FC2A423" w14:textId="77777777" w:rsidR="008E0D6B" w:rsidRDefault="008E0D6B"/>
    <w:sectPr w:rsidR="008E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4037F"/>
    <w:multiLevelType w:val="hybridMultilevel"/>
    <w:tmpl w:val="E89A1C3C"/>
    <w:lvl w:ilvl="0" w:tplc="99003F2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E3692"/>
    <w:multiLevelType w:val="multilevel"/>
    <w:tmpl w:val="B666FED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80658076">
    <w:abstractNumId w:val="1"/>
  </w:num>
  <w:num w:numId="2" w16cid:durableId="144430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27"/>
    <w:rsid w:val="00301127"/>
    <w:rsid w:val="004E1257"/>
    <w:rsid w:val="007B3A2A"/>
    <w:rsid w:val="008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1F7F"/>
  <w15:chartTrackingRefBased/>
  <w15:docId w15:val="{7039875D-E758-45D8-8BEF-98D0160B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1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12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2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2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127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127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12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12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12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12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12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12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12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127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914D063C2734AAD298429B5456F26" ma:contentTypeVersion="11" ma:contentTypeDescription="Create a new document." ma:contentTypeScope="" ma:versionID="9040fa289b818d6bcbca7b6017969c38">
  <xsd:schema xmlns:xsd="http://www.w3.org/2001/XMLSchema" xmlns:xs="http://www.w3.org/2001/XMLSchema" xmlns:p="http://schemas.microsoft.com/office/2006/metadata/properties" xmlns:ns3="1aff9b78-dcda-4642-9727-490ba443abc4" targetNamespace="http://schemas.microsoft.com/office/2006/metadata/properties" ma:root="true" ma:fieldsID="af0180e1bfbb9ca581f08ee7bb706478" ns3:_="">
    <xsd:import namespace="1aff9b78-dcda-4642-9727-490ba443a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9b78-dcda-4642-9727-490ba443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f9b78-dcda-4642-9727-490ba443abc4" xsi:nil="true"/>
  </documentManagement>
</p:properties>
</file>

<file path=customXml/itemProps1.xml><?xml version="1.0" encoding="utf-8"?>
<ds:datastoreItem xmlns:ds="http://schemas.openxmlformats.org/officeDocument/2006/customXml" ds:itemID="{C0ADAD61-9D7C-453E-AC37-F351B75C7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9b78-dcda-4642-9727-490ba443a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48340-2BAD-493D-A18C-94EF601F3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42184-D953-499D-BB92-3914DA4FBDA4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1aff9b78-dcda-4642-9727-490ba443abc4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TÚ</dc:creator>
  <cp:keywords/>
  <dc:description/>
  <cp:lastModifiedBy>TRẦN ANH TÚ</cp:lastModifiedBy>
  <cp:revision>2</cp:revision>
  <dcterms:created xsi:type="dcterms:W3CDTF">2024-11-10T15:48:00Z</dcterms:created>
  <dcterms:modified xsi:type="dcterms:W3CDTF">2024-11-10T15:48:00Z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0x0101008DA914D063C2734AAD298429B5456F26</vt:lpwstr>
  </property>
</Properties>
</file>