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8B6914"/>
          <w:sz w:val="48"/>
          <w:szCs w:val="48"/>
        </w:rPr>
        <w:t xml:space="preserve">☦  ☦  ☦</w:t>
      </w:r>
    </w:p>
    <w:p>
      <w:pPr>
        <w:spacing w:after="0" w:before="240"/>
      </w:pPr>
      <w:r>
        <w:t xml:space="preserve"/>
      </w:r>
    </w:p>
    <w:p>
      <w:pPr>
        <w:spacing w:after="120" w:before="0"/>
        <w:jc w:val="center"/>
      </w:pPr>
      <w:r>
        <w:rPr>
          <w:rFonts w:ascii="Arial" w:cs="Arial" w:eastAsia="Arial" w:hAnsi="Arial"/>
          <w:b/>
          <w:bCs/>
          <w:color w:val="1A3A5C"/>
          <w:sz w:val="48"/>
          <w:szCs w:val="48"/>
        </w:rPr>
        <w:t xml:space="preserve">ETHIOPIAN ORTHODOX TEWAHEDO CHURCH</w:t>
      </w:r>
    </w:p>
    <w:p>
      <w:pPr>
        <w:spacing w:after="80" w:before="0"/>
        <w:jc w:val="center"/>
      </w:pPr>
      <w:r>
        <w:rPr>
          <w:rFonts w:ascii="Arial" w:cs="Arial" w:eastAsia="Arial" w:hAnsi="Arial"/>
          <w:b/>
          <w:bCs/>
          <w:color w:val="8B6914"/>
          <w:sz w:val="40"/>
          <w:szCs w:val="40"/>
        </w:rPr>
        <w:t xml:space="preserve">NEXT-GENERATION DIGITAL PLATFORM</w:t>
      </w:r>
    </w:p>
    <w:p>
      <w:pPr>
        <w:spacing w:after="480" w:before="0"/>
        <w:jc w:val="center"/>
      </w:pPr>
      <w:r>
        <w:rPr>
          <w:rFonts w:ascii="Arial" w:cs="Arial" w:eastAsia="Arial" w:hAnsi="Arial"/>
          <w:i/>
          <w:iCs/>
          <w:color w:val="555555"/>
          <w:sz w:val="28"/>
          <w:szCs w:val="28"/>
        </w:rPr>
        <w:t xml:space="preserve">Website Redesign &amp; Feature Specification Document</w:t>
      </w:r>
    </w:p>
    <w:p>
      <w:pPr>
        <w:spacing w:after="0" w:before="240"/>
      </w:pPr>
      <w:r>
        <w:t xml:space="preserve"/>
      </w:r>
    </w:p>
    <w:p>
      <w:pPr>
        <w:spacing w:after="80" w:before="0"/>
        <w:jc w:val="center"/>
      </w:pPr>
      <w:r>
        <w:rPr>
          <w:rFonts w:ascii="Arial" w:cs="Arial" w:eastAsia="Arial" w:hAnsi="Arial"/>
          <w:color w:val="555555"/>
          <w:sz w:val="22"/>
          <w:szCs w:val="22"/>
        </w:rPr>
        <w:t xml:space="preserve">Prepared: May 2026</w:t>
      </w:r>
    </w:p>
    <w:p>
      <w:pPr>
        <w:spacing w:after="80" w:before="0"/>
        <w:jc w:val="center"/>
      </w:pPr>
      <w:r>
        <w:rPr>
          <w:rFonts w:ascii="Arial" w:cs="Arial" w:eastAsia="Arial" w:hAnsi="Arial"/>
          <w:color w:val="555555"/>
          <w:sz w:val="22"/>
          <w:szCs w:val="22"/>
        </w:rPr>
        <w:t xml:space="preserve">Version 1.0 — Concept &amp; Research Document</w:t>
      </w:r>
    </w:p>
    <w:p>
      <w:pPr>
        <w:spacing w:after="0" w:before="480"/>
      </w:pPr>
      <w:r>
        <w:t xml:space="preserve"/>
      </w:r>
    </w:p>
    <w:p>
      <w:pPr>
        <w:spacing w:after="80" w:before="0"/>
        <w:jc w:val="center"/>
      </w:pPr>
      <w:r>
        <w:rPr>
          <w:rFonts w:ascii="Arial" w:cs="Arial" w:eastAsia="Arial" w:hAnsi="Arial"/>
          <w:b/>
          <w:bCs/>
          <w:color w:val="8B6914"/>
          <w:sz w:val="22"/>
          <w:szCs w:val="22"/>
        </w:rPr>
        <w:t xml:space="preserve">☦  Ethiopian Orthodox Tewahedo Church  ☦</w:t>
      </w:r>
    </w:p>
    <w:p>
      <w:r>
        <w:br w:type="page"/>
      </w:r>
    </w:p>
    <w:p>
      <w:pPr>
        <w:pStyle w:val="Heading1"/>
        <w:pBdr>
          <w:bottom w:val="single" w:color="8B6914" w:sz="8" w:space="6"/>
        </w:pBdr>
        <w:spacing w:after="200" w:before="360"/>
      </w:pPr>
      <w:r>
        <w:rPr>
          <w:rFonts w:ascii="Arial" w:cs="Arial" w:eastAsia="Arial" w:hAnsi="Arial"/>
          <w:b/>
          <w:bCs/>
          <w:color w:val="1A3A5C"/>
          <w:sz w:val="36"/>
          <w:szCs w:val="36"/>
        </w:rPr>
        <w:t xml:space="preserve">Executive Summary</w:t>
      </w:r>
    </w:p>
    <w:p>
      <w:pPr>
        <w:spacing w:after="80" w:before="80"/>
      </w:pPr>
      <w:r>
        <w:rPr>
          <w:rFonts w:ascii="Arial" w:cs="Arial" w:eastAsia="Arial" w:hAnsi="Arial"/>
          <w:sz w:val="22"/>
          <w:szCs w:val="22"/>
        </w:rPr>
        <w:t xml:space="preserve">The Ethiopian Orthodox Tewahedo Church (EOTC) — one of the oldest and largest Christian denominations in the world, with over 60 million faithful — currently maintains an aging digital presence that does not reflect the richness of its faith, the breadth of its community, or the needs of its growing global diaspora. This document outlines a comprehensive vision for a next-generation EOTC digital platform: a modern, multilingual, feature-rich website that serves the faithful, educates the youth, connects communities, and sustains the Church financially through technology.</w:t>
      </w:r>
    </w:p>
    <w:p>
      <w:pPr>
        <w:spacing w:after="0" w:before="80"/>
      </w:pPr>
      <w:r>
        <w:t xml:space="preserve"/>
      </w:r>
    </w:p>
    <w:p>
      <w:pPr>
        <w:spacing w:after="80" w:before="80"/>
      </w:pPr>
      <w:r>
        <w:rPr>
          <w:rFonts w:ascii="Arial" w:cs="Arial" w:eastAsia="Arial" w:hAnsi="Arial"/>
          <w:sz w:val="22"/>
          <w:szCs w:val="22"/>
        </w:rPr>
        <w:t xml:space="preserve">This proposal is informed by a comparative analysis of existing Orthodox Church websites — including the Coptic Orthodox Church (copticorthodox.church), the Greek Orthodox Archdiocese of America (goarch.org), and the current EOTC website (ethiopianorthodox.org) — as well as the best practices of Mahibere Kidusan's digital ministry programs. Four core pillars drive this initiative: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A centralized digital fundraising and donations portal for churches and monasteries</w:t>
      </w:r>
    </w:p>
    <w:p>
      <w:pPr>
        <w:pStyle w:val="ListParagraph"/>
        <w:numPr>
          <w:ilvl w:val="0"/>
          <w:numId w:val="2"/>
        </w:numPr>
        <w:spacing w:after="60" w:before="60"/>
      </w:pPr>
      <w:r>
        <w:rPr>
          <w:rFonts w:ascii="Arial" w:cs="Arial" w:eastAsia="Arial" w:hAnsi="Arial"/>
          <w:sz w:val="22"/>
          <w:szCs w:val="22"/>
        </w:rPr>
        <w:t xml:space="preserve">A church-finder and events discovery engine</w:t>
      </w:r>
    </w:p>
    <w:p>
      <w:pPr>
        <w:pStyle w:val="ListParagraph"/>
        <w:numPr>
          <w:ilvl w:val="0"/>
          <w:numId w:val="2"/>
        </w:numPr>
        <w:spacing w:after="60" w:before="60"/>
      </w:pPr>
      <w:r>
        <w:rPr>
          <w:rFonts w:ascii="Arial" w:cs="Arial" w:eastAsia="Arial" w:hAnsi="Arial"/>
          <w:sz w:val="22"/>
          <w:szCs w:val="22"/>
        </w:rPr>
        <w:t xml:space="preserve">A pan-Orthodox news and announcements hub</w:t>
      </w:r>
    </w:p>
    <w:p>
      <w:pPr>
        <w:pStyle w:val="ListParagraph"/>
        <w:numPr>
          <w:ilvl w:val="0"/>
          <w:numId w:val="2"/>
        </w:numPr>
        <w:spacing w:after="60" w:before="60"/>
      </w:pPr>
      <w:r>
        <w:rPr>
          <w:rFonts w:ascii="Arial" w:cs="Arial" w:eastAsia="Arial" w:hAnsi="Arial"/>
          <w:sz w:val="22"/>
          <w:szCs w:val="22"/>
        </w:rPr>
        <w:t xml:space="preserve">An e-learning theological education platform inspired by Mahibere Kidusan's Gebi Gubaye (university fellowship) curriculum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8"/>
              <w:bottom w:val="single" w:color="8B6914" w:sz="6"/>
              <w:right w:val="none" w:color="FFFFFF" w:sz="0"/>
            </w:tcBorders>
            <w:shd w:fill="FFF8E7" w:val="clear"/>
            <w:tcMar>
              <w:top w:type="dxa" w:w="120"/>
              <w:left w:type="dxa" w:w="200"/>
              <w:bottom w:type="dxa" w:w="120"/>
              <w:right w:type="dxa" w:w="120"/>
            </w:tcMar>
          </w:tcPr>
          <w:p>
            <w:pPr>
              <w:spacing w:after="0" w:before="0"/>
            </w:pPr>
            <w:r>
              <w:rPr>
                <w:rFonts w:ascii="Arial" w:cs="Arial" w:eastAsia="Arial" w:hAnsi="Arial"/>
                <w:i/>
                <w:iCs/>
                <w:color w:val="5A3E00"/>
                <w:sz w:val="22"/>
                <w:szCs w:val="22"/>
              </w:rPr>
              <w:t xml:space="preserve">The EOTC is not just Ethiopia's church. It is Africa's oldest indigenous Christian institution, with a presence across the world. Its digital platform must match the depth and dignity of this legacy.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1: COMPARATIVE ANALYSIS OF ORTHODOX CHURCH WEBSITES</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1.1  Current EOTC Website — ethiopianorthodox.org</w:t>
      </w:r>
    </w:p>
    <w:p>
      <w:pPr>
        <w:spacing w:after="80" w:before="80"/>
      </w:pPr>
      <w:r>
        <w:rPr>
          <w:rFonts w:ascii="Arial" w:cs="Arial" w:eastAsia="Arial" w:hAnsi="Arial"/>
          <w:sz w:val="22"/>
          <w:szCs w:val="22"/>
        </w:rPr>
        <w:t xml:space="preserve">The current EOTC official website was established circa 2003 and reflects the design and technology of that era. While it contains rich archival content — liturgical texts, holy books, church history, Sunday school materials, zema (church music), and sermons — its usability, accessibility, and discoverability are severely limited by outdated design.</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Existing Content Strengths</w:t>
      </w:r>
    </w:p>
    <w:p>
      <w:pPr>
        <w:pStyle w:val="ListParagraph"/>
        <w:numPr>
          <w:ilvl w:val="0"/>
          <w:numId w:val="2"/>
        </w:numPr>
        <w:spacing w:after="60" w:before="60"/>
      </w:pPr>
      <w:r>
        <w:rPr>
          <w:rFonts w:ascii="Arial" w:cs="Arial" w:eastAsia="Arial" w:hAnsi="Arial"/>
          <w:sz w:val="22"/>
          <w:szCs w:val="22"/>
        </w:rPr>
        <w:t xml:space="preserve">Holy Books &amp; Scripture: Old Testament, New Testament, Deuterocanonical books, and Ge'ez liturgical texts available in multiple languages</w:t>
      </w:r>
    </w:p>
    <w:p>
      <w:pPr>
        <w:pStyle w:val="ListParagraph"/>
        <w:numPr>
          <w:ilvl w:val="0"/>
          <w:numId w:val="2"/>
        </w:numPr>
        <w:spacing w:after="60" w:before="60"/>
      </w:pPr>
      <w:r>
        <w:rPr>
          <w:rFonts w:ascii="Arial" w:cs="Arial" w:eastAsia="Arial" w:hAnsi="Arial"/>
          <w:sz w:val="22"/>
          <w:szCs w:val="22"/>
        </w:rPr>
        <w:t xml:space="preserve">Church History: Historical narratives from the Axumite era, lives of Nine Saints, patriarchal lineages</w:t>
      </w:r>
    </w:p>
    <w:p>
      <w:pPr>
        <w:pStyle w:val="ListParagraph"/>
        <w:numPr>
          <w:ilvl w:val="0"/>
          <w:numId w:val="2"/>
        </w:numPr>
        <w:spacing w:after="60" w:before="60"/>
      </w:pPr>
      <w:r>
        <w:rPr>
          <w:rFonts w:ascii="Arial" w:cs="Arial" w:eastAsia="Arial" w:hAnsi="Arial"/>
          <w:sz w:val="22"/>
          <w:szCs w:val="22"/>
        </w:rPr>
        <w:t xml:space="preserve">Zema (Church Music): Recordings of liturgical chants (Mahelet), liturgy texts in Ge'ez, Amharic, English, French, and German</w:t>
      </w:r>
    </w:p>
    <w:p>
      <w:pPr>
        <w:pStyle w:val="ListParagraph"/>
        <w:numPr>
          <w:ilvl w:val="0"/>
          <w:numId w:val="2"/>
        </w:numPr>
        <w:spacing w:after="60" w:before="60"/>
      </w:pPr>
      <w:r>
        <w:rPr>
          <w:rFonts w:ascii="Arial" w:cs="Arial" w:eastAsia="Arial" w:hAnsi="Arial"/>
          <w:sz w:val="22"/>
          <w:szCs w:val="22"/>
        </w:rPr>
        <w:t xml:space="preserve">Sunday School Materials: Teaching resources for children organized by age group</w:t>
      </w:r>
    </w:p>
    <w:p>
      <w:pPr>
        <w:pStyle w:val="ListParagraph"/>
        <w:numPr>
          <w:ilvl w:val="0"/>
          <w:numId w:val="2"/>
        </w:numPr>
        <w:spacing w:after="60" w:before="60"/>
      </w:pPr>
      <w:r>
        <w:rPr>
          <w:rFonts w:ascii="Arial" w:cs="Arial" w:eastAsia="Arial" w:hAnsi="Arial"/>
          <w:sz w:val="22"/>
          <w:szCs w:val="22"/>
        </w:rPr>
        <w:t xml:space="preserve">Liturgical Calendar: Ethiopian calendar with feast days, fasting schedules, and moveable feasts</w:t>
      </w:r>
    </w:p>
    <w:p>
      <w:pPr>
        <w:pStyle w:val="ListParagraph"/>
        <w:numPr>
          <w:ilvl w:val="0"/>
          <w:numId w:val="2"/>
        </w:numPr>
        <w:spacing w:after="60" w:before="60"/>
      </w:pPr>
      <w:r>
        <w:rPr>
          <w:rFonts w:ascii="Arial" w:cs="Arial" w:eastAsia="Arial" w:hAnsi="Arial"/>
          <w:sz w:val="22"/>
          <w:szCs w:val="22"/>
        </w:rPr>
        <w:t xml:space="preserve">Sermons &amp; Sibket: Weekly sermon archive organized by feast day and topic</w:t>
      </w:r>
    </w:p>
    <w:p>
      <w:pPr>
        <w:pStyle w:val="ListParagraph"/>
        <w:numPr>
          <w:ilvl w:val="0"/>
          <w:numId w:val="2"/>
        </w:numPr>
        <w:spacing w:after="60" w:before="60"/>
      </w:pPr>
      <w:r>
        <w:rPr>
          <w:rFonts w:ascii="Arial" w:cs="Arial" w:eastAsia="Arial" w:hAnsi="Arial"/>
          <w:sz w:val="22"/>
          <w:szCs w:val="22"/>
        </w:rPr>
        <w:t xml:space="preserve">Qolo (Prayer School): Traditional Ge'ez prayer and poetry resources</w:t>
      </w:r>
    </w:p>
    <w:p>
      <w:pPr>
        <w:pStyle w:val="ListParagraph"/>
        <w:numPr>
          <w:ilvl w:val="0"/>
          <w:numId w:val="2"/>
        </w:numPr>
        <w:spacing w:after="60" w:before="60"/>
      </w:pPr>
      <w:r>
        <w:rPr>
          <w:rFonts w:ascii="Arial" w:cs="Arial" w:eastAsia="Arial" w:hAnsi="Arial"/>
          <w:sz w:val="22"/>
          <w:szCs w:val="22"/>
        </w:rPr>
        <w:t xml:space="preserve">Questions &amp; Answers: Theological Q&amp;A section for common doctrinal queries</w:t>
      </w:r>
    </w:p>
    <w:p>
      <w:pPr>
        <w:pStyle w:val="ListParagraph"/>
        <w:numPr>
          <w:ilvl w:val="0"/>
          <w:numId w:val="2"/>
        </w:numPr>
        <w:spacing w:after="60" w:before="60"/>
      </w:pPr>
      <w:r>
        <w:rPr>
          <w:rFonts w:ascii="Arial" w:cs="Arial" w:eastAsia="Arial" w:hAnsi="Arial"/>
          <w:sz w:val="22"/>
          <w:szCs w:val="22"/>
        </w:rPr>
        <w:t xml:space="preserve">Multilingual Support: Content available in Amharic, Ge'ez, English, French, and German</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Current Weaknesses &amp; Gaps</w:t>
      </w:r>
    </w:p>
    <w:p>
      <w:pPr>
        <w:pStyle w:val="ListParagraph"/>
        <w:numPr>
          <w:ilvl w:val="0"/>
          <w:numId w:val="2"/>
        </w:numPr>
        <w:spacing w:after="60" w:before="60"/>
      </w:pPr>
      <w:r>
        <w:rPr>
          <w:rFonts w:ascii="Arial" w:cs="Arial" w:eastAsia="Arial" w:hAnsi="Arial"/>
          <w:sz w:val="22"/>
          <w:szCs w:val="22"/>
        </w:rPr>
        <w:t xml:space="preserve">No responsive or mobile-friendly design</w:t>
      </w:r>
    </w:p>
    <w:p>
      <w:pPr>
        <w:pStyle w:val="ListParagraph"/>
        <w:numPr>
          <w:ilvl w:val="0"/>
          <w:numId w:val="2"/>
        </w:numPr>
        <w:spacing w:after="60" w:before="60"/>
      </w:pPr>
      <w:r>
        <w:rPr>
          <w:rFonts w:ascii="Arial" w:cs="Arial" w:eastAsia="Arial" w:hAnsi="Arial"/>
          <w:sz w:val="22"/>
          <w:szCs w:val="22"/>
        </w:rPr>
        <w:t xml:space="preserve">No online donation or fundraising functionality</w:t>
      </w:r>
    </w:p>
    <w:p>
      <w:pPr>
        <w:pStyle w:val="ListParagraph"/>
        <w:numPr>
          <w:ilvl w:val="0"/>
          <w:numId w:val="2"/>
        </w:numPr>
        <w:spacing w:after="60" w:before="60"/>
      </w:pPr>
      <w:r>
        <w:rPr>
          <w:rFonts w:ascii="Arial" w:cs="Arial" w:eastAsia="Arial" w:hAnsi="Arial"/>
          <w:sz w:val="22"/>
          <w:szCs w:val="22"/>
        </w:rPr>
        <w:t xml:space="preserve">No church-finder or location-based services</w:t>
      </w:r>
    </w:p>
    <w:p>
      <w:pPr>
        <w:pStyle w:val="ListParagraph"/>
        <w:numPr>
          <w:ilvl w:val="0"/>
          <w:numId w:val="2"/>
        </w:numPr>
        <w:spacing w:after="60" w:before="60"/>
      </w:pPr>
      <w:r>
        <w:rPr>
          <w:rFonts w:ascii="Arial" w:cs="Arial" w:eastAsia="Arial" w:hAnsi="Arial"/>
          <w:sz w:val="22"/>
          <w:szCs w:val="22"/>
        </w:rPr>
        <w:t xml:space="preserve">No events calendar with community notifications</w:t>
      </w:r>
    </w:p>
    <w:p>
      <w:pPr>
        <w:pStyle w:val="ListParagraph"/>
        <w:numPr>
          <w:ilvl w:val="0"/>
          <w:numId w:val="2"/>
        </w:numPr>
        <w:spacing w:after="60" w:before="60"/>
      </w:pPr>
      <w:r>
        <w:rPr>
          <w:rFonts w:ascii="Arial" w:cs="Arial" w:eastAsia="Arial" w:hAnsi="Arial"/>
          <w:sz w:val="22"/>
          <w:szCs w:val="22"/>
        </w:rPr>
        <w:t xml:space="preserve">No structured e-learning platform or curriculum management</w:t>
      </w:r>
    </w:p>
    <w:p>
      <w:pPr>
        <w:pStyle w:val="ListParagraph"/>
        <w:numPr>
          <w:ilvl w:val="0"/>
          <w:numId w:val="2"/>
        </w:numPr>
        <w:spacing w:after="60" w:before="60"/>
      </w:pPr>
      <w:r>
        <w:rPr>
          <w:rFonts w:ascii="Arial" w:cs="Arial" w:eastAsia="Arial" w:hAnsi="Arial"/>
          <w:sz w:val="22"/>
          <w:szCs w:val="22"/>
        </w:rPr>
        <w:t xml:space="preserve">No news feed for pan-Orthodox news</w:t>
      </w:r>
    </w:p>
    <w:p>
      <w:pPr>
        <w:pStyle w:val="ListParagraph"/>
        <w:numPr>
          <w:ilvl w:val="0"/>
          <w:numId w:val="2"/>
        </w:numPr>
        <w:spacing w:after="60" w:before="60"/>
      </w:pPr>
      <w:r>
        <w:rPr>
          <w:rFonts w:ascii="Arial" w:cs="Arial" w:eastAsia="Arial" w:hAnsi="Arial"/>
          <w:sz w:val="22"/>
          <w:szCs w:val="22"/>
        </w:rPr>
        <w:t xml:space="preserve">No user accounts, personalization, or community features</w:t>
      </w:r>
    </w:p>
    <w:p>
      <w:pPr>
        <w:pStyle w:val="ListParagraph"/>
        <w:numPr>
          <w:ilvl w:val="0"/>
          <w:numId w:val="2"/>
        </w:numPr>
        <w:spacing w:after="60" w:before="60"/>
      </w:pPr>
      <w:r>
        <w:rPr>
          <w:rFonts w:ascii="Arial" w:cs="Arial" w:eastAsia="Arial" w:hAnsi="Arial"/>
          <w:sz w:val="22"/>
          <w:szCs w:val="22"/>
        </w:rPr>
        <w:t xml:space="preserve">Navigation is image-based (GIF menus) making it inaccessible to screen readers</w:t>
      </w:r>
    </w:p>
    <w:p>
      <w:pPr>
        <w:pStyle w:val="ListParagraph"/>
        <w:numPr>
          <w:ilvl w:val="0"/>
          <w:numId w:val="2"/>
        </w:numPr>
        <w:spacing w:after="60" w:before="60"/>
      </w:pPr>
      <w:r>
        <w:rPr>
          <w:rFonts w:ascii="Arial" w:cs="Arial" w:eastAsia="Arial" w:hAnsi="Arial"/>
          <w:sz w:val="22"/>
          <w:szCs w:val="22"/>
        </w:rPr>
        <w:t xml:space="preserve">No social media integration or video streaming capability</w:t>
      </w:r>
    </w:p>
    <w:p>
      <w:pPr>
        <w:spacing w:after="0" w:before="120"/>
      </w:pPr>
      <w:r>
        <w:t xml:space="preserve"/>
      </w:r>
    </w:p>
    <w:p>
      <w:pPr>
        <w:pStyle w:val="Heading2"/>
        <w:spacing w:after="140" w:before="280"/>
      </w:pPr>
      <w:r>
        <w:rPr>
          <w:rFonts w:ascii="Arial" w:cs="Arial" w:eastAsia="Arial" w:hAnsi="Arial"/>
          <w:b/>
          <w:bCs/>
          <w:color w:val="1A3A5C"/>
          <w:sz w:val="28"/>
          <w:szCs w:val="28"/>
        </w:rPr>
        <w:t xml:space="preserve">1.2  Coptic Orthodox Church — copticorthodox.church</w:t>
      </w:r>
    </w:p>
    <w:p>
      <w:pPr>
        <w:spacing w:after="80" w:before="80"/>
      </w:pPr>
      <w:r>
        <w:rPr>
          <w:rFonts w:ascii="Arial" w:cs="Arial" w:eastAsia="Arial" w:hAnsi="Arial"/>
          <w:sz w:val="22"/>
          <w:szCs w:val="22"/>
        </w:rPr>
        <w:t xml:space="preserve">The Coptic Orthodox Church official website represents a significantly more modern approach. Built on WordPress with Elementor, it provides a visually polished, mobile-responsive experience. Key features observed include:</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Notable Features</w:t>
      </w:r>
    </w:p>
    <w:p>
      <w:pPr>
        <w:pStyle w:val="ListParagraph"/>
        <w:numPr>
          <w:ilvl w:val="0"/>
          <w:numId w:val="2"/>
        </w:numPr>
        <w:spacing w:after="60" w:before="60"/>
      </w:pPr>
      <w:r>
        <w:rPr>
          <w:rFonts w:ascii="Arial" w:cs="Arial" w:eastAsia="Arial" w:hAnsi="Arial"/>
          <w:sz w:val="22"/>
          <w:szCs w:val="22"/>
        </w:rPr>
        <w:t xml:space="preserve">Pope's section: Dedicated profile and teachings page for His Holiness Pope Tawadros II</w:t>
      </w:r>
    </w:p>
    <w:p>
      <w:pPr>
        <w:pStyle w:val="ListParagraph"/>
        <w:numPr>
          <w:ilvl w:val="0"/>
          <w:numId w:val="2"/>
        </w:numPr>
        <w:spacing w:after="60" w:before="60"/>
      </w:pPr>
      <w:r>
        <w:rPr>
          <w:rFonts w:ascii="Arial" w:cs="Arial" w:eastAsia="Arial" w:hAnsi="Arial"/>
          <w:sz w:val="22"/>
          <w:szCs w:val="22"/>
        </w:rPr>
        <w:t xml:space="preserve">Holy Bible: Full text of Old and New Testaments with children's Bible stories and the Life of Jesus</w:t>
      </w:r>
    </w:p>
    <w:p>
      <w:pPr>
        <w:pStyle w:val="ListParagraph"/>
        <w:numPr>
          <w:ilvl w:val="0"/>
          <w:numId w:val="2"/>
        </w:numPr>
        <w:spacing w:after="60" w:before="60"/>
      </w:pPr>
      <w:r>
        <w:rPr>
          <w:rFonts w:ascii="Arial" w:cs="Arial" w:eastAsia="Arial" w:hAnsi="Arial"/>
          <w:sz w:val="22"/>
          <w:szCs w:val="22"/>
        </w:rPr>
        <w:t xml:space="preserve">Church History: Detailed historical documentation including the Holy Family's journey to Egypt</w:t>
      </w:r>
    </w:p>
    <w:p>
      <w:pPr>
        <w:pStyle w:val="ListParagraph"/>
        <w:numPr>
          <w:ilvl w:val="0"/>
          <w:numId w:val="2"/>
        </w:numPr>
        <w:spacing w:after="60" w:before="60"/>
      </w:pPr>
      <w:r>
        <w:rPr>
          <w:rFonts w:ascii="Arial" w:cs="Arial" w:eastAsia="Arial" w:hAnsi="Arial"/>
          <w:sz w:val="22"/>
          <w:szCs w:val="22"/>
        </w:rPr>
        <w:t xml:space="preserve">Papal History: Complete list and biographies of all Coptic Popes</w:t>
      </w:r>
    </w:p>
    <w:p>
      <w:pPr>
        <w:pStyle w:val="ListParagraph"/>
        <w:numPr>
          <w:ilvl w:val="0"/>
          <w:numId w:val="2"/>
        </w:numPr>
        <w:spacing w:after="60" w:before="60"/>
      </w:pPr>
      <w:r>
        <w:rPr>
          <w:rFonts w:ascii="Arial" w:cs="Arial" w:eastAsia="Arial" w:hAnsi="Arial"/>
          <w:sz w:val="22"/>
          <w:szCs w:val="22"/>
        </w:rPr>
        <w:t xml:space="preserve">Kiraza Magazine: Official Church magazine available digitally</w:t>
      </w:r>
    </w:p>
    <w:p>
      <w:pPr>
        <w:pStyle w:val="ListParagraph"/>
        <w:numPr>
          <w:ilvl w:val="0"/>
          <w:numId w:val="2"/>
        </w:numPr>
        <w:spacing w:after="60" w:before="60"/>
      </w:pPr>
      <w:r>
        <w:rPr>
          <w:rFonts w:ascii="Arial" w:cs="Arial" w:eastAsia="Arial" w:hAnsi="Arial"/>
          <w:sz w:val="22"/>
          <w:szCs w:val="22"/>
        </w:rPr>
        <w:t xml:space="preserve">Youth Initiatives: Logos Youth Gatherings (Multaqayat Logos Lil-Shabab) — structured youth programs comparable to Gebi Gubaye</w:t>
      </w:r>
    </w:p>
    <w:p>
      <w:pPr>
        <w:pStyle w:val="ListParagraph"/>
        <w:numPr>
          <w:ilvl w:val="0"/>
          <w:numId w:val="2"/>
        </w:numPr>
        <w:spacing w:after="60" w:before="60"/>
      </w:pPr>
      <w:r>
        <w:rPr>
          <w:rFonts w:ascii="Arial" w:cs="Arial" w:eastAsia="Arial" w:hAnsi="Arial"/>
          <w:sz w:val="22"/>
          <w:szCs w:val="22"/>
        </w:rPr>
        <w:t xml:space="preserve">Multilingual: Arabic-primary with English support, reflecting its community</w:t>
      </w:r>
    </w:p>
    <w:p>
      <w:pPr>
        <w:pStyle w:val="ListParagraph"/>
        <w:numPr>
          <w:ilvl w:val="0"/>
          <w:numId w:val="2"/>
        </w:numPr>
        <w:spacing w:after="60" w:before="60"/>
      </w:pPr>
      <w:r>
        <w:rPr>
          <w:rFonts w:ascii="Arial" w:cs="Arial" w:eastAsia="Arial" w:hAnsi="Arial"/>
          <w:sz w:val="22"/>
          <w:szCs w:val="22"/>
        </w:rPr>
        <w:t xml:space="preserve">Social Media Integration: Active Twitter (@CopticOrthodoxC) with content mirroring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8"/>
              <w:bottom w:val="single" w:color="8B6914" w:sz="6"/>
              <w:right w:val="none" w:color="FFFFFF" w:sz="0"/>
            </w:tcBorders>
            <w:shd w:fill="D6E4F0" w:val="clear"/>
            <w:tcMar>
              <w:top w:type="dxa" w:w="120"/>
              <w:left w:type="dxa" w:w="200"/>
              <w:bottom w:type="dxa" w:w="120"/>
              <w:right w:type="dxa" w:w="120"/>
            </w:tcMar>
          </w:tcPr>
          <w:p>
            <w:pPr>
              <w:spacing w:after="0" w:before="0"/>
            </w:pPr>
            <w:r>
              <w:rPr>
                <w:rFonts w:ascii="Arial" w:cs="Arial" w:eastAsia="Arial" w:hAnsi="Arial"/>
                <w:i/>
                <w:iCs/>
                <w:color w:val="1A3A5C"/>
                <w:sz w:val="22"/>
                <w:szCs w:val="22"/>
              </w:rPr>
              <w:t xml:space="preserve">Key Takeaway from Coptic Church: The Coptic model demonstrates effective Pope-centered digital identity and strong structured youth fellowship programming — both transferable to the EOTC context.</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1.3  Greek Orthodox Archdiocese of America — goarch.org</w:t>
      </w:r>
    </w:p>
    <w:p>
      <w:pPr>
        <w:spacing w:after="80" w:before="80"/>
      </w:pPr>
      <w:r>
        <w:rPr>
          <w:rFonts w:ascii="Arial" w:cs="Arial" w:eastAsia="Arial" w:hAnsi="Arial"/>
          <w:sz w:val="22"/>
          <w:szCs w:val="22"/>
        </w:rPr>
        <w:t xml:space="preserve">The Greek Orthodox Archdiocese of America (GOA) website is widely recognized as one of the most feature-complete Orthodox church websites in the world. Managed by its Department of Internet Ministries, it serves as both a spiritual resource and a digital ministry platform.</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Notable Features</w:t>
      </w:r>
    </w:p>
    <w:p>
      <w:pPr>
        <w:pStyle w:val="ListParagraph"/>
        <w:numPr>
          <w:ilvl w:val="0"/>
          <w:numId w:val="2"/>
        </w:numPr>
        <w:spacing w:after="60" w:before="60"/>
      </w:pPr>
      <w:r>
        <w:rPr>
          <w:rFonts w:ascii="Arial" w:cs="Arial" w:eastAsia="Arial" w:hAnsi="Arial"/>
          <w:sz w:val="22"/>
          <w:szCs w:val="22"/>
        </w:rPr>
        <w:t xml:space="preserve">Online Chapel: Live liturgical services, daily Scripture readings, time-appropriate prayers, and saint commemorations</w:t>
      </w:r>
    </w:p>
    <w:p>
      <w:pPr>
        <w:pStyle w:val="ListParagraph"/>
        <w:numPr>
          <w:ilvl w:val="0"/>
          <w:numId w:val="2"/>
        </w:numPr>
        <w:spacing w:after="60" w:before="60"/>
      </w:pPr>
      <w:r>
        <w:rPr>
          <w:rFonts w:ascii="Arial" w:cs="Arial" w:eastAsia="Arial" w:hAnsi="Arial"/>
          <w:sz w:val="22"/>
          <w:szCs w:val="22"/>
        </w:rPr>
        <w:t xml:space="preserve">Orthodox Calendar: Full liturgical calendar with fasting guidelines, feast days, and saint name days</w:t>
      </w:r>
    </w:p>
    <w:p>
      <w:pPr>
        <w:pStyle w:val="ListParagraph"/>
        <w:numPr>
          <w:ilvl w:val="0"/>
          <w:numId w:val="2"/>
        </w:numPr>
        <w:spacing w:after="60" w:before="60"/>
      </w:pPr>
      <w:r>
        <w:rPr>
          <w:rFonts w:ascii="Arial" w:cs="Arial" w:eastAsia="Arial" w:hAnsi="Arial"/>
          <w:sz w:val="22"/>
          <w:szCs w:val="22"/>
        </w:rPr>
        <w:t xml:space="preserve">Digital Chant Stand (GOA Digital Chant Stand): Liturgical texts and music for worship leaders</w:t>
      </w:r>
    </w:p>
    <w:p>
      <w:pPr>
        <w:pStyle w:val="ListParagraph"/>
        <w:numPr>
          <w:ilvl w:val="0"/>
          <w:numId w:val="2"/>
        </w:numPr>
        <w:spacing w:after="60" w:before="60"/>
      </w:pPr>
      <w:r>
        <w:rPr>
          <w:rFonts w:ascii="Arial" w:cs="Arial" w:eastAsia="Arial" w:hAnsi="Arial"/>
          <w:sz w:val="22"/>
          <w:szCs w:val="22"/>
        </w:rPr>
        <w:t xml:space="preserve">Iconograms: Free Orthodox e-card service for feast days and celebrations</w:t>
      </w:r>
    </w:p>
    <w:p>
      <w:pPr>
        <w:pStyle w:val="ListParagraph"/>
        <w:numPr>
          <w:ilvl w:val="0"/>
          <w:numId w:val="2"/>
        </w:numPr>
        <w:spacing w:after="60" w:before="60"/>
      </w:pPr>
      <w:r>
        <w:rPr>
          <w:rFonts w:ascii="Arial" w:cs="Arial" w:eastAsia="Arial" w:hAnsi="Arial"/>
          <w:sz w:val="22"/>
          <w:szCs w:val="22"/>
        </w:rPr>
        <w:t xml:space="preserve">OrthodoxJobs: Job board for lay ministry positions across the Orthodox Church</w:t>
      </w:r>
    </w:p>
    <w:p>
      <w:pPr>
        <w:pStyle w:val="ListParagraph"/>
        <w:numPr>
          <w:ilvl w:val="0"/>
          <w:numId w:val="2"/>
        </w:numPr>
        <w:spacing w:after="60" w:before="60"/>
      </w:pPr>
      <w:r>
        <w:rPr>
          <w:rFonts w:ascii="Arial" w:cs="Arial" w:eastAsia="Arial" w:hAnsi="Arial"/>
          <w:sz w:val="22"/>
          <w:szCs w:val="22"/>
        </w:rPr>
        <w:t xml:space="preserve">Children's Resources: Three dedicated children's websites — Bible Reader Online, Saints Alive!, and Iconoguess</w:t>
      </w:r>
    </w:p>
    <w:p>
      <w:pPr>
        <w:pStyle w:val="ListParagraph"/>
        <w:numPr>
          <w:ilvl w:val="0"/>
          <w:numId w:val="2"/>
        </w:numPr>
        <w:spacing w:after="60" w:before="60"/>
      </w:pPr>
      <w:r>
        <w:rPr>
          <w:rFonts w:ascii="Arial" w:cs="Arial" w:eastAsia="Arial" w:hAnsi="Arial"/>
          <w:sz w:val="22"/>
          <w:szCs w:val="22"/>
        </w:rPr>
        <w:t xml:space="preserve">Annual Directory: Full parish and archdiocesan directory published digitally each year</w:t>
      </w:r>
    </w:p>
    <w:p>
      <w:pPr>
        <w:pStyle w:val="ListParagraph"/>
        <w:numPr>
          <w:ilvl w:val="0"/>
          <w:numId w:val="2"/>
        </w:numPr>
        <w:spacing w:after="60" w:before="60"/>
      </w:pPr>
      <w:r>
        <w:rPr>
          <w:rFonts w:ascii="Arial" w:cs="Arial" w:eastAsia="Arial" w:hAnsi="Arial"/>
          <w:sz w:val="22"/>
          <w:szCs w:val="22"/>
        </w:rPr>
        <w:t xml:space="preserve">Orthodox Observer Newsletter: Delivered via email subscription</w:t>
      </w:r>
    </w:p>
    <w:p>
      <w:pPr>
        <w:pStyle w:val="ListParagraph"/>
        <w:numPr>
          <w:ilvl w:val="0"/>
          <w:numId w:val="2"/>
        </w:numPr>
        <w:spacing w:after="60" w:before="60"/>
      </w:pPr>
      <w:r>
        <w:rPr>
          <w:rFonts w:ascii="Arial" w:cs="Arial" w:eastAsia="Arial" w:hAnsi="Arial"/>
          <w:sz w:val="22"/>
          <w:szCs w:val="22"/>
        </w:rPr>
        <w:t xml:space="preserve">National Events Calendar: Annual listing of all archdiocesan events</w:t>
      </w:r>
    </w:p>
    <w:p>
      <w:pPr>
        <w:pStyle w:val="ListParagraph"/>
        <w:numPr>
          <w:ilvl w:val="0"/>
          <w:numId w:val="2"/>
        </w:numPr>
        <w:spacing w:after="60" w:before="60"/>
      </w:pPr>
      <w:r>
        <w:rPr>
          <w:rFonts w:ascii="Arial" w:cs="Arial" w:eastAsia="Arial" w:hAnsi="Arial"/>
          <w:sz w:val="22"/>
          <w:szCs w:val="22"/>
        </w:rPr>
        <w:t xml:space="preserve">Philoptochos (Women's Organization) portal: Fundraising and charitable works coordination</w:t>
      </w:r>
    </w:p>
    <w:p>
      <w:pPr>
        <w:pStyle w:val="ListParagraph"/>
        <w:numPr>
          <w:ilvl w:val="0"/>
          <w:numId w:val="2"/>
        </w:numPr>
        <w:spacing w:after="60" w:before="60"/>
      </w:pPr>
      <w:r>
        <w:rPr>
          <w:rFonts w:ascii="Arial" w:cs="Arial" w:eastAsia="Arial" w:hAnsi="Arial"/>
          <w:sz w:val="22"/>
          <w:szCs w:val="22"/>
        </w:rPr>
        <w:t xml:space="preserve">Youth Programs: Faith-Dance-Fellowship (FDF) events with dedicated registration portals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8"/>
              <w:bottom w:val="single" w:color="8B6914" w:sz="6"/>
              <w:right w:val="none" w:color="FFFFFF" w:sz="0"/>
            </w:tcBorders>
            <w:shd w:fill="D6E4F0" w:val="clear"/>
            <w:tcMar>
              <w:top w:type="dxa" w:w="120"/>
              <w:left w:type="dxa" w:w="200"/>
              <w:bottom w:type="dxa" w:w="120"/>
              <w:right w:type="dxa" w:w="120"/>
            </w:tcMar>
          </w:tcPr>
          <w:p>
            <w:pPr>
              <w:spacing w:after="0" w:before="0"/>
            </w:pPr>
            <w:r>
              <w:rPr>
                <w:rFonts w:ascii="Arial" w:cs="Arial" w:eastAsia="Arial" w:hAnsi="Arial"/>
                <w:i/>
                <w:iCs/>
                <w:color w:val="1A3A5C"/>
                <w:sz w:val="22"/>
                <w:szCs w:val="22"/>
              </w:rPr>
              <w:t xml:space="preserve">Key Takeaway from GOA: The Greek model shows what a fully mature Orthodox digital platform looks like — with dedicated children's sections, live-streaming, email newsletters, job boards, and digital directories. The EOTC platform should aspire to this level of completeness.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2: MAHIBERE KIDUSAN &amp; THE GEBI GUBAYE MODEL</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2.1  Background of Mahibere Kidusan</w:t>
      </w:r>
    </w:p>
    <w:p>
      <w:pPr>
        <w:spacing w:after="80" w:before="80"/>
      </w:pPr>
      <w:r>
        <w:rPr>
          <w:rFonts w:ascii="Arial" w:cs="Arial" w:eastAsia="Arial" w:hAnsi="Arial"/>
          <w:sz w:val="22"/>
          <w:szCs w:val="22"/>
        </w:rPr>
        <w:t xml:space="preserve">Mahibere Kidusan (ማኀበረ ቅዱሳን, literally "Association in the Name of Saints") is the largest and most active youth and higher-education ministry within the Ethiopian Orthodox Tewahedo Church. Its origins trace to the late 1970s when a group of university students in Addis Ababa began encouraging peers to attend Sunday School and engage deeply with Orthodox theology. Formally established in 1990 under the EOTC's Sunday School Department, it has since grown into a global organization with thousands of members, its own schools (Abune Gorgorios Schools), a television channel (MK TV), and a publishing house.</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2.2  The University Fellowship (Gebi Gubaye) Model</w:t>
      </w:r>
    </w:p>
    <w:p>
      <w:pPr>
        <w:spacing w:after="80" w:before="80"/>
      </w:pPr>
      <w:r>
        <w:rPr>
          <w:rFonts w:ascii="Arial" w:cs="Arial" w:eastAsia="Arial" w:hAnsi="Arial"/>
          <w:sz w:val="22"/>
          <w:szCs w:val="22"/>
        </w:rPr>
        <w:t xml:space="preserve">The university fellowship known as Gebi Gubaye is the cornerstone of Mahibere Kidusan's campus ministry. It is a structured, curriculum-based theological education program delivered to higher education students in parallel with their secular studies. The program provides:</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Year-by-year theological curriculum spanning a student's entire university life (typically 4-5 years)</w:t>
      </w:r>
    </w:p>
    <w:p>
      <w:pPr>
        <w:pStyle w:val="ListParagraph"/>
        <w:numPr>
          <w:ilvl w:val="0"/>
          <w:numId w:val="2"/>
        </w:numPr>
        <w:spacing w:after="60" w:before="60"/>
      </w:pPr>
      <w:r>
        <w:rPr>
          <w:rFonts w:ascii="Arial" w:cs="Arial" w:eastAsia="Arial" w:hAnsi="Arial"/>
          <w:sz w:val="22"/>
          <w:szCs w:val="22"/>
        </w:rPr>
        <w:t xml:space="preserve">Subjects including Dogmatic Theology, Sacramental Life, Church History, Ethics, Ge'ez language, and Canon Law</w:t>
      </w:r>
    </w:p>
    <w:p>
      <w:pPr>
        <w:pStyle w:val="ListParagraph"/>
        <w:numPr>
          <w:ilvl w:val="0"/>
          <w:numId w:val="2"/>
        </w:numPr>
        <w:spacing w:after="60" w:before="60"/>
      </w:pPr>
      <w:r>
        <w:rPr>
          <w:rFonts w:ascii="Arial" w:cs="Arial" w:eastAsia="Arial" w:hAnsi="Arial"/>
          <w:sz w:val="22"/>
          <w:szCs w:val="22"/>
        </w:rPr>
        <w:t xml:space="preserve">Small group study structures ('Gebi' literally means class or chamber group)</w:t>
      </w:r>
    </w:p>
    <w:p>
      <w:pPr>
        <w:pStyle w:val="ListParagraph"/>
        <w:numPr>
          <w:ilvl w:val="0"/>
          <w:numId w:val="2"/>
        </w:numPr>
        <w:spacing w:after="60" w:before="60"/>
      </w:pPr>
      <w:r>
        <w:rPr>
          <w:rFonts w:ascii="Arial" w:cs="Arial" w:eastAsia="Arial" w:hAnsi="Arial"/>
          <w:sz w:val="22"/>
          <w:szCs w:val="22"/>
        </w:rPr>
        <w:t xml:space="preserve">Mentorship by clergy, deacons, and senior fellowship members</w:t>
      </w:r>
    </w:p>
    <w:p>
      <w:pPr>
        <w:pStyle w:val="ListParagraph"/>
        <w:numPr>
          <w:ilvl w:val="0"/>
          <w:numId w:val="2"/>
        </w:numPr>
        <w:spacing w:after="60" w:before="60"/>
      </w:pPr>
      <w:r>
        <w:rPr>
          <w:rFonts w:ascii="Arial" w:cs="Arial" w:eastAsia="Arial" w:hAnsi="Arial"/>
          <w:sz w:val="22"/>
          <w:szCs w:val="22"/>
        </w:rPr>
        <w:t xml:space="preserve">Regular assemblies, retreats, and spiritual formation activities</w:t>
      </w:r>
    </w:p>
    <w:p>
      <w:pPr>
        <w:pStyle w:val="ListParagraph"/>
        <w:numPr>
          <w:ilvl w:val="0"/>
          <w:numId w:val="2"/>
        </w:numPr>
        <w:spacing w:after="60" w:before="60"/>
      </w:pPr>
      <w:r>
        <w:rPr>
          <w:rFonts w:ascii="Arial" w:cs="Arial" w:eastAsia="Arial" w:hAnsi="Arial"/>
          <w:sz w:val="22"/>
          <w:szCs w:val="22"/>
        </w:rPr>
        <w:t xml:space="preserve">Certificate of completion from the Sunday School Department</w:t>
      </w:r>
    </w:p>
    <w:p>
      <w:pPr>
        <w:spacing w:after="0" w:before="80"/>
      </w:pPr>
      <w:r>
        <w:t xml:space="preserve"/>
      </w:r>
    </w:p>
    <w:p>
      <w:pPr>
        <w:spacing w:after="80" w:before="80"/>
      </w:pPr>
      <w:r>
        <w:rPr>
          <w:rFonts w:ascii="Arial" w:cs="Arial" w:eastAsia="Arial" w:hAnsi="Arial"/>
          <w:sz w:val="22"/>
          <w:szCs w:val="22"/>
        </w:rPr>
        <w:t xml:space="preserve">Mahibere Kidusan's North America branch has already piloted a Virtual Campus Ministry (launched September 2020) offering the Gebi Gubaye curriculum online for High School students (Grades 9-12) and university students (Years 1-4 and Graduate), in both Amharic and English. This precedent directly validates the proposed e-learning module for the new EOTC website.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8"/>
              <w:bottom w:val="single" w:color="8B6914" w:sz="6"/>
              <w:right w:val="none" w:color="FFFFFF" w:sz="0"/>
            </w:tcBorders>
            <w:shd w:fill="FFF8E7" w:val="clear"/>
            <w:tcMar>
              <w:top w:type="dxa" w:w="120"/>
              <w:left w:type="dxa" w:w="200"/>
              <w:bottom w:type="dxa" w:w="120"/>
              <w:right w:type="dxa" w:w="120"/>
            </w:tcMar>
          </w:tcPr>
          <w:p>
            <w:pPr>
              <w:spacing w:after="0" w:before="0"/>
            </w:pPr>
            <w:r>
              <w:rPr>
                <w:rFonts w:ascii="Arial" w:cs="Arial" w:eastAsia="Arial" w:hAnsi="Arial"/>
                <w:i/>
                <w:iCs/>
                <w:color w:val="5A3E00"/>
                <w:sz w:val="22"/>
                <w:szCs w:val="22"/>
              </w:rPr>
              <w:t xml:space="preserve">The Gebi Gubaye program represents a proven model for structured Orthodox theological education for the youth. Digitalizing and scaling it is both achievable and urgently needed for the diaspora.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3: PROPOSED PLATFORM ARCHITECTURE</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3.1  Platform Overview</w:t>
      </w:r>
    </w:p>
    <w:p>
      <w:pPr>
        <w:spacing w:after="80" w:before="80"/>
      </w:pPr>
      <w:r>
        <w:rPr>
          <w:rFonts w:ascii="Arial" w:cs="Arial" w:eastAsia="Arial" w:hAnsi="Arial"/>
          <w:sz w:val="22"/>
          <w:szCs w:val="22"/>
        </w:rPr>
        <w:t xml:space="preserve">The proposed EOTC Next-Generation Digital Platform is conceived as a unified web portal that consolidates four major functional domains into one coherent, authenticated, multilingual experience. The platform will be mobile-first, accessible (WCAG 2.1 AA compliant), and available in at minimum four languages: Amharic, Ge'ez (liturgical), English, and Tigrinya — with provisions for Oromo and French as the community grows.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FFFFFF"/>
                <w:sz w:val="22"/>
                <w:szCs w:val="22"/>
              </w:rPr>
              <w:t xml:space="preserve">Pillar</w:t>
            </w:r>
          </w:p>
        </w:tc>
        <w:tc>
          <w:tcPr>
            <w:tcW w:type="dxa" w:w="4680"/>
            <w:tcBorders>
              <w:top w:val="single" w:color="CCCCCC" w:sz="1"/>
              <w:left w:val="single" w:color="CCCCCC" w:sz="1"/>
              <w:bottom w:val="single" w:color="CCCCCC" w:sz="1"/>
              <w:right w:val="single" w:color="CCCCCC" w:sz="1"/>
            </w:tcBorders>
            <w:shd w:fill="1A3A5C" w:val="clear"/>
            <w:tcMar>
              <w:top w:type="dxa" w:w="120"/>
              <w:left w:type="dxa" w:w="160"/>
              <w:bottom w:type="dxa" w:w="120"/>
              <w:right w:type="dxa" w:w="160"/>
            </w:tcMar>
          </w:tcPr>
          <w:p>
            <w:r>
              <w:rPr>
                <w:rFonts w:ascii="Arial" w:cs="Arial" w:eastAsia="Arial" w:hAnsi="Arial"/>
                <w:b/>
                <w:bCs/>
                <w:color w:val="FFFFFF"/>
                <w:sz w:val="22"/>
                <w:szCs w:val="22"/>
              </w:rPr>
              <w:t xml:space="preserve">Module Name</w:t>
            </w:r>
          </w:p>
        </w:tc>
      </w:tr>
      <w:tr>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b/>
                <w:bCs/>
                <w:color w:val="1A3A5C"/>
                <w:sz w:val="22"/>
                <w:szCs w:val="22"/>
              </w:rPr>
              <w:t xml:space="preserve">1. Giving &amp; Fundraising</w:t>
            </w:r>
          </w:p>
        </w:tc>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sz w:val="22"/>
                <w:szCs w:val="22"/>
              </w:rPr>
              <w:t xml:space="preserve">EOTC Digital Giving Portal</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A3A5C"/>
                <w:sz w:val="22"/>
                <w:szCs w:val="22"/>
              </w:rPr>
              <w:t xml:space="preserve">2. Church Finder &amp; Events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sz w:val="22"/>
                <w:szCs w:val="22"/>
              </w:rPr>
              <w:t xml:space="preserve">Find My Church / Events Hub</w:t>
            </w:r>
          </w:p>
        </w:tc>
      </w:tr>
      <w:tr>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b/>
                <w:bCs/>
                <w:color w:val="1A3A5C"/>
                <w:sz w:val="22"/>
                <w:szCs w:val="22"/>
              </w:rPr>
              <w:t xml:space="preserve">3. News &amp; Announcements</w:t>
            </w:r>
          </w:p>
        </w:tc>
        <w:tc>
          <w:tcPr>
            <w:tcW w:type="dxa" w:w="4680"/>
            <w:tcBorders>
              <w:top w:val="single" w:color="CCCCCC" w:sz="1"/>
              <w:left w:val="single" w:color="CCCCCC" w:sz="1"/>
              <w:bottom w:val="single" w:color="CCCCCC" w:sz="1"/>
              <w:right w:val="single" w:color="CCCCCC" w:sz="1"/>
            </w:tcBorders>
            <w:shd w:fill="FFF8E7" w:val="clear"/>
            <w:tcMar>
              <w:top w:type="dxa" w:w="100"/>
              <w:left w:type="dxa" w:w="160"/>
              <w:bottom w:type="dxa" w:w="100"/>
              <w:right w:type="dxa" w:w="160"/>
            </w:tcMar>
          </w:tcPr>
          <w:p>
            <w:r>
              <w:rPr>
                <w:rFonts w:ascii="Arial" w:cs="Arial" w:eastAsia="Arial" w:hAnsi="Arial"/>
                <w:sz w:val="22"/>
                <w:szCs w:val="22"/>
              </w:rPr>
              <w:t xml:space="preserve">Orthodox World News Hub</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b/>
                <w:bCs/>
                <w:color w:val="1A3A5C"/>
                <w:sz w:val="22"/>
                <w:szCs w:val="22"/>
              </w:rPr>
              <w:t xml:space="preserve">4. E-Learning / Theology</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60"/>
              <w:bottom w:type="dxa" w:w="100"/>
              <w:right w:type="dxa" w:w="160"/>
            </w:tcMar>
          </w:tcPr>
          <w:p>
            <w:r>
              <w:rPr>
                <w:rFonts w:ascii="Arial" w:cs="Arial" w:eastAsia="Arial" w:hAnsi="Arial"/>
                <w:sz w:val="22"/>
                <w:szCs w:val="22"/>
              </w:rPr>
              <w:t xml:space="preserve">Tewahedo Academy (Digital Gebi Gubaye)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4: PILLAR 1 — EOTC DIGITAL GIVING PORTAL</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4.1  Vision</w:t>
      </w:r>
    </w:p>
    <w:p>
      <w:pPr>
        <w:spacing w:after="80" w:before="80"/>
      </w:pPr>
      <w:r>
        <w:rPr>
          <w:rFonts w:ascii="Arial" w:cs="Arial" w:eastAsia="Arial" w:hAnsi="Arial"/>
          <w:sz w:val="22"/>
          <w:szCs w:val="22"/>
        </w:rPr>
        <w:t xml:space="preserve">The Ethiopian Orthodox Tewahedo Church has hundreds of churches and monasteries across Ethiopia and the global diaspora — many of which lack sustainable funding mechanisms. The Digital Giving Portal will create a centralized, transparent, and trusted fundraising infrastructure that connects donors worldwide directly to specific churches, monasteries, holy sites, and church-led social programs.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4.2  Core Features</w:t>
      </w:r>
    </w:p>
    <w:p>
      <w:pPr>
        <w:pStyle w:val="Heading3"/>
        <w:spacing w:after="100" w:before="200"/>
      </w:pPr>
      <w:r>
        <w:rPr>
          <w:rFonts w:ascii="Arial" w:cs="Arial" w:eastAsia="Arial" w:hAnsi="Arial"/>
          <w:b/>
          <w:bCs/>
          <w:color w:val="2E5984"/>
          <w:sz w:val="24"/>
          <w:szCs w:val="24"/>
        </w:rPr>
        <w:t xml:space="preserve">4.2.1  General Donation Gateway</w:t>
      </w:r>
    </w:p>
    <w:p>
      <w:pPr>
        <w:pStyle w:val="ListParagraph"/>
        <w:numPr>
          <w:ilvl w:val="0"/>
          <w:numId w:val="2"/>
        </w:numPr>
        <w:spacing w:after="60" w:before="60"/>
      </w:pPr>
      <w:r>
        <w:rPr>
          <w:rFonts w:ascii="Arial" w:cs="Arial" w:eastAsia="Arial" w:hAnsi="Arial"/>
          <w:sz w:val="22"/>
          <w:szCs w:val="22"/>
        </w:rPr>
        <w:t xml:space="preserve">Secure online payment processing via major payment providers (Stripe, PayPal, Telebirr, CBE Birr for Ethiopia-based donors)</w:t>
      </w:r>
    </w:p>
    <w:p>
      <w:pPr>
        <w:pStyle w:val="ListParagraph"/>
        <w:numPr>
          <w:ilvl w:val="0"/>
          <w:numId w:val="2"/>
        </w:numPr>
        <w:spacing w:after="60" w:before="60"/>
      </w:pPr>
      <w:r>
        <w:rPr>
          <w:rFonts w:ascii="Arial" w:cs="Arial" w:eastAsia="Arial" w:hAnsi="Arial"/>
          <w:sz w:val="22"/>
          <w:szCs w:val="22"/>
        </w:rPr>
        <w:t xml:space="preserve">One-time and recurring donation options (monthly, quarterly, annual)</w:t>
      </w:r>
    </w:p>
    <w:p>
      <w:pPr>
        <w:pStyle w:val="ListParagraph"/>
        <w:numPr>
          <w:ilvl w:val="0"/>
          <w:numId w:val="2"/>
        </w:numPr>
        <w:spacing w:after="60" w:before="60"/>
      </w:pPr>
      <w:r>
        <w:rPr>
          <w:rFonts w:ascii="Arial" w:cs="Arial" w:eastAsia="Arial" w:hAnsi="Arial"/>
          <w:sz w:val="22"/>
          <w:szCs w:val="22"/>
        </w:rPr>
        <w:t xml:space="preserve">Donation in multiple currencies: ETB, USD, EUR, GBP, CAD, AUD</w:t>
      </w:r>
    </w:p>
    <w:p>
      <w:pPr>
        <w:pStyle w:val="ListParagraph"/>
        <w:numPr>
          <w:ilvl w:val="0"/>
          <w:numId w:val="2"/>
        </w:numPr>
        <w:spacing w:after="60" w:before="60"/>
      </w:pPr>
      <w:r>
        <w:rPr>
          <w:rFonts w:ascii="Arial" w:cs="Arial" w:eastAsia="Arial" w:hAnsi="Arial"/>
          <w:sz w:val="22"/>
          <w:szCs w:val="22"/>
        </w:rPr>
        <w:t xml:space="preserve">Automatic tax receipts for donors in applicable jurisdictions (US 501(c)(3), UK Gift Aid)</w:t>
      </w:r>
    </w:p>
    <w:p>
      <w:pPr>
        <w:pStyle w:val="ListParagraph"/>
        <w:numPr>
          <w:ilvl w:val="0"/>
          <w:numId w:val="2"/>
        </w:numPr>
        <w:spacing w:after="60" w:before="60"/>
      </w:pPr>
      <w:r>
        <w:rPr>
          <w:rFonts w:ascii="Arial" w:cs="Arial" w:eastAsia="Arial" w:hAnsi="Arial"/>
          <w:sz w:val="22"/>
          <w:szCs w:val="22"/>
        </w:rPr>
        <w:t xml:space="preserve">Anonymous giving option</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4.2.2  Church &amp; Monastery Directory Giving</w:t>
      </w:r>
    </w:p>
    <w:p>
      <w:pPr>
        <w:pStyle w:val="ListParagraph"/>
        <w:numPr>
          <w:ilvl w:val="0"/>
          <w:numId w:val="2"/>
        </w:numPr>
        <w:spacing w:after="60" w:before="60"/>
      </w:pPr>
      <w:r>
        <w:rPr>
          <w:rFonts w:ascii="Arial" w:cs="Arial" w:eastAsia="Arial" w:hAnsi="Arial"/>
          <w:sz w:val="22"/>
          <w:szCs w:val="22"/>
        </w:rPr>
        <w:t xml:space="preserve">Each registered church and monastery has a dedicated giving profile page with photos, history, needs, and current projects</w:t>
      </w:r>
    </w:p>
    <w:p>
      <w:pPr>
        <w:pStyle w:val="ListParagraph"/>
        <w:numPr>
          <w:ilvl w:val="0"/>
          <w:numId w:val="2"/>
        </w:numPr>
        <w:spacing w:after="60" w:before="60"/>
      </w:pPr>
      <w:r>
        <w:rPr>
          <w:rFonts w:ascii="Arial" w:cs="Arial" w:eastAsia="Arial" w:hAnsi="Arial"/>
          <w:sz w:val="22"/>
          <w:szCs w:val="22"/>
        </w:rPr>
        <w:t xml:space="preserve">Donors can search for a specific church by name, region, diocese, or country and donate directly to it</w:t>
      </w:r>
    </w:p>
    <w:p>
      <w:pPr>
        <w:pStyle w:val="ListParagraph"/>
        <w:numPr>
          <w:ilvl w:val="0"/>
          <w:numId w:val="2"/>
        </w:numPr>
        <w:spacing w:after="60" w:before="60"/>
      </w:pPr>
      <w:r>
        <w:rPr>
          <w:rFonts w:ascii="Arial" w:cs="Arial" w:eastAsia="Arial" w:hAnsi="Arial"/>
          <w:sz w:val="22"/>
          <w:szCs w:val="22"/>
        </w:rPr>
        <w:t xml:space="preserve">Progress bars showing fundraising targets for specific projects (e.g., church roof repair, water well, clergy salary support)</w:t>
      </w:r>
    </w:p>
    <w:p>
      <w:pPr>
        <w:pStyle w:val="ListParagraph"/>
        <w:numPr>
          <w:ilvl w:val="0"/>
          <w:numId w:val="2"/>
        </w:numPr>
        <w:spacing w:after="60" w:before="60"/>
      </w:pPr>
      <w:r>
        <w:rPr>
          <w:rFonts w:ascii="Arial" w:cs="Arial" w:eastAsia="Arial" w:hAnsi="Arial"/>
          <w:sz w:val="22"/>
          <w:szCs w:val="22"/>
        </w:rPr>
        <w:t xml:space="preserve">'Adopt a Monastery' recurring giving program connecting diaspora communities with specific monasteries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4.2.3  Campaign-Based Fundraising</w:t>
      </w:r>
    </w:p>
    <w:p>
      <w:pPr>
        <w:pStyle w:val="ListParagraph"/>
        <w:numPr>
          <w:ilvl w:val="0"/>
          <w:numId w:val="2"/>
        </w:numPr>
        <w:spacing w:after="60" w:before="60"/>
      </w:pPr>
      <w:r>
        <w:rPr>
          <w:rFonts w:ascii="Arial" w:cs="Arial" w:eastAsia="Arial" w:hAnsi="Arial"/>
          <w:sz w:val="22"/>
          <w:szCs w:val="22"/>
        </w:rPr>
        <w:t xml:space="preserve">Time-limited campaigns for emergencies (natural disasters, conflict-affected churches)</w:t>
      </w:r>
    </w:p>
    <w:p>
      <w:pPr>
        <w:pStyle w:val="ListParagraph"/>
        <w:numPr>
          <w:ilvl w:val="0"/>
          <w:numId w:val="2"/>
        </w:numPr>
        <w:spacing w:after="60" w:before="60"/>
      </w:pPr>
      <w:r>
        <w:rPr>
          <w:rFonts w:ascii="Arial" w:cs="Arial" w:eastAsia="Arial" w:hAnsi="Arial"/>
          <w:sz w:val="22"/>
          <w:szCs w:val="22"/>
        </w:rPr>
        <w:t xml:space="preserve">Holy Season campaigns tied to major feasts (Timkat, Fasika/Easter, Meskel, Genna/Christmas)</w:t>
      </w:r>
    </w:p>
    <w:p>
      <w:pPr>
        <w:pStyle w:val="ListParagraph"/>
        <w:numPr>
          <w:ilvl w:val="0"/>
          <w:numId w:val="2"/>
        </w:numPr>
        <w:spacing w:after="60" w:before="60"/>
      </w:pPr>
      <w:r>
        <w:rPr>
          <w:rFonts w:ascii="Arial" w:cs="Arial" w:eastAsia="Arial" w:hAnsi="Arial"/>
          <w:sz w:val="22"/>
          <w:szCs w:val="22"/>
        </w:rPr>
        <w:t xml:space="preserve">Campaign sharing via social media with embedded donation links</w:t>
      </w:r>
    </w:p>
    <w:p>
      <w:pPr>
        <w:pStyle w:val="ListParagraph"/>
        <w:numPr>
          <w:ilvl w:val="0"/>
          <w:numId w:val="2"/>
        </w:numPr>
        <w:spacing w:after="60" w:before="60"/>
      </w:pPr>
      <w:r>
        <w:rPr>
          <w:rFonts w:ascii="Arial" w:cs="Arial" w:eastAsia="Arial" w:hAnsi="Arial"/>
          <w:sz w:val="22"/>
          <w:szCs w:val="22"/>
        </w:rPr>
        <w:t xml:space="preserve">Campaign thermometer UI showing real-time progress toward goal</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4.2.4  Transparency &amp; Reporting</w:t>
      </w:r>
    </w:p>
    <w:p>
      <w:pPr>
        <w:pStyle w:val="ListParagraph"/>
        <w:numPr>
          <w:ilvl w:val="0"/>
          <w:numId w:val="2"/>
        </w:numPr>
        <w:spacing w:after="60" w:before="60"/>
      </w:pPr>
      <w:r>
        <w:rPr>
          <w:rFonts w:ascii="Arial" w:cs="Arial" w:eastAsia="Arial" w:hAnsi="Arial"/>
          <w:sz w:val="22"/>
          <w:szCs w:val="22"/>
        </w:rPr>
        <w:t xml:space="preserve">Public-facing financial dashboard showing total giving by category and disbursement reports</w:t>
      </w:r>
    </w:p>
    <w:p>
      <w:pPr>
        <w:pStyle w:val="ListParagraph"/>
        <w:numPr>
          <w:ilvl w:val="0"/>
          <w:numId w:val="2"/>
        </w:numPr>
        <w:spacing w:after="60" w:before="60"/>
      </w:pPr>
      <w:r>
        <w:rPr>
          <w:rFonts w:ascii="Arial" w:cs="Arial" w:eastAsia="Arial" w:hAnsi="Arial"/>
          <w:sz w:val="22"/>
          <w:szCs w:val="22"/>
        </w:rPr>
        <w:t xml:space="preserve">Each church/monastery can post project completion updates and photos showing how funds were used</w:t>
      </w:r>
    </w:p>
    <w:p>
      <w:pPr>
        <w:pStyle w:val="ListParagraph"/>
        <w:numPr>
          <w:ilvl w:val="0"/>
          <w:numId w:val="2"/>
        </w:numPr>
        <w:spacing w:after="60" w:before="60"/>
      </w:pPr>
      <w:r>
        <w:rPr>
          <w:rFonts w:ascii="Arial" w:cs="Arial" w:eastAsia="Arial" w:hAnsi="Arial"/>
          <w:sz w:val="22"/>
          <w:szCs w:val="22"/>
        </w:rPr>
        <w:t xml:space="preserve">Annual Stewardship Report published digitally</w:t>
      </w:r>
    </w:p>
    <w:p>
      <w:pPr>
        <w:pStyle w:val="ListParagraph"/>
        <w:numPr>
          <w:ilvl w:val="0"/>
          <w:numId w:val="2"/>
        </w:numPr>
        <w:spacing w:after="60" w:before="60"/>
      </w:pPr>
      <w:r>
        <w:rPr>
          <w:rFonts w:ascii="Arial" w:cs="Arial" w:eastAsia="Arial" w:hAnsi="Arial"/>
          <w:sz w:val="22"/>
          <w:szCs w:val="22"/>
        </w:rPr>
        <w:t xml:space="preserve">Donor account portal with full giving history and downloadable receipts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4.3  Feature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Online Payment Gateway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Stripe, PayPal, Telebirr, CBE Birr with multi-currency support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Recurring Giving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Monthly/annual subscriptions with automatic receipts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Church Profile Pages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pages per church with giving history and projects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Campaign System</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Time-limited fundraising drives with progress tracking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Monastery Adoption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Diaspora donors sponsor specific monasteries on a recurring basis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Financial Dashboard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transparency reporting on fund usage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Tax Receipt Automation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US/UK/Canada tax-compliant receipt generation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Multi-Currency</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ETB, USD, EUR, GBP, CAD, AUD at minimum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5: PILLAR 2 — FIND MY CHURCH &amp; EVENTS HUB</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5.1  Vision</w:t>
      </w:r>
    </w:p>
    <w:p>
      <w:pPr>
        <w:spacing w:after="80" w:before="80"/>
      </w:pPr>
      <w:r>
        <w:rPr>
          <w:rFonts w:ascii="Arial" w:cs="Arial" w:eastAsia="Arial" w:hAnsi="Arial"/>
          <w:sz w:val="22"/>
          <w:szCs w:val="22"/>
        </w:rPr>
        <w:t xml:space="preserve">For the millions of EOTC faithful in the diaspora and within Ethiopia, finding the nearest church — especially when relocating or traveling — is a recurring challenge. The Church Finder module will provide a location-aware, searchable, interactive map of all EOTC churches globally, paired with a rich events discovery system for sermons, holy feasts, fasting calendars, and community gatherings.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5.2  Church Finder Features</w:t>
      </w:r>
    </w:p>
    <w:p>
      <w:pPr>
        <w:pStyle w:val="Heading3"/>
        <w:spacing w:after="100" w:before="200"/>
      </w:pPr>
      <w:r>
        <w:rPr>
          <w:rFonts w:ascii="Arial" w:cs="Arial" w:eastAsia="Arial" w:hAnsi="Arial"/>
          <w:b/>
          <w:bCs/>
          <w:color w:val="2E5984"/>
          <w:sz w:val="24"/>
          <w:szCs w:val="24"/>
        </w:rPr>
        <w:t xml:space="preserve">5.2.1  Interactive Church Map</w:t>
      </w:r>
    </w:p>
    <w:p>
      <w:pPr>
        <w:pStyle w:val="ListParagraph"/>
        <w:numPr>
          <w:ilvl w:val="0"/>
          <w:numId w:val="2"/>
        </w:numPr>
        <w:spacing w:after="60" w:before="60"/>
      </w:pPr>
      <w:r>
        <w:rPr>
          <w:rFonts w:ascii="Arial" w:cs="Arial" w:eastAsia="Arial" w:hAnsi="Arial"/>
          <w:sz w:val="22"/>
          <w:szCs w:val="22"/>
        </w:rPr>
        <w:t xml:space="preserve">Interactive map (Google Maps API / OpenStreetMap) displaying all registered EOTC churches worldwide</w:t>
      </w:r>
    </w:p>
    <w:p>
      <w:pPr>
        <w:pStyle w:val="ListParagraph"/>
        <w:numPr>
          <w:ilvl w:val="0"/>
          <w:numId w:val="2"/>
        </w:numPr>
        <w:spacing w:after="60" w:before="60"/>
      </w:pPr>
      <w:r>
        <w:rPr>
          <w:rFonts w:ascii="Arial" w:cs="Arial" w:eastAsia="Arial" w:hAnsi="Arial"/>
          <w:sz w:val="22"/>
          <w:szCs w:val="22"/>
        </w:rPr>
        <w:t xml:space="preserve">Location-based search: 'Find churches near me' using device geolocation</w:t>
      </w:r>
    </w:p>
    <w:p>
      <w:pPr>
        <w:pStyle w:val="ListParagraph"/>
        <w:numPr>
          <w:ilvl w:val="0"/>
          <w:numId w:val="2"/>
        </w:numPr>
        <w:spacing w:after="60" w:before="60"/>
      </w:pPr>
      <w:r>
        <w:rPr>
          <w:rFonts w:ascii="Arial" w:cs="Arial" w:eastAsia="Arial" w:hAnsi="Arial"/>
          <w:sz w:val="22"/>
          <w:szCs w:val="22"/>
        </w:rPr>
        <w:t xml:space="preserve">Filter by: country, region/diocese, language of service, Tabot (patron saint), accessibility features</w:t>
      </w:r>
    </w:p>
    <w:p>
      <w:pPr>
        <w:pStyle w:val="ListParagraph"/>
        <w:numPr>
          <w:ilvl w:val="0"/>
          <w:numId w:val="2"/>
        </w:numPr>
        <w:spacing w:after="60" w:before="60"/>
      </w:pPr>
      <w:r>
        <w:rPr>
          <w:rFonts w:ascii="Arial" w:cs="Arial" w:eastAsia="Arial" w:hAnsi="Arial"/>
          <w:sz w:val="22"/>
          <w:szCs w:val="22"/>
        </w:rPr>
        <w:t xml:space="preserve">Each church pin expands to show name, address, service times, phone number, website link, and driving directions</w:t>
      </w:r>
    </w:p>
    <w:p>
      <w:pPr>
        <w:pStyle w:val="ListParagraph"/>
        <w:numPr>
          <w:ilvl w:val="0"/>
          <w:numId w:val="2"/>
        </w:numPr>
        <w:spacing w:after="60" w:before="60"/>
      </w:pPr>
      <w:r>
        <w:rPr>
          <w:rFonts w:ascii="Arial" w:cs="Arial" w:eastAsia="Arial" w:hAnsi="Arial"/>
          <w:sz w:val="22"/>
          <w:szCs w:val="22"/>
        </w:rPr>
        <w:t xml:space="preserve">Distinction between full parishes, mission churches, and home fellowships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5.2.2  Church Profile Pages</w:t>
      </w:r>
    </w:p>
    <w:p>
      <w:pPr>
        <w:pStyle w:val="ListParagraph"/>
        <w:numPr>
          <w:ilvl w:val="0"/>
          <w:numId w:val="2"/>
        </w:numPr>
        <w:spacing w:after="60" w:before="60"/>
      </w:pPr>
      <w:r>
        <w:rPr>
          <w:rFonts w:ascii="Arial" w:cs="Arial" w:eastAsia="Arial" w:hAnsi="Arial"/>
          <w:sz w:val="22"/>
          <w:szCs w:val="22"/>
        </w:rPr>
        <w:t xml:space="preserve">Individual page for each church with full contact details, service schedule, clergy list, and photos</w:t>
      </w:r>
    </w:p>
    <w:p>
      <w:pPr>
        <w:pStyle w:val="ListParagraph"/>
        <w:numPr>
          <w:ilvl w:val="0"/>
          <w:numId w:val="2"/>
        </w:numPr>
        <w:spacing w:after="60" w:before="60"/>
      </w:pPr>
      <w:r>
        <w:rPr>
          <w:rFonts w:ascii="Arial" w:cs="Arial" w:eastAsia="Arial" w:hAnsi="Arial"/>
          <w:sz w:val="22"/>
          <w:szCs w:val="22"/>
        </w:rPr>
        <w:t xml:space="preserve">Patron Tabot (Ark) identification — which saint the church is consecrated to</w:t>
      </w:r>
    </w:p>
    <w:p>
      <w:pPr>
        <w:pStyle w:val="ListParagraph"/>
        <w:numPr>
          <w:ilvl w:val="0"/>
          <w:numId w:val="2"/>
        </w:numPr>
        <w:spacing w:after="60" w:before="60"/>
      </w:pPr>
      <w:r>
        <w:rPr>
          <w:rFonts w:ascii="Arial" w:cs="Arial" w:eastAsia="Arial" w:hAnsi="Arial"/>
          <w:sz w:val="22"/>
          <w:szCs w:val="22"/>
        </w:rPr>
        <w:t xml:space="preserve">Parish priest and contact information</w:t>
      </w:r>
    </w:p>
    <w:p>
      <w:pPr>
        <w:pStyle w:val="ListParagraph"/>
        <w:numPr>
          <w:ilvl w:val="0"/>
          <w:numId w:val="2"/>
        </w:numPr>
        <w:spacing w:after="60" w:before="60"/>
      </w:pPr>
      <w:r>
        <w:rPr>
          <w:rFonts w:ascii="Arial" w:cs="Arial" w:eastAsia="Arial" w:hAnsi="Arial"/>
          <w:sz w:val="22"/>
          <w:szCs w:val="22"/>
        </w:rPr>
        <w:t xml:space="preserve">Social media links and YouTube/streaming links for remote participants</w:t>
      </w:r>
    </w:p>
    <w:p>
      <w:pPr>
        <w:pStyle w:val="ListParagraph"/>
        <w:numPr>
          <w:ilvl w:val="0"/>
          <w:numId w:val="2"/>
        </w:numPr>
        <w:spacing w:after="60" w:before="60"/>
      </w:pPr>
      <w:r>
        <w:rPr>
          <w:rFonts w:ascii="Arial" w:cs="Arial" w:eastAsia="Arial" w:hAnsi="Arial"/>
          <w:sz w:val="22"/>
          <w:szCs w:val="22"/>
        </w:rPr>
        <w:t xml:space="preserve">Congregation-submitted photos and news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5.3  Events Hub Features</w:t>
      </w:r>
    </w:p>
    <w:p>
      <w:pPr>
        <w:pStyle w:val="Heading3"/>
        <w:spacing w:after="100" w:before="200"/>
      </w:pPr>
      <w:r>
        <w:rPr>
          <w:rFonts w:ascii="Arial" w:cs="Arial" w:eastAsia="Arial" w:hAnsi="Arial"/>
          <w:b/>
          <w:bCs/>
          <w:color w:val="2E5984"/>
          <w:sz w:val="24"/>
          <w:szCs w:val="24"/>
        </w:rPr>
        <w:t xml:space="preserve">5.3.1  Liturgical Calendar Integration</w:t>
      </w:r>
    </w:p>
    <w:p>
      <w:pPr>
        <w:pStyle w:val="ListParagraph"/>
        <w:numPr>
          <w:ilvl w:val="0"/>
          <w:numId w:val="2"/>
        </w:numPr>
        <w:spacing w:after="60" w:before="60"/>
      </w:pPr>
      <w:r>
        <w:rPr>
          <w:rFonts w:ascii="Arial" w:cs="Arial" w:eastAsia="Arial" w:hAnsi="Arial"/>
          <w:sz w:val="22"/>
          <w:szCs w:val="22"/>
        </w:rPr>
        <w:t xml:space="preserve">Full Ethiopian Orthodox liturgical calendar synced automatically with feast days, fasting periods, and moveable feasts</w:t>
      </w:r>
    </w:p>
    <w:p>
      <w:pPr>
        <w:pStyle w:val="ListParagraph"/>
        <w:numPr>
          <w:ilvl w:val="0"/>
          <w:numId w:val="2"/>
        </w:numPr>
        <w:spacing w:after="60" w:before="60"/>
      </w:pPr>
      <w:r>
        <w:rPr>
          <w:rFonts w:ascii="Arial" w:cs="Arial" w:eastAsia="Arial" w:hAnsi="Arial"/>
          <w:sz w:val="22"/>
          <w:szCs w:val="22"/>
        </w:rPr>
        <w:t xml:space="preserve">Ethiopian calendar (Eth) alongside Gregorian calendar display</w:t>
      </w:r>
    </w:p>
    <w:p>
      <w:pPr>
        <w:pStyle w:val="ListParagraph"/>
        <w:numPr>
          <w:ilvl w:val="0"/>
          <w:numId w:val="2"/>
        </w:numPr>
        <w:spacing w:after="60" w:before="60"/>
      </w:pPr>
      <w:r>
        <w:rPr>
          <w:rFonts w:ascii="Arial" w:cs="Arial" w:eastAsia="Arial" w:hAnsi="Arial"/>
          <w:sz w:val="22"/>
          <w:szCs w:val="22"/>
        </w:rPr>
        <w:t xml:space="preserve">Daily saint commemorations with brief biography, icon, and appropriate prayer</w:t>
      </w:r>
    </w:p>
    <w:p>
      <w:pPr>
        <w:pStyle w:val="ListParagraph"/>
        <w:numPr>
          <w:ilvl w:val="0"/>
          <w:numId w:val="2"/>
        </w:numPr>
        <w:spacing w:after="60" w:before="60"/>
      </w:pPr>
      <w:r>
        <w:rPr>
          <w:rFonts w:ascii="Arial" w:cs="Arial" w:eastAsia="Arial" w:hAnsi="Arial"/>
          <w:sz w:val="22"/>
          <w:szCs w:val="22"/>
        </w:rPr>
        <w:t xml:space="preserve">Fasting guide showing which days are fasting days, with guidance by fast type (Wednesday/Friday, Tsome Nebiyat, Hudade/Abiy Tsom, Filseta, etc.)</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5.3.2  Community Events Calendar</w:t>
      </w:r>
    </w:p>
    <w:p>
      <w:pPr>
        <w:pStyle w:val="ListParagraph"/>
        <w:numPr>
          <w:ilvl w:val="0"/>
          <w:numId w:val="2"/>
        </w:numPr>
        <w:spacing w:after="60" w:before="60"/>
      </w:pPr>
      <w:r>
        <w:rPr>
          <w:rFonts w:ascii="Arial" w:cs="Arial" w:eastAsia="Arial" w:hAnsi="Arial"/>
          <w:sz w:val="22"/>
          <w:szCs w:val="22"/>
        </w:rPr>
        <w:t xml:space="preserve">Each church can post events: liturgies, special services, Mahlet vigils, sermons, youth programs, community meals</w:t>
      </w:r>
    </w:p>
    <w:p>
      <w:pPr>
        <w:pStyle w:val="ListParagraph"/>
        <w:numPr>
          <w:ilvl w:val="0"/>
          <w:numId w:val="2"/>
        </w:numPr>
        <w:spacing w:after="60" w:before="60"/>
      </w:pPr>
      <w:r>
        <w:rPr>
          <w:rFonts w:ascii="Arial" w:cs="Arial" w:eastAsia="Arial" w:hAnsi="Arial"/>
          <w:sz w:val="22"/>
          <w:szCs w:val="22"/>
        </w:rPr>
        <w:t xml:space="preserve">Event RSVP and reminder features (email/SMS/push notification)</w:t>
      </w:r>
    </w:p>
    <w:p>
      <w:pPr>
        <w:pStyle w:val="ListParagraph"/>
        <w:numPr>
          <w:ilvl w:val="0"/>
          <w:numId w:val="2"/>
        </w:numPr>
        <w:spacing w:after="60" w:before="60"/>
      </w:pPr>
      <w:r>
        <w:rPr>
          <w:rFonts w:ascii="Arial" w:cs="Arial" w:eastAsia="Arial" w:hAnsi="Arial"/>
          <w:sz w:val="22"/>
          <w:szCs w:val="22"/>
        </w:rPr>
        <w:t xml:space="preserve">'What's happening this Sunday near me' discovery feature</w:t>
      </w:r>
    </w:p>
    <w:p>
      <w:pPr>
        <w:pStyle w:val="ListParagraph"/>
        <w:numPr>
          <w:ilvl w:val="0"/>
          <w:numId w:val="2"/>
        </w:numPr>
        <w:spacing w:after="60" w:before="60"/>
      </w:pPr>
      <w:r>
        <w:rPr>
          <w:rFonts w:ascii="Arial" w:cs="Arial" w:eastAsia="Arial" w:hAnsi="Arial"/>
          <w:sz w:val="22"/>
          <w:szCs w:val="22"/>
        </w:rPr>
        <w:t xml:space="preserve">Live-streaming event links integrated (YouTube, Facebook Live, Zoom)</w:t>
      </w:r>
    </w:p>
    <w:p>
      <w:pPr>
        <w:pStyle w:val="ListParagraph"/>
        <w:numPr>
          <w:ilvl w:val="0"/>
          <w:numId w:val="2"/>
        </w:numPr>
        <w:spacing w:after="60" w:before="60"/>
      </w:pPr>
      <w:r>
        <w:rPr>
          <w:rFonts w:ascii="Arial" w:cs="Arial" w:eastAsia="Arial" w:hAnsi="Arial"/>
          <w:sz w:val="22"/>
          <w:szCs w:val="22"/>
        </w:rPr>
        <w:t xml:space="preserve">Recurring event management for weekly services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5.3.3  Sermon &amp; Homily Library</w:t>
      </w:r>
    </w:p>
    <w:p>
      <w:pPr>
        <w:pStyle w:val="ListParagraph"/>
        <w:numPr>
          <w:ilvl w:val="0"/>
          <w:numId w:val="2"/>
        </w:numPr>
        <w:spacing w:after="60" w:before="60"/>
      </w:pPr>
      <w:r>
        <w:rPr>
          <w:rFonts w:ascii="Arial" w:cs="Arial" w:eastAsia="Arial" w:hAnsi="Arial"/>
          <w:sz w:val="22"/>
          <w:szCs w:val="22"/>
        </w:rPr>
        <w:t xml:space="preserve">Searchable archive of sermons organized by preacher, date, feast day, topic, and scripture</w:t>
      </w:r>
    </w:p>
    <w:p>
      <w:pPr>
        <w:pStyle w:val="ListParagraph"/>
        <w:numPr>
          <w:ilvl w:val="0"/>
          <w:numId w:val="2"/>
        </w:numPr>
        <w:spacing w:after="60" w:before="60"/>
      </w:pPr>
      <w:r>
        <w:rPr>
          <w:rFonts w:ascii="Arial" w:cs="Arial" w:eastAsia="Arial" w:hAnsi="Arial"/>
          <w:sz w:val="22"/>
          <w:szCs w:val="22"/>
        </w:rPr>
        <w:t xml:space="preserve">Audio and video sermon formats</w:t>
      </w:r>
    </w:p>
    <w:p>
      <w:pPr>
        <w:pStyle w:val="ListParagraph"/>
        <w:numPr>
          <w:ilvl w:val="0"/>
          <w:numId w:val="2"/>
        </w:numPr>
        <w:spacing w:after="60" w:before="60"/>
      </w:pPr>
      <w:r>
        <w:rPr>
          <w:rFonts w:ascii="Arial" w:cs="Arial" w:eastAsia="Arial" w:hAnsi="Arial"/>
          <w:sz w:val="22"/>
          <w:szCs w:val="22"/>
        </w:rPr>
        <w:t xml:space="preserve">Download for offline listening</w:t>
      </w:r>
    </w:p>
    <w:p>
      <w:pPr>
        <w:pStyle w:val="ListParagraph"/>
        <w:numPr>
          <w:ilvl w:val="0"/>
          <w:numId w:val="2"/>
        </w:numPr>
        <w:spacing w:after="60" w:before="60"/>
      </w:pPr>
      <w:r>
        <w:rPr>
          <w:rFonts w:ascii="Arial" w:cs="Arial" w:eastAsia="Arial" w:hAnsi="Arial"/>
          <w:sz w:val="22"/>
          <w:szCs w:val="22"/>
        </w:rPr>
        <w:t xml:space="preserve">In-app sermon player with playback speed control</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5.4  Feature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Interactive Church Map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 map with all EOTC parishes, filterable by location and patron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Geolocation Search</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'Find churches near me' using device location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Church Profile Pages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church info pages with service times and clergy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Liturgical Calendar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Auto-synced Ethiopian &amp; Gregorian feast/fast calendar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Events Calendar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Community-posted events with RSVP and reminders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Live Stream Links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Church service streaming integration via YouTube/Zoom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Sermon Library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Searchable audio/video sermon archive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Daily Saints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 saint commemoration with biography and prayer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6: PILLAR 3 — ORTHODOX WORLD NEWS HUB</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6.1  Vision</w:t>
      </w:r>
    </w:p>
    <w:p>
      <w:pPr>
        <w:spacing w:after="80" w:before="80"/>
      </w:pPr>
      <w:r>
        <w:rPr>
          <w:rFonts w:ascii="Arial" w:cs="Arial" w:eastAsia="Arial" w:hAnsi="Arial"/>
          <w:sz w:val="22"/>
          <w:szCs w:val="22"/>
        </w:rPr>
        <w:t xml:space="preserve">The EOTC faithful are deeply connected not only to their own church but to the broader fellowship of Oriental and Eastern Orthodox churches worldwide — including the Coptic, Syrian, Armenian, Indian (Malankara), Eritrean, Greek, Russian, Serbian, and Romanian churches. A dedicated news and announcements hub will serve as the digital heartbeat of the EOTC community, covering both internal church news and pan-Orthodox developments.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6.2  News Categories</w:t>
      </w:r>
    </w:p>
    <w:p>
      <w:pPr>
        <w:pStyle w:val="Heading3"/>
        <w:spacing w:after="100" w:before="200"/>
      </w:pPr>
      <w:r>
        <w:rPr>
          <w:rFonts w:ascii="Arial" w:cs="Arial" w:eastAsia="Arial" w:hAnsi="Arial"/>
          <w:b/>
          <w:bCs/>
          <w:color w:val="2E5984"/>
          <w:sz w:val="24"/>
          <w:szCs w:val="24"/>
        </w:rPr>
        <w:t xml:space="preserve">6.2.1  EOTC Official Announcements</w:t>
      </w:r>
    </w:p>
    <w:p>
      <w:pPr>
        <w:pStyle w:val="ListParagraph"/>
        <w:numPr>
          <w:ilvl w:val="0"/>
          <w:numId w:val="2"/>
        </w:numPr>
        <w:spacing w:after="60" w:before="60"/>
      </w:pPr>
      <w:r>
        <w:rPr>
          <w:rFonts w:ascii="Arial" w:cs="Arial" w:eastAsia="Arial" w:hAnsi="Arial"/>
          <w:sz w:val="22"/>
          <w:szCs w:val="22"/>
        </w:rPr>
        <w:t xml:space="preserve">Holy Synod decisions and pastoral letters from His Holiness Abune Mathias</w:t>
      </w:r>
    </w:p>
    <w:p>
      <w:pPr>
        <w:pStyle w:val="ListParagraph"/>
        <w:numPr>
          <w:ilvl w:val="0"/>
          <w:numId w:val="2"/>
        </w:numPr>
        <w:spacing w:after="60" w:before="60"/>
      </w:pPr>
      <w:r>
        <w:rPr>
          <w:rFonts w:ascii="Arial" w:cs="Arial" w:eastAsia="Arial" w:hAnsi="Arial"/>
          <w:sz w:val="22"/>
          <w:szCs w:val="22"/>
        </w:rPr>
        <w:t xml:space="preserve">Ordinations, episcopal appointments, and patriarchal visits</w:t>
      </w:r>
    </w:p>
    <w:p>
      <w:pPr>
        <w:pStyle w:val="ListParagraph"/>
        <w:numPr>
          <w:ilvl w:val="0"/>
          <w:numId w:val="2"/>
        </w:numPr>
        <w:spacing w:after="60" w:before="60"/>
      </w:pPr>
      <w:r>
        <w:rPr>
          <w:rFonts w:ascii="Arial" w:cs="Arial" w:eastAsia="Arial" w:hAnsi="Arial"/>
          <w:sz w:val="22"/>
          <w:szCs w:val="22"/>
        </w:rPr>
        <w:t xml:space="preserve">Official Church statements on national and international matters</w:t>
      </w:r>
    </w:p>
    <w:p>
      <w:pPr>
        <w:pStyle w:val="ListParagraph"/>
        <w:numPr>
          <w:ilvl w:val="0"/>
          <w:numId w:val="2"/>
        </w:numPr>
        <w:spacing w:after="60" w:before="60"/>
      </w:pPr>
      <w:r>
        <w:rPr>
          <w:rFonts w:ascii="Arial" w:cs="Arial" w:eastAsia="Arial" w:hAnsi="Arial"/>
          <w:sz w:val="22"/>
          <w:szCs w:val="22"/>
        </w:rPr>
        <w:t xml:space="preserve">New church consecrations (Tigelachin) and monasteries established</w:t>
      </w:r>
    </w:p>
    <w:p>
      <w:pPr>
        <w:pStyle w:val="ListParagraph"/>
        <w:numPr>
          <w:ilvl w:val="0"/>
          <w:numId w:val="2"/>
        </w:numPr>
        <w:spacing w:after="60" w:before="60"/>
      </w:pPr>
      <w:r>
        <w:rPr>
          <w:rFonts w:ascii="Arial" w:cs="Arial" w:eastAsia="Arial" w:hAnsi="Arial"/>
          <w:sz w:val="22"/>
          <w:szCs w:val="22"/>
        </w:rPr>
        <w:t xml:space="preserve">Annual church calendar pronouncements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6.2.2  Pan-Oriental Orthodox News</w:t>
      </w:r>
    </w:p>
    <w:p>
      <w:pPr>
        <w:pStyle w:val="ListParagraph"/>
        <w:numPr>
          <w:ilvl w:val="0"/>
          <w:numId w:val="2"/>
        </w:numPr>
        <w:spacing w:after="60" w:before="60"/>
      </w:pPr>
      <w:r>
        <w:rPr>
          <w:rFonts w:ascii="Arial" w:cs="Arial" w:eastAsia="Arial" w:hAnsi="Arial"/>
          <w:sz w:val="22"/>
          <w:szCs w:val="22"/>
        </w:rPr>
        <w:t xml:space="preserve">News from the Coptic Orthodox Church (Egypt)</w:t>
      </w:r>
    </w:p>
    <w:p>
      <w:pPr>
        <w:pStyle w:val="ListParagraph"/>
        <w:numPr>
          <w:ilvl w:val="0"/>
          <w:numId w:val="2"/>
        </w:numPr>
        <w:spacing w:after="60" w:before="60"/>
      </w:pPr>
      <w:r>
        <w:rPr>
          <w:rFonts w:ascii="Arial" w:cs="Arial" w:eastAsia="Arial" w:hAnsi="Arial"/>
          <w:sz w:val="22"/>
          <w:szCs w:val="22"/>
        </w:rPr>
        <w:t xml:space="preserve">News from the Syriac Orthodox Church (Antioch)</w:t>
      </w:r>
    </w:p>
    <w:p>
      <w:pPr>
        <w:pStyle w:val="ListParagraph"/>
        <w:numPr>
          <w:ilvl w:val="0"/>
          <w:numId w:val="2"/>
        </w:numPr>
        <w:spacing w:after="60" w:before="60"/>
      </w:pPr>
      <w:r>
        <w:rPr>
          <w:rFonts w:ascii="Arial" w:cs="Arial" w:eastAsia="Arial" w:hAnsi="Arial"/>
          <w:sz w:val="22"/>
          <w:szCs w:val="22"/>
        </w:rPr>
        <w:t xml:space="preserve">Armenian Apostolic Church updates</w:t>
      </w:r>
    </w:p>
    <w:p>
      <w:pPr>
        <w:pStyle w:val="ListParagraph"/>
        <w:numPr>
          <w:ilvl w:val="0"/>
          <w:numId w:val="2"/>
        </w:numPr>
        <w:spacing w:after="60" w:before="60"/>
      </w:pPr>
      <w:r>
        <w:rPr>
          <w:rFonts w:ascii="Arial" w:cs="Arial" w:eastAsia="Arial" w:hAnsi="Arial"/>
          <w:sz w:val="22"/>
          <w:szCs w:val="22"/>
        </w:rPr>
        <w:t xml:space="preserve">Malankara Orthodox Syrian Church (India) news</w:t>
      </w:r>
    </w:p>
    <w:p>
      <w:pPr>
        <w:pStyle w:val="ListParagraph"/>
        <w:numPr>
          <w:ilvl w:val="0"/>
          <w:numId w:val="2"/>
        </w:numPr>
        <w:spacing w:after="60" w:before="60"/>
      </w:pPr>
      <w:r>
        <w:rPr>
          <w:rFonts w:ascii="Arial" w:cs="Arial" w:eastAsia="Arial" w:hAnsi="Arial"/>
          <w:sz w:val="22"/>
          <w:szCs w:val="22"/>
        </w:rPr>
        <w:t xml:space="preserve">Eritrean Orthodox Tewahedo Church — with sensitivity to the current ecclesial situation</w:t>
      </w:r>
    </w:p>
    <w:p>
      <w:pPr>
        <w:pStyle w:val="ListParagraph"/>
        <w:numPr>
          <w:ilvl w:val="0"/>
          <w:numId w:val="2"/>
        </w:numPr>
        <w:spacing w:after="60" w:before="60"/>
      </w:pPr>
      <w:r>
        <w:rPr>
          <w:rFonts w:ascii="Arial" w:cs="Arial" w:eastAsia="Arial" w:hAnsi="Arial"/>
          <w:sz w:val="22"/>
          <w:szCs w:val="22"/>
        </w:rPr>
        <w:t xml:space="preserve">Joint ecumenical statements and inter-Orthodox dialogue developments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6.2.3  Eastern Orthodox Relations</w:t>
      </w:r>
    </w:p>
    <w:p>
      <w:pPr>
        <w:pStyle w:val="ListParagraph"/>
        <w:numPr>
          <w:ilvl w:val="0"/>
          <w:numId w:val="2"/>
        </w:numPr>
        <w:spacing w:after="60" w:before="60"/>
      </w:pPr>
      <w:r>
        <w:rPr>
          <w:rFonts w:ascii="Arial" w:cs="Arial" w:eastAsia="Arial" w:hAnsi="Arial"/>
          <w:sz w:val="22"/>
          <w:szCs w:val="22"/>
        </w:rPr>
        <w:t xml:space="preserve">Ecumenical Patriarchate of Constantinople news</w:t>
      </w:r>
    </w:p>
    <w:p>
      <w:pPr>
        <w:pStyle w:val="ListParagraph"/>
        <w:numPr>
          <w:ilvl w:val="0"/>
          <w:numId w:val="2"/>
        </w:numPr>
        <w:spacing w:after="60" w:before="60"/>
      </w:pPr>
      <w:r>
        <w:rPr>
          <w:rFonts w:ascii="Arial" w:cs="Arial" w:eastAsia="Arial" w:hAnsi="Arial"/>
          <w:sz w:val="22"/>
          <w:szCs w:val="22"/>
        </w:rPr>
        <w:t xml:space="preserve">Greek, Russian, Serbian, Romanian Orthodox Church developments</w:t>
      </w:r>
    </w:p>
    <w:p>
      <w:pPr>
        <w:pStyle w:val="ListParagraph"/>
        <w:numPr>
          <w:ilvl w:val="0"/>
          <w:numId w:val="2"/>
        </w:numPr>
        <w:spacing w:after="60" w:before="60"/>
      </w:pPr>
      <w:r>
        <w:rPr>
          <w:rFonts w:ascii="Arial" w:cs="Arial" w:eastAsia="Arial" w:hAnsi="Arial"/>
          <w:sz w:val="22"/>
          <w:szCs w:val="22"/>
        </w:rPr>
        <w:t xml:space="preserve">World Council of Churches (WCC) updates involving Oriental Orthodox participation</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6.2.4  Community &amp; Social News</w:t>
      </w:r>
    </w:p>
    <w:p>
      <w:pPr>
        <w:pStyle w:val="ListParagraph"/>
        <w:numPr>
          <w:ilvl w:val="0"/>
          <w:numId w:val="2"/>
        </w:numPr>
        <w:spacing w:after="60" w:before="60"/>
      </w:pPr>
      <w:r>
        <w:rPr>
          <w:rFonts w:ascii="Arial" w:cs="Arial" w:eastAsia="Arial" w:hAnsi="Arial"/>
          <w:sz w:val="22"/>
          <w:szCs w:val="22"/>
        </w:rPr>
        <w:t xml:space="preserve">EOTC diaspora community stories from North America, Europe, Australia, Middle East</w:t>
      </w:r>
    </w:p>
    <w:p>
      <w:pPr>
        <w:pStyle w:val="ListParagraph"/>
        <w:numPr>
          <w:ilvl w:val="0"/>
          <w:numId w:val="2"/>
        </w:numPr>
        <w:spacing w:after="60" w:before="60"/>
      </w:pPr>
      <w:r>
        <w:rPr>
          <w:rFonts w:ascii="Arial" w:cs="Arial" w:eastAsia="Arial" w:hAnsi="Arial"/>
          <w:sz w:val="22"/>
          <w:szCs w:val="22"/>
        </w:rPr>
        <w:t xml:space="preserve">Church-run schools, hospitals, and development programs in Ethiopia</w:t>
      </w:r>
    </w:p>
    <w:p>
      <w:pPr>
        <w:pStyle w:val="ListParagraph"/>
        <w:numPr>
          <w:ilvl w:val="0"/>
          <w:numId w:val="2"/>
        </w:numPr>
        <w:spacing w:after="60" w:before="60"/>
      </w:pPr>
      <w:r>
        <w:rPr>
          <w:rFonts w:ascii="Arial" w:cs="Arial" w:eastAsia="Arial" w:hAnsi="Arial"/>
          <w:sz w:val="22"/>
          <w:szCs w:val="22"/>
        </w:rPr>
        <w:t xml:space="preserve">Mahibere Kidusan and Sunday School Department news</w:t>
      </w:r>
    </w:p>
    <w:p>
      <w:pPr>
        <w:pStyle w:val="ListParagraph"/>
        <w:numPr>
          <w:ilvl w:val="0"/>
          <w:numId w:val="2"/>
        </w:numPr>
        <w:spacing w:after="60" w:before="60"/>
      </w:pPr>
      <w:r>
        <w:rPr>
          <w:rFonts w:ascii="Arial" w:cs="Arial" w:eastAsia="Arial" w:hAnsi="Arial"/>
          <w:sz w:val="22"/>
          <w:szCs w:val="22"/>
        </w:rPr>
        <w:t xml:space="preserve">Orthodox art, music, and cultural heritage preservation news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6.3  Platform Features</w:t>
      </w:r>
    </w:p>
    <w:p>
      <w:pPr>
        <w:pStyle w:val="ListParagraph"/>
        <w:numPr>
          <w:ilvl w:val="0"/>
          <w:numId w:val="2"/>
        </w:numPr>
        <w:spacing w:after="60" w:before="60"/>
      </w:pPr>
      <w:r>
        <w:rPr>
          <w:rFonts w:ascii="Arial" w:cs="Arial" w:eastAsia="Arial" w:hAnsi="Arial"/>
          <w:sz w:val="22"/>
          <w:szCs w:val="22"/>
        </w:rPr>
        <w:t xml:space="preserve">Curated editorial team with representatives from major dioceses</w:t>
      </w:r>
    </w:p>
    <w:p>
      <w:pPr>
        <w:pStyle w:val="ListParagraph"/>
        <w:numPr>
          <w:ilvl w:val="0"/>
          <w:numId w:val="2"/>
        </w:numPr>
        <w:spacing w:after="60" w:before="60"/>
      </w:pPr>
      <w:r>
        <w:rPr>
          <w:rFonts w:ascii="Arial" w:cs="Arial" w:eastAsia="Arial" w:hAnsi="Arial"/>
          <w:sz w:val="22"/>
          <w:szCs w:val="22"/>
        </w:rPr>
        <w:t xml:space="preserve">Categorized news feed with tag-based filtering</w:t>
      </w:r>
    </w:p>
    <w:p>
      <w:pPr>
        <w:pStyle w:val="ListParagraph"/>
        <w:numPr>
          <w:ilvl w:val="0"/>
          <w:numId w:val="2"/>
        </w:numPr>
        <w:spacing w:after="60" w:before="60"/>
      </w:pPr>
      <w:r>
        <w:rPr>
          <w:rFonts w:ascii="Arial" w:cs="Arial" w:eastAsia="Arial" w:hAnsi="Arial"/>
          <w:sz w:val="22"/>
          <w:szCs w:val="22"/>
        </w:rPr>
        <w:t xml:space="preserve">Email newsletter subscription (weekly digest of top stories)</w:t>
      </w:r>
    </w:p>
    <w:p>
      <w:pPr>
        <w:pStyle w:val="ListParagraph"/>
        <w:numPr>
          <w:ilvl w:val="0"/>
          <w:numId w:val="2"/>
        </w:numPr>
        <w:spacing w:after="60" w:before="60"/>
      </w:pPr>
      <w:r>
        <w:rPr>
          <w:rFonts w:ascii="Arial" w:cs="Arial" w:eastAsia="Arial" w:hAnsi="Arial"/>
          <w:sz w:val="22"/>
          <w:szCs w:val="22"/>
        </w:rPr>
        <w:t xml:space="preserve">Push notifications for breaking church news and Holy Synod announcements</w:t>
      </w:r>
    </w:p>
    <w:p>
      <w:pPr>
        <w:pStyle w:val="ListParagraph"/>
        <w:numPr>
          <w:ilvl w:val="0"/>
          <w:numId w:val="2"/>
        </w:numPr>
        <w:spacing w:after="60" w:before="60"/>
      </w:pPr>
      <w:r>
        <w:rPr>
          <w:rFonts w:ascii="Arial" w:cs="Arial" w:eastAsia="Arial" w:hAnsi="Arial"/>
          <w:sz w:val="22"/>
          <w:szCs w:val="22"/>
        </w:rPr>
        <w:t xml:space="preserve">Multi-language news: Amharic, English, Tigrinya editions of major stories</w:t>
      </w:r>
    </w:p>
    <w:p>
      <w:pPr>
        <w:pStyle w:val="ListParagraph"/>
        <w:numPr>
          <w:ilvl w:val="0"/>
          <w:numId w:val="2"/>
        </w:numPr>
        <w:spacing w:after="60" w:before="60"/>
      </w:pPr>
      <w:r>
        <w:rPr>
          <w:rFonts w:ascii="Arial" w:cs="Arial" w:eastAsia="Arial" w:hAnsi="Arial"/>
          <w:sz w:val="22"/>
          <w:szCs w:val="22"/>
        </w:rPr>
        <w:t xml:space="preserve">Archival news library searchable by date, topic, and church</w:t>
      </w:r>
    </w:p>
    <w:p>
      <w:pPr>
        <w:pStyle w:val="ListParagraph"/>
        <w:numPr>
          <w:ilvl w:val="0"/>
          <w:numId w:val="2"/>
        </w:numPr>
        <w:spacing w:after="60" w:before="60"/>
      </w:pPr>
      <w:r>
        <w:rPr>
          <w:rFonts w:ascii="Arial" w:cs="Arial" w:eastAsia="Arial" w:hAnsi="Arial"/>
          <w:sz w:val="22"/>
          <w:szCs w:val="22"/>
        </w:rPr>
        <w:t xml:space="preserve">Media gallery: official church photographs and event videos</w:t>
      </w:r>
    </w:p>
    <w:p>
      <w:pPr>
        <w:pStyle w:val="ListParagraph"/>
        <w:numPr>
          <w:ilvl w:val="0"/>
          <w:numId w:val="2"/>
        </w:numPr>
        <w:spacing w:after="60" w:before="60"/>
      </w:pPr>
      <w:r>
        <w:rPr>
          <w:rFonts w:ascii="Arial" w:cs="Arial" w:eastAsia="Arial" w:hAnsi="Arial"/>
          <w:sz w:val="22"/>
          <w:szCs w:val="22"/>
        </w:rPr>
        <w:t xml:space="preserve">Social media sharing for each article</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6.4  Feature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EOTC Official Announcements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Holy Synod decrees, patriarchal messages, official statements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Pan-Orthodox News Feed</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Aggregated news from Coptic, Syriac, Armenian, Indian Orthodox churches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Email Newsletter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digest of top Orthodox news stories by email subscription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Push Notifications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Mobile alerts for major announcements and feast days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Multilingual Articles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Major news published in Amharic, English, and Tigrinya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News Archive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Searchable library of past news by date, topic, and church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Media Gallery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Photos and videos from official church 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Social Sharing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Per-article sharing to WhatsApp, Telegram, Facebook, X</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375623"/>
                <w:sz w:val="20"/>
                <w:szCs w:val="20"/>
              </w:rPr>
              <w:t xml:space="preserve">Low</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7: PILLAR 4 — TEWAHEDO ACADEMY (DIGITAL E-LEARNING PLATFORM)</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7.1  Vision</w:t>
      </w:r>
    </w:p>
    <w:p>
      <w:pPr>
        <w:spacing w:after="80" w:before="80"/>
      </w:pPr>
      <w:r>
        <w:rPr>
          <w:rFonts w:ascii="Arial" w:cs="Arial" w:eastAsia="Arial" w:hAnsi="Arial"/>
          <w:sz w:val="22"/>
          <w:szCs w:val="22"/>
        </w:rPr>
        <w:t xml:space="preserve">The Tewahedo Academy is the most transformative component of this platform — a structured, age-appropriate, curriculum-based digital theological education system built on the principles of the Mahibere Kidusan Gebi Gubaye (university fellowship) program. It will make Orthodox theological education accessible to every faithful person — from children to adults, from Ethiopia to the diaspora — regardless of their proximity to a church school.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8"/>
              <w:bottom w:val="single" w:color="8B6914" w:sz="6"/>
              <w:right w:val="none" w:color="FFFFFF" w:sz="0"/>
            </w:tcBorders>
            <w:shd w:fill="FFF8E7" w:val="clear"/>
            <w:tcMar>
              <w:top w:type="dxa" w:w="120"/>
              <w:left w:type="dxa" w:w="200"/>
              <w:bottom w:type="dxa" w:w="120"/>
              <w:right w:type="dxa" w:w="120"/>
            </w:tcMar>
          </w:tcPr>
          <w:p>
            <w:pPr>
              <w:spacing w:after="0" w:before="0"/>
            </w:pPr>
            <w:r>
              <w:rPr>
                <w:rFonts w:ascii="Arial" w:cs="Arial" w:eastAsia="Arial" w:hAnsi="Arial"/>
                <w:i/>
                <w:iCs/>
                <w:color w:val="5A3E00"/>
                <w:sz w:val="22"/>
                <w:szCs w:val="22"/>
              </w:rPr>
              <w:t xml:space="preserve">Education in the Faith is not supplementary to the Church's mission — it IS the Church's mission. The Tewahedo Academy digitizes and scales what the Sunday School and Gebi Gubaye have done in person for generations.</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7.2  Learning Tracks by Age Group</w:t>
      </w:r>
    </w:p>
    <w:p>
      <w:pPr>
        <w:pStyle w:val="Heading3"/>
        <w:spacing w:after="100" w:before="200"/>
      </w:pPr>
      <w:r>
        <w:rPr>
          <w:rFonts w:ascii="Arial" w:cs="Arial" w:eastAsia="Arial" w:hAnsi="Arial"/>
          <w:b/>
          <w:bCs/>
          <w:color w:val="2E5984"/>
          <w:sz w:val="24"/>
          <w:szCs w:val="24"/>
        </w:rPr>
        <w:t xml:space="preserve">Track 1: Wetatoch (Children) — Ages 5–12</w:t>
      </w:r>
    </w:p>
    <w:p>
      <w:pPr>
        <w:pStyle w:val="ListParagraph"/>
        <w:numPr>
          <w:ilvl w:val="0"/>
          <w:numId w:val="2"/>
        </w:numPr>
        <w:spacing w:after="60" w:before="60"/>
      </w:pPr>
      <w:r>
        <w:rPr>
          <w:rFonts w:ascii="Arial" w:cs="Arial" w:eastAsia="Arial" w:hAnsi="Arial"/>
          <w:sz w:val="22"/>
          <w:szCs w:val="22"/>
        </w:rPr>
        <w:t xml:space="preserve">Interactive Bible stories drawn from the 81-book EOTC Biblical canon</w:t>
      </w:r>
    </w:p>
    <w:p>
      <w:pPr>
        <w:pStyle w:val="ListParagraph"/>
        <w:numPr>
          <w:ilvl w:val="0"/>
          <w:numId w:val="2"/>
        </w:numPr>
        <w:spacing w:after="60" w:before="60"/>
      </w:pPr>
      <w:r>
        <w:rPr>
          <w:rFonts w:ascii="Arial" w:cs="Arial" w:eastAsia="Arial" w:hAnsi="Arial"/>
          <w:sz w:val="22"/>
          <w:szCs w:val="22"/>
        </w:rPr>
        <w:t xml:space="preserve">Saint stories with illustrations (Synaxarium / Senkesar-based)</w:t>
      </w:r>
    </w:p>
    <w:p>
      <w:pPr>
        <w:pStyle w:val="ListParagraph"/>
        <w:numPr>
          <w:ilvl w:val="0"/>
          <w:numId w:val="2"/>
        </w:numPr>
        <w:spacing w:after="60" w:before="60"/>
      </w:pPr>
      <w:r>
        <w:rPr>
          <w:rFonts w:ascii="Arial" w:cs="Arial" w:eastAsia="Arial" w:hAnsi="Arial"/>
          <w:sz w:val="22"/>
          <w:szCs w:val="22"/>
        </w:rPr>
        <w:t xml:space="preserve">Introduction to the Ethiopian Cross, Tabot, and church symbols</w:t>
      </w:r>
    </w:p>
    <w:p>
      <w:pPr>
        <w:pStyle w:val="ListParagraph"/>
        <w:numPr>
          <w:ilvl w:val="0"/>
          <w:numId w:val="2"/>
        </w:numPr>
        <w:spacing w:after="60" w:before="60"/>
      </w:pPr>
      <w:r>
        <w:rPr>
          <w:rFonts w:ascii="Arial" w:cs="Arial" w:eastAsia="Arial" w:hAnsi="Arial"/>
          <w:sz w:val="22"/>
          <w:szCs w:val="22"/>
        </w:rPr>
        <w:t xml:space="preserve">Learn basic prayers: Lord's Prayer (Abuna Ze-Basmayen), Hail Mary (Selam Liyki), etc.</w:t>
      </w:r>
    </w:p>
    <w:p>
      <w:pPr>
        <w:pStyle w:val="ListParagraph"/>
        <w:numPr>
          <w:ilvl w:val="0"/>
          <w:numId w:val="2"/>
        </w:numPr>
        <w:spacing w:after="60" w:before="60"/>
      </w:pPr>
      <w:r>
        <w:rPr>
          <w:rFonts w:ascii="Arial" w:cs="Arial" w:eastAsia="Arial" w:hAnsi="Arial"/>
          <w:sz w:val="22"/>
          <w:szCs w:val="22"/>
        </w:rPr>
        <w:t xml:space="preserve">Feast day activities: coloring pages, puzzles, and songs for Timkat, Genna, Meskel</w:t>
      </w:r>
    </w:p>
    <w:p>
      <w:pPr>
        <w:pStyle w:val="ListParagraph"/>
        <w:numPr>
          <w:ilvl w:val="0"/>
          <w:numId w:val="2"/>
        </w:numPr>
        <w:spacing w:after="60" w:before="60"/>
      </w:pPr>
      <w:r>
        <w:rPr>
          <w:rFonts w:ascii="Arial" w:cs="Arial" w:eastAsia="Arial" w:hAnsi="Arial"/>
          <w:sz w:val="22"/>
          <w:szCs w:val="22"/>
        </w:rPr>
        <w:t xml:space="preserve">Basic Ge'ez alphabet learning module (Fidel)</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Track 2: Timhirotoch (Youth) — Ages 13–18</w:t>
      </w:r>
    </w:p>
    <w:p>
      <w:pPr>
        <w:pStyle w:val="ListParagraph"/>
        <w:numPr>
          <w:ilvl w:val="0"/>
          <w:numId w:val="2"/>
        </w:numPr>
        <w:spacing w:after="60" w:before="60"/>
      </w:pPr>
      <w:r>
        <w:rPr>
          <w:rFonts w:ascii="Arial" w:cs="Arial" w:eastAsia="Arial" w:hAnsi="Arial"/>
          <w:sz w:val="22"/>
          <w:szCs w:val="22"/>
        </w:rPr>
        <w:t xml:space="preserve">Introduction to Orthodox theology: the Trinity (Selase), Christology (Tewahedo doctrine — One Nature of Christ)</w:t>
      </w:r>
    </w:p>
    <w:p>
      <w:pPr>
        <w:pStyle w:val="ListParagraph"/>
        <w:numPr>
          <w:ilvl w:val="0"/>
          <w:numId w:val="2"/>
        </w:numPr>
        <w:spacing w:after="60" w:before="60"/>
      </w:pPr>
      <w:r>
        <w:rPr>
          <w:rFonts w:ascii="Arial" w:cs="Arial" w:eastAsia="Arial" w:hAnsi="Arial"/>
          <w:sz w:val="22"/>
          <w:szCs w:val="22"/>
        </w:rPr>
        <w:t xml:space="preserve">Church Sacraments (Mistiraat): Baptism, Eucharist, Confession, Marriage, Unction, Ordination</w:t>
      </w:r>
    </w:p>
    <w:p>
      <w:pPr>
        <w:pStyle w:val="ListParagraph"/>
        <w:numPr>
          <w:ilvl w:val="0"/>
          <w:numId w:val="2"/>
        </w:numPr>
        <w:spacing w:after="60" w:before="60"/>
      </w:pPr>
      <w:r>
        <w:rPr>
          <w:rFonts w:ascii="Arial" w:cs="Arial" w:eastAsia="Arial" w:hAnsi="Arial"/>
          <w:sz w:val="22"/>
          <w:szCs w:val="22"/>
        </w:rPr>
        <w:t xml:space="preserve">Church History: From Axum to the present — the Nine Saints, the Ecumenical Councils, and the Ethiopian Church's independence</w:t>
      </w:r>
    </w:p>
    <w:p>
      <w:pPr>
        <w:pStyle w:val="ListParagraph"/>
        <w:numPr>
          <w:ilvl w:val="0"/>
          <w:numId w:val="2"/>
        </w:numPr>
        <w:spacing w:after="60" w:before="60"/>
      </w:pPr>
      <w:r>
        <w:rPr>
          <w:rFonts w:ascii="Arial" w:cs="Arial" w:eastAsia="Arial" w:hAnsi="Arial"/>
          <w:sz w:val="22"/>
          <w:szCs w:val="22"/>
        </w:rPr>
        <w:t xml:space="preserve">Fasting and Prayer practices: the seven official fasting periods and their spiritual meaning</w:t>
      </w:r>
    </w:p>
    <w:p>
      <w:pPr>
        <w:pStyle w:val="ListParagraph"/>
        <w:numPr>
          <w:ilvl w:val="0"/>
          <w:numId w:val="2"/>
        </w:numPr>
        <w:spacing w:after="60" w:before="60"/>
      </w:pPr>
      <w:r>
        <w:rPr>
          <w:rFonts w:ascii="Arial" w:cs="Arial" w:eastAsia="Arial" w:hAnsi="Arial"/>
          <w:sz w:val="22"/>
          <w:szCs w:val="22"/>
        </w:rPr>
        <w:t xml:space="preserve">Introduction to Ge'ez language: reading liturgical texts</w:t>
      </w:r>
    </w:p>
    <w:p>
      <w:pPr>
        <w:pStyle w:val="ListParagraph"/>
        <w:numPr>
          <w:ilvl w:val="0"/>
          <w:numId w:val="2"/>
        </w:numPr>
        <w:spacing w:after="60" w:before="60"/>
      </w:pPr>
      <w:r>
        <w:rPr>
          <w:rFonts w:ascii="Arial" w:cs="Arial" w:eastAsia="Arial" w:hAnsi="Arial"/>
          <w:sz w:val="22"/>
          <w:szCs w:val="22"/>
        </w:rPr>
        <w:t xml:space="preserve">Ethics and Orthodox Christian living in modern society</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Track 3: Gebi Gubaye (University Fellowship) — Ages 18–25</w:t>
      </w:r>
    </w:p>
    <w:p>
      <w:pPr>
        <w:spacing w:after="80" w:before="80"/>
      </w:pPr>
      <w:r>
        <w:rPr>
          <w:rFonts w:ascii="Arial" w:cs="Arial" w:eastAsia="Arial" w:hAnsi="Arial"/>
          <w:sz w:val="22"/>
          <w:szCs w:val="22"/>
        </w:rPr>
        <w:t xml:space="preserve">This track directly digitalizes the existing Mahibere Kidusan Gebi Gubaye university fellowship curriculum, offered in a year-by-year structured learning path:</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Year 1: Foundations — Dogmatic Theology, Introduction to Sacred Scripture, Ge'ez Liturgical Reading</w:t>
      </w:r>
    </w:p>
    <w:p>
      <w:pPr>
        <w:pStyle w:val="ListParagraph"/>
        <w:numPr>
          <w:ilvl w:val="0"/>
          <w:numId w:val="2"/>
        </w:numPr>
        <w:spacing w:after="60" w:before="60"/>
      </w:pPr>
      <w:r>
        <w:rPr>
          <w:rFonts w:ascii="Arial" w:cs="Arial" w:eastAsia="Arial" w:hAnsi="Arial"/>
          <w:sz w:val="22"/>
          <w:szCs w:val="22"/>
        </w:rPr>
        <w:t xml:space="preserve">Year 2: Sacramental Life and Church Practice — Qidase (Divine Liturgy), Fasting Theology, Mariology</w:t>
      </w:r>
    </w:p>
    <w:p>
      <w:pPr>
        <w:pStyle w:val="ListParagraph"/>
        <w:numPr>
          <w:ilvl w:val="0"/>
          <w:numId w:val="2"/>
        </w:numPr>
        <w:spacing w:after="60" w:before="60"/>
      </w:pPr>
      <w:r>
        <w:rPr>
          <w:rFonts w:ascii="Arial" w:cs="Arial" w:eastAsia="Arial" w:hAnsi="Arial"/>
          <w:sz w:val="22"/>
          <w:szCs w:val="22"/>
        </w:rPr>
        <w:t xml:space="preserve">Year 3: Church History and Canon Law — Ethiopian Orthodox History, Council of Chalcedon, Church Canons (Fetha Negest)</w:t>
      </w:r>
    </w:p>
    <w:p>
      <w:pPr>
        <w:pStyle w:val="ListParagraph"/>
        <w:numPr>
          <w:ilvl w:val="0"/>
          <w:numId w:val="2"/>
        </w:numPr>
        <w:spacing w:after="60" w:before="60"/>
      </w:pPr>
      <w:r>
        <w:rPr>
          <w:rFonts w:ascii="Arial" w:cs="Arial" w:eastAsia="Arial" w:hAnsi="Arial"/>
          <w:sz w:val="22"/>
          <w:szCs w:val="22"/>
        </w:rPr>
        <w:t xml:space="preserve">Year 4: Advanced Theology and Apologetics — defending the faith, engagement with other traditions, Orthodox ethics</w:t>
      </w:r>
    </w:p>
    <w:p>
      <w:pPr>
        <w:pStyle w:val="ListParagraph"/>
        <w:numPr>
          <w:ilvl w:val="0"/>
          <w:numId w:val="2"/>
        </w:numPr>
        <w:spacing w:after="60" w:before="60"/>
      </w:pPr>
      <w:r>
        <w:rPr>
          <w:rFonts w:ascii="Arial" w:cs="Arial" w:eastAsia="Arial" w:hAnsi="Arial"/>
          <w:sz w:val="22"/>
          <w:szCs w:val="22"/>
        </w:rPr>
        <w:t xml:space="preserve">Graduate Track: Church Fathers, Ge'ez Literature, Monastic Traditions, Theological Research Methods</w:t>
      </w:r>
    </w:p>
    <w:p>
      <w:pPr>
        <w:spacing w:after="0" w:before="80"/>
      </w:pPr>
      <w:r>
        <w:t xml:space="preserve"/>
      </w:r>
    </w:p>
    <w:p>
      <w:pPr>
        <w:spacing w:after="80" w:before="80"/>
      </w:pPr>
      <w:r>
        <w:rPr>
          <w:rFonts w:ascii="Arial" w:cs="Arial" w:eastAsia="Arial" w:hAnsi="Arial"/>
          <w:sz w:val="22"/>
          <w:szCs w:val="22"/>
        </w:rPr>
        <w:t xml:space="preserve">Each year's track includes: video lessons, readings, quizzes, discussion boards, and a certificate of completion endorsed by the Sunday School Department / Mahibere Kidusan.</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Track 4: Yemistir Lij (Adults &amp; Converts) — Ages 26+</w:t>
      </w:r>
    </w:p>
    <w:p>
      <w:pPr>
        <w:pStyle w:val="ListParagraph"/>
        <w:numPr>
          <w:ilvl w:val="0"/>
          <w:numId w:val="2"/>
        </w:numPr>
        <w:spacing w:after="60" w:before="60"/>
      </w:pPr>
      <w:r>
        <w:rPr>
          <w:rFonts w:ascii="Arial" w:cs="Arial" w:eastAsia="Arial" w:hAnsi="Arial"/>
          <w:sz w:val="22"/>
          <w:szCs w:val="22"/>
        </w:rPr>
        <w:t xml:space="preserve">Catechumen program for converts and returning faithful</w:t>
      </w:r>
    </w:p>
    <w:p>
      <w:pPr>
        <w:pStyle w:val="ListParagraph"/>
        <w:numPr>
          <w:ilvl w:val="0"/>
          <w:numId w:val="2"/>
        </w:numPr>
        <w:spacing w:after="60" w:before="60"/>
      </w:pPr>
      <w:r>
        <w:rPr>
          <w:rFonts w:ascii="Arial" w:cs="Arial" w:eastAsia="Arial" w:hAnsi="Arial"/>
          <w:sz w:val="22"/>
          <w:szCs w:val="22"/>
        </w:rPr>
        <w:t xml:space="preserve">Deep-dive into Orthodox theology: icons, liturgy, and prayer life</w:t>
      </w:r>
    </w:p>
    <w:p>
      <w:pPr>
        <w:pStyle w:val="ListParagraph"/>
        <w:numPr>
          <w:ilvl w:val="0"/>
          <w:numId w:val="2"/>
        </w:numPr>
        <w:spacing w:after="60" w:before="60"/>
      </w:pPr>
      <w:r>
        <w:rPr>
          <w:rFonts w:ascii="Arial" w:cs="Arial" w:eastAsia="Arial" w:hAnsi="Arial"/>
          <w:sz w:val="22"/>
          <w:szCs w:val="22"/>
        </w:rPr>
        <w:t xml:space="preserve">Marriage preparation module — Orthodox Christian family life</w:t>
      </w:r>
    </w:p>
    <w:p>
      <w:pPr>
        <w:pStyle w:val="ListParagraph"/>
        <w:numPr>
          <w:ilvl w:val="0"/>
          <w:numId w:val="2"/>
        </w:numPr>
        <w:spacing w:after="60" w:before="60"/>
      </w:pPr>
      <w:r>
        <w:rPr>
          <w:rFonts w:ascii="Arial" w:cs="Arial" w:eastAsia="Arial" w:hAnsi="Arial"/>
          <w:sz w:val="22"/>
          <w:szCs w:val="22"/>
        </w:rPr>
        <w:t xml:space="preserve">Monastic vocations exploration track</w:t>
      </w:r>
    </w:p>
    <w:p>
      <w:pPr>
        <w:pStyle w:val="ListParagraph"/>
        <w:numPr>
          <w:ilvl w:val="0"/>
          <w:numId w:val="2"/>
        </w:numPr>
        <w:spacing w:after="60" w:before="60"/>
      </w:pPr>
      <w:r>
        <w:rPr>
          <w:rFonts w:ascii="Arial" w:cs="Arial" w:eastAsia="Arial" w:hAnsi="Arial"/>
          <w:sz w:val="22"/>
          <w:szCs w:val="22"/>
        </w:rPr>
        <w:t xml:space="preserve">Leadership and ministry training for lay servants, deacons, and Sunday School teachers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Track 5: Clergy &amp; Theological Professionals</w:t>
      </w:r>
    </w:p>
    <w:p>
      <w:pPr>
        <w:pStyle w:val="ListParagraph"/>
        <w:numPr>
          <w:ilvl w:val="0"/>
          <w:numId w:val="2"/>
        </w:numPr>
        <w:spacing w:after="60" w:before="60"/>
      </w:pPr>
      <w:r>
        <w:rPr>
          <w:rFonts w:ascii="Arial" w:cs="Arial" w:eastAsia="Arial" w:hAnsi="Arial"/>
          <w:sz w:val="22"/>
          <w:szCs w:val="22"/>
        </w:rPr>
        <w:t xml:space="preserve">Advanced Ge'ez grammar and liturgical chant (Zema) for clergy</w:t>
      </w:r>
    </w:p>
    <w:p>
      <w:pPr>
        <w:pStyle w:val="ListParagraph"/>
        <w:numPr>
          <w:ilvl w:val="0"/>
          <w:numId w:val="2"/>
        </w:numPr>
        <w:spacing w:after="60" w:before="60"/>
      </w:pPr>
      <w:r>
        <w:rPr>
          <w:rFonts w:ascii="Arial" w:cs="Arial" w:eastAsia="Arial" w:hAnsi="Arial"/>
          <w:sz w:val="22"/>
          <w:szCs w:val="22"/>
        </w:rPr>
        <w:t xml:space="preserve">Patristic readings from Ethiopian and Oriental Church Fathers</w:t>
      </w:r>
    </w:p>
    <w:p>
      <w:pPr>
        <w:pStyle w:val="ListParagraph"/>
        <w:numPr>
          <w:ilvl w:val="0"/>
          <w:numId w:val="2"/>
        </w:numPr>
        <w:spacing w:after="60" w:before="60"/>
      </w:pPr>
      <w:r>
        <w:rPr>
          <w:rFonts w:ascii="Arial" w:cs="Arial" w:eastAsia="Arial" w:hAnsi="Arial"/>
          <w:sz w:val="22"/>
          <w:szCs w:val="22"/>
        </w:rPr>
        <w:t xml:space="preserve">Homiletics (preaching) skills development</w:t>
      </w:r>
    </w:p>
    <w:p>
      <w:pPr>
        <w:pStyle w:val="ListParagraph"/>
        <w:numPr>
          <w:ilvl w:val="0"/>
          <w:numId w:val="2"/>
        </w:numPr>
        <w:spacing w:after="60" w:before="60"/>
      </w:pPr>
      <w:r>
        <w:rPr>
          <w:rFonts w:ascii="Arial" w:cs="Arial" w:eastAsia="Arial" w:hAnsi="Arial"/>
          <w:sz w:val="22"/>
          <w:szCs w:val="22"/>
        </w:rPr>
        <w:t xml:space="preserve">Church administration and parish management</w:t>
      </w:r>
    </w:p>
    <w:p>
      <w:pPr>
        <w:pStyle w:val="ListParagraph"/>
        <w:numPr>
          <w:ilvl w:val="0"/>
          <w:numId w:val="2"/>
        </w:numPr>
        <w:spacing w:after="60" w:before="60"/>
      </w:pPr>
      <w:r>
        <w:rPr>
          <w:rFonts w:ascii="Arial" w:cs="Arial" w:eastAsia="Arial" w:hAnsi="Arial"/>
          <w:sz w:val="22"/>
          <w:szCs w:val="22"/>
        </w:rPr>
        <w:t xml:space="preserve">Interfaith dialogue training</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7.3  Platform Technical Features</w:t>
      </w:r>
    </w:p>
    <w:p>
      <w:pPr>
        <w:pStyle w:val="ListParagraph"/>
        <w:numPr>
          <w:ilvl w:val="0"/>
          <w:numId w:val="2"/>
        </w:numPr>
        <w:spacing w:after="60" w:before="60"/>
      </w:pPr>
      <w:r>
        <w:rPr>
          <w:rFonts w:ascii="Arial" w:cs="Arial" w:eastAsia="Arial" w:hAnsi="Arial"/>
          <w:sz w:val="22"/>
          <w:szCs w:val="22"/>
        </w:rPr>
        <w:t xml:space="preserve">Learning Management System (LMS) with progress tracking per user</w:t>
      </w:r>
    </w:p>
    <w:p>
      <w:pPr>
        <w:pStyle w:val="ListParagraph"/>
        <w:numPr>
          <w:ilvl w:val="0"/>
          <w:numId w:val="2"/>
        </w:numPr>
        <w:spacing w:after="60" w:before="60"/>
      </w:pPr>
      <w:r>
        <w:rPr>
          <w:rFonts w:ascii="Arial" w:cs="Arial" w:eastAsia="Arial" w:hAnsi="Arial"/>
          <w:sz w:val="22"/>
          <w:szCs w:val="22"/>
        </w:rPr>
        <w:t xml:space="preserve">Video lessons with subtitles in Amharic, English, and Tigrinya</w:t>
      </w:r>
    </w:p>
    <w:p>
      <w:pPr>
        <w:pStyle w:val="ListParagraph"/>
        <w:numPr>
          <w:ilvl w:val="0"/>
          <w:numId w:val="2"/>
        </w:numPr>
        <w:spacing w:after="60" w:before="60"/>
      </w:pPr>
      <w:r>
        <w:rPr>
          <w:rFonts w:ascii="Arial" w:cs="Arial" w:eastAsia="Arial" w:hAnsi="Arial"/>
          <w:sz w:val="22"/>
          <w:szCs w:val="22"/>
        </w:rPr>
        <w:t xml:space="preserve">Quizzes and assessments with automated scoring</w:t>
      </w:r>
    </w:p>
    <w:p>
      <w:pPr>
        <w:pStyle w:val="ListParagraph"/>
        <w:numPr>
          <w:ilvl w:val="0"/>
          <w:numId w:val="2"/>
        </w:numPr>
        <w:spacing w:after="60" w:before="60"/>
      </w:pPr>
      <w:r>
        <w:rPr>
          <w:rFonts w:ascii="Arial" w:cs="Arial" w:eastAsia="Arial" w:hAnsi="Arial"/>
          <w:sz w:val="22"/>
          <w:szCs w:val="22"/>
        </w:rPr>
        <w:t xml:space="preserve">Discussion forums per course for peer and mentor interaction</w:t>
      </w:r>
    </w:p>
    <w:p>
      <w:pPr>
        <w:pStyle w:val="ListParagraph"/>
        <w:numPr>
          <w:ilvl w:val="0"/>
          <w:numId w:val="2"/>
        </w:numPr>
        <w:spacing w:after="60" w:before="60"/>
      </w:pPr>
      <w:r>
        <w:rPr>
          <w:rFonts w:ascii="Arial" w:cs="Arial" w:eastAsia="Arial" w:hAnsi="Arial"/>
          <w:sz w:val="22"/>
          <w:szCs w:val="22"/>
        </w:rPr>
        <w:t xml:space="preserve">Certificates of completion — digitally signed by EOTC and/or Mahibere Kidusan</w:t>
      </w:r>
    </w:p>
    <w:p>
      <w:pPr>
        <w:pStyle w:val="ListParagraph"/>
        <w:numPr>
          <w:ilvl w:val="0"/>
          <w:numId w:val="2"/>
        </w:numPr>
        <w:spacing w:after="60" w:before="60"/>
      </w:pPr>
      <w:r>
        <w:rPr>
          <w:rFonts w:ascii="Arial" w:cs="Arial" w:eastAsia="Arial" w:hAnsi="Arial"/>
          <w:sz w:val="22"/>
          <w:szCs w:val="22"/>
        </w:rPr>
        <w:t xml:space="preserve">Offline content download for use without internet (critical for rural Ethiopia)</w:t>
      </w:r>
    </w:p>
    <w:p>
      <w:pPr>
        <w:pStyle w:val="ListParagraph"/>
        <w:numPr>
          <w:ilvl w:val="0"/>
          <w:numId w:val="2"/>
        </w:numPr>
        <w:spacing w:after="60" w:before="60"/>
      </w:pPr>
      <w:r>
        <w:rPr>
          <w:rFonts w:ascii="Arial" w:cs="Arial" w:eastAsia="Arial" w:hAnsi="Arial"/>
          <w:sz w:val="22"/>
          <w:szCs w:val="22"/>
        </w:rPr>
        <w:t xml:space="preserve">Mobile app companion (Android and iOS) with low-data mode</w:t>
      </w:r>
    </w:p>
    <w:p>
      <w:pPr>
        <w:pStyle w:val="ListParagraph"/>
        <w:numPr>
          <w:ilvl w:val="0"/>
          <w:numId w:val="2"/>
        </w:numPr>
        <w:spacing w:after="60" w:before="60"/>
      </w:pPr>
      <w:r>
        <w:rPr>
          <w:rFonts w:ascii="Arial" w:cs="Arial" w:eastAsia="Arial" w:hAnsi="Arial"/>
          <w:sz w:val="22"/>
          <w:szCs w:val="22"/>
        </w:rPr>
        <w:t xml:space="preserve">Mentor-student pairing feature connecting learners with clergy and senior fellowship members</w:t>
      </w:r>
    </w:p>
    <w:p>
      <w:pPr>
        <w:pStyle w:val="ListParagraph"/>
        <w:numPr>
          <w:ilvl w:val="0"/>
          <w:numId w:val="2"/>
        </w:numPr>
        <w:spacing w:after="60" w:before="60"/>
      </w:pPr>
      <w:r>
        <w:rPr>
          <w:rFonts w:ascii="Arial" w:cs="Arial" w:eastAsia="Arial" w:hAnsi="Arial"/>
          <w:sz w:val="22"/>
          <w:szCs w:val="22"/>
        </w:rPr>
        <w:t xml:space="preserve">Live Q&amp;A webinars with theologians and bishops on scheduled dates</w:t>
      </w:r>
    </w:p>
    <w:p>
      <w:pPr>
        <w:pStyle w:val="ListParagraph"/>
        <w:numPr>
          <w:ilvl w:val="0"/>
          <w:numId w:val="2"/>
        </w:numPr>
        <w:spacing w:after="60" w:before="60"/>
      </w:pPr>
      <w:r>
        <w:rPr>
          <w:rFonts w:ascii="Arial" w:cs="Arial" w:eastAsia="Arial" w:hAnsi="Arial"/>
          <w:sz w:val="22"/>
          <w:szCs w:val="22"/>
        </w:rPr>
        <w:t xml:space="preserve">Bookmarking and note-taking within lessons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7.4  Feature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Children's Track (5-12)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stories, prayers, saint lives, Ge'ez alphabet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Youth Track (13-18)</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Theology, sacraments, church history, ethics for teens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Gebi Gubaye Track (18-25)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Year-by-year university fellowship curriculum, digitalized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Adult / Catechumen Track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Converts, returning faithful, marriage prep, lay ministry</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Clergy Track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Ge'ez, homiletics, patristics for ordained ministers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LMS Progress Tracking</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User dashboards showing course completion and certificates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Offline Download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Course content available offline for low-connectivity areas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Live Webinars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 online Q&amp;A sessions with clergy and theologians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Discussion Forums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Per-course community discussion boards moderated by mentors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Digital Certificates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Completion certificates endorsed by EOTC/Mahibere Kidusan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8: CORE CONTENT TO MIGRATE &amp; ENHANCE FROM EXISTING SITE</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8.1  Biblical &amp; Liturgical Content</w:t>
      </w:r>
    </w:p>
    <w:p>
      <w:pPr>
        <w:pStyle w:val="ListParagraph"/>
        <w:numPr>
          <w:ilvl w:val="0"/>
          <w:numId w:val="2"/>
        </w:numPr>
        <w:spacing w:after="60" w:before="60"/>
      </w:pPr>
      <w:r>
        <w:rPr>
          <w:rFonts w:ascii="Arial" w:cs="Arial" w:eastAsia="Arial" w:hAnsi="Arial"/>
          <w:sz w:val="22"/>
          <w:szCs w:val="22"/>
        </w:rPr>
        <w:t xml:space="preserve">Full 81-book Holy Bible (Metsihaf Qidus): Old Testament including Deuterocanonical books (Jubilees, Enoch, 4 Ezra, etc.), New Testament — in Amharic, Ge'ez, English</w:t>
      </w:r>
    </w:p>
    <w:p>
      <w:pPr>
        <w:pStyle w:val="ListParagraph"/>
        <w:numPr>
          <w:ilvl w:val="0"/>
          <w:numId w:val="2"/>
        </w:numPr>
        <w:spacing w:after="60" w:before="60"/>
      </w:pPr>
      <w:r>
        <w:rPr>
          <w:rFonts w:ascii="Arial" w:cs="Arial" w:eastAsia="Arial" w:hAnsi="Arial"/>
          <w:sz w:val="22"/>
          <w:szCs w:val="22"/>
        </w:rPr>
        <w:t xml:space="preserve">All 14 Anaphoras (Divine Liturgy texts) in Ge'ez and parallel translations</w:t>
      </w:r>
    </w:p>
    <w:p>
      <w:pPr>
        <w:pStyle w:val="ListParagraph"/>
        <w:numPr>
          <w:ilvl w:val="0"/>
          <w:numId w:val="2"/>
        </w:numPr>
        <w:spacing w:after="60" w:before="60"/>
      </w:pPr>
      <w:r>
        <w:rPr>
          <w:rFonts w:ascii="Arial" w:cs="Arial" w:eastAsia="Arial" w:hAnsi="Arial"/>
          <w:sz w:val="22"/>
          <w:szCs w:val="22"/>
        </w:rPr>
        <w:t xml:space="preserve">Seasonal readings and hymns (Yebelat Minbabat)</w:t>
      </w:r>
    </w:p>
    <w:p>
      <w:pPr>
        <w:pStyle w:val="ListParagraph"/>
        <w:numPr>
          <w:ilvl w:val="0"/>
          <w:numId w:val="2"/>
        </w:numPr>
        <w:spacing w:after="60" w:before="60"/>
      </w:pPr>
      <w:r>
        <w:rPr>
          <w:rFonts w:ascii="Arial" w:cs="Arial" w:eastAsia="Arial" w:hAnsi="Arial"/>
          <w:sz w:val="22"/>
          <w:szCs w:val="22"/>
        </w:rPr>
        <w:t xml:space="preserve">Sunday lectionary (7 languages as currently provided)</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8.2  Historical &amp; Doctrinal Content</w:t>
      </w:r>
    </w:p>
    <w:p>
      <w:pPr>
        <w:pStyle w:val="ListParagraph"/>
        <w:numPr>
          <w:ilvl w:val="0"/>
          <w:numId w:val="2"/>
        </w:numPr>
        <w:spacing w:after="60" w:before="60"/>
      </w:pPr>
      <w:r>
        <w:rPr>
          <w:rFonts w:ascii="Arial" w:cs="Arial" w:eastAsia="Arial" w:hAnsi="Arial"/>
          <w:sz w:val="22"/>
          <w:szCs w:val="22"/>
        </w:rPr>
        <w:t xml:space="preserve">Church history from Axumite Christianity (4th century AD) through the present</w:t>
      </w:r>
    </w:p>
    <w:p>
      <w:pPr>
        <w:pStyle w:val="ListParagraph"/>
        <w:numPr>
          <w:ilvl w:val="0"/>
          <w:numId w:val="2"/>
        </w:numPr>
        <w:spacing w:after="60" w:before="60"/>
      </w:pPr>
      <w:r>
        <w:rPr>
          <w:rFonts w:ascii="Arial" w:cs="Arial" w:eastAsia="Arial" w:hAnsi="Arial"/>
          <w:sz w:val="22"/>
          <w:szCs w:val="22"/>
        </w:rPr>
        <w:t xml:space="preserve">Lives of the Nine Saints (Tisatu Kidusan) who brought monasticism to Ethiopia</w:t>
      </w:r>
    </w:p>
    <w:p>
      <w:pPr>
        <w:pStyle w:val="ListParagraph"/>
        <w:numPr>
          <w:ilvl w:val="0"/>
          <w:numId w:val="2"/>
        </w:numPr>
        <w:spacing w:after="60" w:before="60"/>
      </w:pPr>
      <w:r>
        <w:rPr>
          <w:rFonts w:ascii="Arial" w:cs="Arial" w:eastAsia="Arial" w:hAnsi="Arial"/>
          <w:sz w:val="22"/>
          <w:szCs w:val="22"/>
        </w:rPr>
        <w:t xml:space="preserve">Patriarchal history — all Patriarchs of Ethiopia</w:t>
      </w:r>
    </w:p>
    <w:p>
      <w:pPr>
        <w:pStyle w:val="ListParagraph"/>
        <w:numPr>
          <w:ilvl w:val="0"/>
          <w:numId w:val="2"/>
        </w:numPr>
        <w:spacing w:after="60" w:before="60"/>
      </w:pPr>
      <w:r>
        <w:rPr>
          <w:rFonts w:ascii="Arial" w:cs="Arial" w:eastAsia="Arial" w:hAnsi="Arial"/>
          <w:sz w:val="22"/>
          <w:szCs w:val="22"/>
        </w:rPr>
        <w:t xml:space="preserve">Ethiopian Orthodox Christology: the Tewahedo doctrine explained</w:t>
      </w:r>
    </w:p>
    <w:p>
      <w:pPr>
        <w:pStyle w:val="ListParagraph"/>
        <w:numPr>
          <w:ilvl w:val="0"/>
          <w:numId w:val="2"/>
        </w:numPr>
        <w:spacing w:after="60" w:before="60"/>
      </w:pPr>
      <w:r>
        <w:rPr>
          <w:rFonts w:ascii="Arial" w:cs="Arial" w:eastAsia="Arial" w:hAnsi="Arial"/>
          <w:sz w:val="22"/>
          <w:szCs w:val="22"/>
        </w:rPr>
        <w:t xml:space="preserve">Fetha Negest (Law of the Kings) — Ethiopian canon law text</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8.3  Music &amp; Liturgical Arts</w:t>
      </w:r>
    </w:p>
    <w:p>
      <w:pPr>
        <w:pStyle w:val="ListParagraph"/>
        <w:numPr>
          <w:ilvl w:val="0"/>
          <w:numId w:val="2"/>
        </w:numPr>
        <w:spacing w:after="60" w:before="60"/>
      </w:pPr>
      <w:r>
        <w:rPr>
          <w:rFonts w:ascii="Arial" w:cs="Arial" w:eastAsia="Arial" w:hAnsi="Arial"/>
          <w:sz w:val="22"/>
          <w:szCs w:val="22"/>
        </w:rPr>
        <w:t xml:space="preserve">Zema (Church music): Mahelet recordings for all major feasts</w:t>
      </w:r>
    </w:p>
    <w:p>
      <w:pPr>
        <w:pStyle w:val="ListParagraph"/>
        <w:numPr>
          <w:ilvl w:val="0"/>
          <w:numId w:val="2"/>
        </w:numPr>
        <w:spacing w:after="60" w:before="60"/>
      </w:pPr>
      <w:r>
        <w:rPr>
          <w:rFonts w:ascii="Arial" w:cs="Arial" w:eastAsia="Arial" w:hAnsi="Arial"/>
          <w:sz w:val="22"/>
          <w:szCs w:val="22"/>
        </w:rPr>
        <w:t xml:space="preserve">Deggwa (Yared's Chant system): The three modes — Ge'ez, Ezil, Araray</w:t>
      </w:r>
    </w:p>
    <w:p>
      <w:pPr>
        <w:pStyle w:val="ListParagraph"/>
        <w:numPr>
          <w:ilvl w:val="0"/>
          <w:numId w:val="2"/>
        </w:numPr>
        <w:spacing w:after="60" w:before="60"/>
      </w:pPr>
      <w:r>
        <w:rPr>
          <w:rFonts w:ascii="Arial" w:cs="Arial" w:eastAsia="Arial" w:hAnsi="Arial"/>
          <w:sz w:val="22"/>
          <w:szCs w:val="22"/>
        </w:rPr>
        <w:t xml:space="preserve">Full liturgical texts for Qidase (Mass) with audio guides for cantors</w:t>
      </w:r>
    </w:p>
    <w:p>
      <w:pPr>
        <w:pStyle w:val="ListParagraph"/>
        <w:numPr>
          <w:ilvl w:val="0"/>
          <w:numId w:val="2"/>
        </w:numPr>
        <w:spacing w:after="60" w:before="60"/>
      </w:pPr>
      <w:r>
        <w:rPr>
          <w:rFonts w:ascii="Arial" w:cs="Arial" w:eastAsia="Arial" w:hAnsi="Arial"/>
          <w:sz w:val="22"/>
          <w:szCs w:val="22"/>
        </w:rPr>
        <w:t xml:space="preserve">Zema school resources (Ye-Zema Timhirt Bet) for traditional music students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8.4  Devotional &amp; Prayer Resources</w:t>
      </w:r>
    </w:p>
    <w:p>
      <w:pPr>
        <w:pStyle w:val="ListParagraph"/>
        <w:numPr>
          <w:ilvl w:val="0"/>
          <w:numId w:val="2"/>
        </w:numPr>
        <w:spacing w:after="60" w:before="60"/>
      </w:pPr>
      <w:r>
        <w:rPr>
          <w:rFonts w:ascii="Arial" w:cs="Arial" w:eastAsia="Arial" w:hAnsi="Arial"/>
          <w:sz w:val="22"/>
          <w:szCs w:val="22"/>
        </w:rPr>
        <w:t xml:space="preserve">Daily Morning and Evening Prayer texts (Seytat)</w:t>
      </w:r>
    </w:p>
    <w:p>
      <w:pPr>
        <w:pStyle w:val="ListParagraph"/>
        <w:numPr>
          <w:ilvl w:val="0"/>
          <w:numId w:val="2"/>
        </w:numPr>
        <w:spacing w:after="60" w:before="60"/>
      </w:pPr>
      <w:r>
        <w:rPr>
          <w:rFonts w:ascii="Arial" w:cs="Arial" w:eastAsia="Arial" w:hAnsi="Arial"/>
          <w:sz w:val="22"/>
          <w:szCs w:val="22"/>
        </w:rPr>
        <w:t xml:space="preserve">Arganona Wudase (Psalms of Praise to the Virgin Mary) — all 365 chapters</w:t>
      </w:r>
    </w:p>
    <w:p>
      <w:pPr>
        <w:pStyle w:val="ListParagraph"/>
        <w:numPr>
          <w:ilvl w:val="0"/>
          <w:numId w:val="2"/>
        </w:numPr>
        <w:spacing w:after="60" w:before="60"/>
      </w:pPr>
      <w:r>
        <w:rPr>
          <w:rFonts w:ascii="Arial" w:cs="Arial" w:eastAsia="Arial" w:hAnsi="Arial"/>
          <w:sz w:val="22"/>
          <w:szCs w:val="22"/>
        </w:rPr>
        <w:t xml:space="preserve">Wudase Mariam (Daily praise to the Theotokos)</w:t>
      </w:r>
    </w:p>
    <w:p>
      <w:pPr>
        <w:pStyle w:val="ListParagraph"/>
        <w:numPr>
          <w:ilvl w:val="0"/>
          <w:numId w:val="2"/>
        </w:numPr>
        <w:spacing w:after="60" w:before="60"/>
      </w:pPr>
      <w:r>
        <w:rPr>
          <w:rFonts w:ascii="Arial" w:cs="Arial" w:eastAsia="Arial" w:hAnsi="Arial"/>
          <w:sz w:val="22"/>
          <w:szCs w:val="22"/>
        </w:rPr>
        <w:t xml:space="preserve">Horologion (Ye-Selot Metsihaf) — the book of hours</w:t>
      </w:r>
    </w:p>
    <w:p>
      <w:pPr>
        <w:pStyle w:val="ListParagraph"/>
        <w:numPr>
          <w:ilvl w:val="0"/>
          <w:numId w:val="2"/>
        </w:numPr>
        <w:spacing w:after="60" w:before="60"/>
      </w:pPr>
      <w:r>
        <w:rPr>
          <w:rFonts w:ascii="Arial" w:cs="Arial" w:eastAsia="Arial" w:hAnsi="Arial"/>
          <w:sz w:val="22"/>
          <w:szCs w:val="22"/>
        </w:rPr>
        <w:t xml:space="preserve">Metshaf Tselot (Prayer Book) for individuals and families</w:t>
      </w:r>
    </w:p>
    <w:p>
      <w:pPr>
        <w:pStyle w:val="ListParagraph"/>
        <w:numPr>
          <w:ilvl w:val="0"/>
          <w:numId w:val="2"/>
        </w:numPr>
        <w:spacing w:after="60" w:before="60"/>
      </w:pPr>
      <w:r>
        <w:rPr>
          <w:rFonts w:ascii="Arial" w:cs="Arial" w:eastAsia="Arial" w:hAnsi="Arial"/>
          <w:sz w:val="22"/>
          <w:szCs w:val="22"/>
        </w:rPr>
        <w:t xml:space="preserve">Salutation of St. Mary (Selam) texts for each feast</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8.5  Reference &amp; Educational</w:t>
      </w:r>
    </w:p>
    <w:p>
      <w:pPr>
        <w:pStyle w:val="ListParagraph"/>
        <w:numPr>
          <w:ilvl w:val="0"/>
          <w:numId w:val="2"/>
        </w:numPr>
        <w:spacing w:after="60" w:before="60"/>
      </w:pPr>
      <w:r>
        <w:rPr>
          <w:rFonts w:ascii="Arial" w:cs="Arial" w:eastAsia="Arial" w:hAnsi="Arial"/>
          <w:sz w:val="22"/>
          <w:szCs w:val="22"/>
        </w:rPr>
        <w:t xml:space="preserve">Questions &amp; Answers archive (Tiyake na Mels)</w:t>
      </w:r>
    </w:p>
    <w:p>
      <w:pPr>
        <w:pStyle w:val="ListParagraph"/>
        <w:numPr>
          <w:ilvl w:val="0"/>
          <w:numId w:val="2"/>
        </w:numPr>
        <w:spacing w:after="60" w:before="60"/>
      </w:pPr>
      <w:r>
        <w:rPr>
          <w:rFonts w:ascii="Arial" w:cs="Arial" w:eastAsia="Arial" w:hAnsi="Arial"/>
          <w:sz w:val="22"/>
          <w:szCs w:val="22"/>
        </w:rPr>
        <w:t xml:space="preserve">Ye-Guba Gubae (Brotherhood meeting) format and guides</w:t>
      </w:r>
    </w:p>
    <w:p>
      <w:pPr>
        <w:pStyle w:val="ListParagraph"/>
        <w:numPr>
          <w:ilvl w:val="0"/>
          <w:numId w:val="2"/>
        </w:numPr>
        <w:spacing w:after="60" w:before="60"/>
      </w:pPr>
      <w:r>
        <w:rPr>
          <w:rFonts w:ascii="Arial" w:cs="Arial" w:eastAsia="Arial" w:hAnsi="Arial"/>
          <w:sz w:val="22"/>
          <w:szCs w:val="22"/>
        </w:rPr>
        <w:t xml:space="preserve">Links to other Orthodox church resources and theological libraries</w:t>
      </w:r>
    </w:p>
    <w:p>
      <w:pPr>
        <w:pStyle w:val="ListParagraph"/>
        <w:numPr>
          <w:ilvl w:val="0"/>
          <w:numId w:val="2"/>
        </w:numPr>
        <w:spacing w:after="60" w:before="60"/>
      </w:pPr>
      <w:r>
        <w:rPr>
          <w:rFonts w:ascii="Arial" w:cs="Arial" w:eastAsia="Arial" w:hAnsi="Arial"/>
          <w:sz w:val="22"/>
          <w:szCs w:val="22"/>
        </w:rPr>
        <w:t xml:space="preserve">Glossary of Ge'ez, Amharic theological terminology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9: TECHNOLOGY &amp; IMPLEMENTATION RECOMMENDATIONS</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9.1  Technology Stack Recommendations</w:t>
      </w:r>
    </w:p>
    <w:p>
      <w:pPr>
        <w:pStyle w:val="Heading3"/>
        <w:spacing w:after="100" w:before="200"/>
      </w:pPr>
      <w:r>
        <w:rPr>
          <w:rFonts w:ascii="Arial" w:cs="Arial" w:eastAsia="Arial" w:hAnsi="Arial"/>
          <w:b/>
          <w:bCs/>
          <w:color w:val="2E5984"/>
          <w:sz w:val="24"/>
          <w:szCs w:val="24"/>
        </w:rPr>
        <w:t xml:space="preserve">Frontend</w:t>
      </w:r>
    </w:p>
    <w:p>
      <w:pPr>
        <w:pStyle w:val="ListParagraph"/>
        <w:numPr>
          <w:ilvl w:val="0"/>
          <w:numId w:val="2"/>
        </w:numPr>
        <w:spacing w:after="60" w:before="60"/>
      </w:pPr>
      <w:r>
        <w:rPr>
          <w:rFonts w:ascii="Arial" w:cs="Arial" w:eastAsia="Arial" w:hAnsi="Arial"/>
          <w:sz w:val="22"/>
          <w:szCs w:val="22"/>
        </w:rPr>
        <w:t xml:space="preserve">Framework: Next.js (React) — for server-side rendering, SEO, and multilingual support</w:t>
      </w:r>
    </w:p>
    <w:p>
      <w:pPr>
        <w:pStyle w:val="ListParagraph"/>
        <w:numPr>
          <w:ilvl w:val="0"/>
          <w:numId w:val="2"/>
        </w:numPr>
        <w:spacing w:after="60" w:before="60"/>
      </w:pPr>
      <w:r>
        <w:rPr>
          <w:rFonts w:ascii="Arial" w:cs="Arial" w:eastAsia="Arial" w:hAnsi="Arial"/>
          <w:sz w:val="22"/>
          <w:szCs w:val="22"/>
        </w:rPr>
        <w:t xml:space="preserve">Mobile: React Native companion app (iOS + Android)</w:t>
      </w:r>
    </w:p>
    <w:p>
      <w:pPr>
        <w:pStyle w:val="ListParagraph"/>
        <w:numPr>
          <w:ilvl w:val="0"/>
          <w:numId w:val="2"/>
        </w:numPr>
        <w:spacing w:after="60" w:before="60"/>
      </w:pPr>
      <w:r>
        <w:rPr>
          <w:rFonts w:ascii="Arial" w:cs="Arial" w:eastAsia="Arial" w:hAnsi="Arial"/>
          <w:sz w:val="22"/>
          <w:szCs w:val="22"/>
        </w:rPr>
        <w:t xml:space="preserve">UI Library: Tailwind CSS with a custom EOTC design system (incorporating Ethiopian cross motifs, traditional color palette)</w:t>
      </w:r>
    </w:p>
    <w:p>
      <w:pPr>
        <w:pStyle w:val="ListParagraph"/>
        <w:numPr>
          <w:ilvl w:val="0"/>
          <w:numId w:val="2"/>
        </w:numPr>
        <w:spacing w:after="60" w:before="60"/>
      </w:pPr>
      <w:r>
        <w:rPr>
          <w:rFonts w:ascii="Arial" w:cs="Arial" w:eastAsia="Arial" w:hAnsi="Arial"/>
          <w:sz w:val="22"/>
          <w:szCs w:val="22"/>
        </w:rPr>
        <w:t xml:space="preserve">Accessibility: WCAG 2.1 AA compliance from the ground up</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Backend &amp; Infrastructure</w:t>
      </w:r>
    </w:p>
    <w:p>
      <w:pPr>
        <w:pStyle w:val="ListParagraph"/>
        <w:numPr>
          <w:ilvl w:val="0"/>
          <w:numId w:val="2"/>
        </w:numPr>
        <w:spacing w:after="60" w:before="60"/>
      </w:pPr>
      <w:r>
        <w:rPr>
          <w:rFonts w:ascii="Arial" w:cs="Arial" w:eastAsia="Arial" w:hAnsi="Arial"/>
          <w:sz w:val="22"/>
          <w:szCs w:val="22"/>
        </w:rPr>
        <w:t xml:space="preserve">CMS: Strapi or Contentful for multilingual content management by non-technical church staff</w:t>
      </w:r>
    </w:p>
    <w:p>
      <w:pPr>
        <w:pStyle w:val="ListParagraph"/>
        <w:numPr>
          <w:ilvl w:val="0"/>
          <w:numId w:val="2"/>
        </w:numPr>
        <w:spacing w:after="60" w:before="60"/>
      </w:pPr>
      <w:r>
        <w:rPr>
          <w:rFonts w:ascii="Arial" w:cs="Arial" w:eastAsia="Arial" w:hAnsi="Arial"/>
          <w:sz w:val="22"/>
          <w:szCs w:val="22"/>
        </w:rPr>
        <w:t xml:space="preserve">LMS: Moodle (open source, self-hosted) or a custom LMS module for the Tewahedo Academy</w:t>
      </w:r>
    </w:p>
    <w:p>
      <w:pPr>
        <w:pStyle w:val="ListParagraph"/>
        <w:numPr>
          <w:ilvl w:val="0"/>
          <w:numId w:val="2"/>
        </w:numPr>
        <w:spacing w:after="60" w:before="60"/>
      </w:pPr>
      <w:r>
        <w:rPr>
          <w:rFonts w:ascii="Arial" w:cs="Arial" w:eastAsia="Arial" w:hAnsi="Arial"/>
          <w:sz w:val="22"/>
          <w:szCs w:val="22"/>
        </w:rPr>
        <w:t xml:space="preserve">Database: PostgreSQL for structured data; cloud storage (AWS S3 or equivalent) for media</w:t>
      </w:r>
    </w:p>
    <w:p>
      <w:pPr>
        <w:pStyle w:val="ListParagraph"/>
        <w:numPr>
          <w:ilvl w:val="0"/>
          <w:numId w:val="2"/>
        </w:numPr>
        <w:spacing w:after="60" w:before="60"/>
      </w:pPr>
      <w:r>
        <w:rPr>
          <w:rFonts w:ascii="Arial" w:cs="Arial" w:eastAsia="Arial" w:hAnsi="Arial"/>
          <w:sz w:val="22"/>
          <w:szCs w:val="22"/>
        </w:rPr>
        <w:t xml:space="preserve">Payments: Stripe (global) + Telebirr API + CBE Birr API for Ethiopia-local giving</w:t>
      </w:r>
    </w:p>
    <w:p>
      <w:pPr>
        <w:pStyle w:val="ListParagraph"/>
        <w:numPr>
          <w:ilvl w:val="0"/>
          <w:numId w:val="2"/>
        </w:numPr>
        <w:spacing w:after="60" w:before="60"/>
      </w:pPr>
      <w:r>
        <w:rPr>
          <w:rFonts w:ascii="Arial" w:cs="Arial" w:eastAsia="Arial" w:hAnsi="Arial"/>
          <w:sz w:val="22"/>
          <w:szCs w:val="22"/>
        </w:rPr>
        <w:t xml:space="preserve">Geolocation: Google Maps Platform or OpenStreetMap/Mapbox for church finder</w:t>
      </w:r>
    </w:p>
    <w:p>
      <w:pPr>
        <w:pStyle w:val="ListParagraph"/>
        <w:numPr>
          <w:ilvl w:val="0"/>
          <w:numId w:val="2"/>
        </w:numPr>
        <w:spacing w:after="60" w:before="60"/>
      </w:pPr>
      <w:r>
        <w:rPr>
          <w:rFonts w:ascii="Arial" w:cs="Arial" w:eastAsia="Arial" w:hAnsi="Arial"/>
          <w:sz w:val="22"/>
          <w:szCs w:val="22"/>
        </w:rPr>
        <w:t xml:space="preserve">Authentication: OAuth 2.0 with email/phone number login options</w:t>
      </w:r>
    </w:p>
    <w:p>
      <w:pPr>
        <w:spacing w:after="0" w:before="80"/>
      </w:pPr>
      <w:r>
        <w:t xml:space="preserve"/>
      </w:r>
    </w:p>
    <w:p>
      <w:pPr>
        <w:pStyle w:val="Heading3"/>
        <w:spacing w:after="100" w:before="200"/>
      </w:pPr>
      <w:r>
        <w:rPr>
          <w:rFonts w:ascii="Arial" w:cs="Arial" w:eastAsia="Arial" w:hAnsi="Arial"/>
          <w:b/>
          <w:bCs/>
          <w:color w:val="2E5984"/>
          <w:sz w:val="24"/>
          <w:szCs w:val="24"/>
        </w:rPr>
        <w:t xml:space="preserve">Hosting &amp; Reliability</w:t>
      </w:r>
    </w:p>
    <w:p>
      <w:pPr>
        <w:pStyle w:val="ListParagraph"/>
        <w:numPr>
          <w:ilvl w:val="0"/>
          <w:numId w:val="2"/>
        </w:numPr>
        <w:spacing w:after="60" w:before="60"/>
      </w:pPr>
      <w:r>
        <w:rPr>
          <w:rFonts w:ascii="Arial" w:cs="Arial" w:eastAsia="Arial" w:hAnsi="Arial"/>
          <w:sz w:val="22"/>
          <w:szCs w:val="22"/>
        </w:rPr>
        <w:t xml:space="preserve">Cloud hosting: AWS, Google Cloud, or Azure — with a CDN for fast global access</w:t>
      </w:r>
    </w:p>
    <w:p>
      <w:pPr>
        <w:pStyle w:val="ListParagraph"/>
        <w:numPr>
          <w:ilvl w:val="0"/>
          <w:numId w:val="2"/>
        </w:numPr>
        <w:spacing w:after="60" w:before="60"/>
      </w:pPr>
      <w:r>
        <w:rPr>
          <w:rFonts w:ascii="Arial" w:cs="Arial" w:eastAsia="Arial" w:hAnsi="Arial"/>
          <w:sz w:val="22"/>
          <w:szCs w:val="22"/>
        </w:rPr>
        <w:t xml:space="preserve">Ethiopian servers/CDN edge: to ensure fast load times within Ethiopia (Ethio Telecom partnership recommended)</w:t>
      </w:r>
    </w:p>
    <w:p>
      <w:pPr>
        <w:pStyle w:val="ListParagraph"/>
        <w:numPr>
          <w:ilvl w:val="0"/>
          <w:numId w:val="2"/>
        </w:numPr>
        <w:spacing w:after="60" w:before="60"/>
      </w:pPr>
      <w:r>
        <w:rPr>
          <w:rFonts w:ascii="Arial" w:cs="Arial" w:eastAsia="Arial" w:hAnsi="Arial"/>
          <w:sz w:val="22"/>
          <w:szCs w:val="22"/>
        </w:rPr>
        <w:t xml:space="preserve">99.9% uptime SLA — critical for feast days when traffic surges</w:t>
      </w:r>
    </w:p>
    <w:p>
      <w:pPr>
        <w:pStyle w:val="ListParagraph"/>
        <w:numPr>
          <w:ilvl w:val="0"/>
          <w:numId w:val="2"/>
        </w:numPr>
        <w:spacing w:after="60" w:before="60"/>
      </w:pPr>
      <w:r>
        <w:rPr>
          <w:rFonts w:ascii="Arial" w:cs="Arial" w:eastAsia="Arial" w:hAnsi="Arial"/>
          <w:sz w:val="22"/>
          <w:szCs w:val="22"/>
        </w:rPr>
        <w:t xml:space="preserve">Offline-first PWA (Progressive Web App) capability for rural areas with intermittent connectivity</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9.2  Multilingual Architecture</w:t>
      </w:r>
    </w:p>
    <w:p>
      <w:pPr>
        <w:pStyle w:val="ListParagraph"/>
        <w:numPr>
          <w:ilvl w:val="0"/>
          <w:numId w:val="2"/>
        </w:numPr>
        <w:spacing w:after="60" w:before="60"/>
      </w:pPr>
      <w:r>
        <w:rPr>
          <w:rFonts w:ascii="Arial" w:cs="Arial" w:eastAsia="Arial" w:hAnsi="Arial"/>
          <w:sz w:val="22"/>
          <w:szCs w:val="22"/>
        </w:rPr>
        <w:t xml:space="preserve">Minimum languages at launch: Amharic (primary), English, Ge'ez (liturgical/display), Tigrinya</w:t>
      </w:r>
    </w:p>
    <w:p>
      <w:pPr>
        <w:pStyle w:val="ListParagraph"/>
        <w:numPr>
          <w:ilvl w:val="0"/>
          <w:numId w:val="2"/>
        </w:numPr>
        <w:spacing w:after="60" w:before="60"/>
      </w:pPr>
      <w:r>
        <w:rPr>
          <w:rFonts w:ascii="Arial" w:cs="Arial" w:eastAsia="Arial" w:hAnsi="Arial"/>
          <w:sz w:val="22"/>
          <w:szCs w:val="22"/>
        </w:rPr>
        <w:t xml:space="preserve">Expansion: Oromo, French (for Francophone diaspora), Arabic (for Middle East diaspora)</w:t>
      </w:r>
    </w:p>
    <w:p>
      <w:pPr>
        <w:pStyle w:val="ListParagraph"/>
        <w:numPr>
          <w:ilvl w:val="0"/>
          <w:numId w:val="2"/>
        </w:numPr>
        <w:spacing w:after="60" w:before="60"/>
      </w:pPr>
      <w:r>
        <w:rPr>
          <w:rFonts w:ascii="Arial" w:cs="Arial" w:eastAsia="Arial" w:hAnsi="Arial"/>
          <w:sz w:val="22"/>
          <w:szCs w:val="22"/>
        </w:rPr>
        <w:t xml:space="preserve">Ge'ez script (Ethiopic Unicode) rendering verified on all major browsers and devices</w:t>
      </w:r>
    </w:p>
    <w:p>
      <w:pPr>
        <w:pStyle w:val="ListParagraph"/>
        <w:numPr>
          <w:ilvl w:val="0"/>
          <w:numId w:val="2"/>
        </w:numPr>
        <w:spacing w:after="60" w:before="60"/>
      </w:pPr>
      <w:r>
        <w:rPr>
          <w:rFonts w:ascii="Arial" w:cs="Arial" w:eastAsia="Arial" w:hAnsi="Arial"/>
          <w:sz w:val="22"/>
          <w:szCs w:val="22"/>
        </w:rPr>
        <w:t xml:space="preserve">Right-to-left support readiness (for potential Arabic interface)</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9.3  Governance &amp; Content Management</w:t>
      </w:r>
    </w:p>
    <w:p>
      <w:pPr>
        <w:pStyle w:val="ListParagraph"/>
        <w:numPr>
          <w:ilvl w:val="0"/>
          <w:numId w:val="2"/>
        </w:numPr>
        <w:spacing w:after="60" w:before="60"/>
      </w:pPr>
      <w:r>
        <w:rPr>
          <w:rFonts w:ascii="Arial" w:cs="Arial" w:eastAsia="Arial" w:hAnsi="Arial"/>
          <w:sz w:val="22"/>
          <w:szCs w:val="22"/>
        </w:rPr>
        <w:t xml:space="preserve">Editorial board composed of representatives from: Holy Synod Communications, Mahibere Kidusan, Sunday School Department, and diocesan representatives</w:t>
      </w:r>
    </w:p>
    <w:p>
      <w:pPr>
        <w:pStyle w:val="ListParagraph"/>
        <w:numPr>
          <w:ilvl w:val="0"/>
          <w:numId w:val="2"/>
        </w:numPr>
        <w:spacing w:after="60" w:before="60"/>
      </w:pPr>
      <w:r>
        <w:rPr>
          <w:rFonts w:ascii="Arial" w:cs="Arial" w:eastAsia="Arial" w:hAnsi="Arial"/>
          <w:sz w:val="22"/>
          <w:szCs w:val="22"/>
        </w:rPr>
        <w:t xml:space="preserve">Each diocese manages its own church listings and events through a regional admin portal</w:t>
      </w:r>
    </w:p>
    <w:p>
      <w:pPr>
        <w:pStyle w:val="ListParagraph"/>
        <w:numPr>
          <w:ilvl w:val="0"/>
          <w:numId w:val="2"/>
        </w:numPr>
        <w:spacing w:after="60" w:before="60"/>
      </w:pPr>
      <w:r>
        <w:rPr>
          <w:rFonts w:ascii="Arial" w:cs="Arial" w:eastAsia="Arial" w:hAnsi="Arial"/>
          <w:sz w:val="22"/>
          <w:szCs w:val="22"/>
        </w:rPr>
        <w:t xml:space="preserve">Theological content reviewed and approved by a clergy panel before publication</w:t>
      </w:r>
    </w:p>
    <w:p>
      <w:pPr>
        <w:pStyle w:val="ListParagraph"/>
        <w:numPr>
          <w:ilvl w:val="0"/>
          <w:numId w:val="2"/>
        </w:numPr>
        <w:spacing w:after="60" w:before="60"/>
      </w:pPr>
      <w:r>
        <w:rPr>
          <w:rFonts w:ascii="Arial" w:cs="Arial" w:eastAsia="Arial" w:hAnsi="Arial"/>
          <w:sz w:val="22"/>
          <w:szCs w:val="22"/>
        </w:rPr>
        <w:t xml:space="preserve">Clear distinction between official EOTC content and community-contributed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10: PHASED IMPLEMENTATION ROADMAP</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Phase 1 — Foundation (Months 1–6)</w:t>
      </w:r>
    </w:p>
    <w:p>
      <w:pPr>
        <w:spacing w:after="80" w:before="80"/>
      </w:pPr>
      <w:r>
        <w:rPr>
          <w:rFonts w:ascii="Arial" w:cs="Arial" w:eastAsia="Arial" w:hAnsi="Arial"/>
          <w:sz w:val="22"/>
          <w:szCs w:val="22"/>
        </w:rPr>
        <w:t xml:space="preserve">Establish the core platform infrastructure and migrate critical existing content.</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Rebuild website with modern responsive design and Amharic/English/Ge'ez support</w:t>
      </w:r>
    </w:p>
    <w:p>
      <w:pPr>
        <w:pStyle w:val="ListParagraph"/>
        <w:numPr>
          <w:ilvl w:val="0"/>
          <w:numId w:val="3"/>
        </w:numPr>
        <w:spacing w:after="60" w:before="60"/>
      </w:pPr>
      <w:r>
        <w:rPr>
          <w:rFonts w:ascii="Arial" w:cs="Arial" w:eastAsia="Arial" w:hAnsi="Arial"/>
          <w:sz w:val="22"/>
          <w:szCs w:val="22"/>
        </w:rPr>
        <w:t xml:space="preserve">Migrate all existing content from ethiopianorthodox.org — Bible texts, zema, history, prayer books</w:t>
      </w:r>
    </w:p>
    <w:p>
      <w:pPr>
        <w:pStyle w:val="ListParagraph"/>
        <w:numPr>
          <w:ilvl w:val="0"/>
          <w:numId w:val="3"/>
        </w:numPr>
        <w:spacing w:after="60" w:before="60"/>
      </w:pPr>
      <w:r>
        <w:rPr>
          <w:rFonts w:ascii="Arial" w:cs="Arial" w:eastAsia="Arial" w:hAnsi="Arial"/>
          <w:sz w:val="22"/>
          <w:szCs w:val="22"/>
        </w:rPr>
        <w:t xml:space="preserve">Launch basic donation portal (Stripe + Telebirr) with 10–20 church profile pages as pilot</w:t>
      </w:r>
    </w:p>
    <w:p>
      <w:pPr>
        <w:pStyle w:val="ListParagraph"/>
        <w:numPr>
          <w:ilvl w:val="0"/>
          <w:numId w:val="3"/>
        </w:numPr>
        <w:spacing w:after="60" w:before="60"/>
      </w:pPr>
      <w:r>
        <w:rPr>
          <w:rFonts w:ascii="Arial" w:cs="Arial" w:eastAsia="Arial" w:hAnsi="Arial"/>
          <w:sz w:val="22"/>
          <w:szCs w:val="22"/>
        </w:rPr>
        <w:t xml:space="preserve">Launch liturgical calendar with Ethiopian and Gregorian dual-display</w:t>
      </w:r>
    </w:p>
    <w:p>
      <w:pPr>
        <w:pStyle w:val="ListParagraph"/>
        <w:numPr>
          <w:ilvl w:val="0"/>
          <w:numId w:val="3"/>
        </w:numPr>
        <w:spacing w:after="60" w:before="60"/>
      </w:pPr>
      <w:r>
        <w:rPr>
          <w:rFonts w:ascii="Arial" w:cs="Arial" w:eastAsia="Arial" w:hAnsi="Arial"/>
          <w:sz w:val="22"/>
          <w:szCs w:val="22"/>
        </w:rPr>
        <w:t xml:space="preserve">Church Finder map with major Ethiopian cities and diaspora hubs (USA, UK, Canada, Australia, Sweden)</w:t>
      </w:r>
    </w:p>
    <w:p>
      <w:pPr>
        <w:pStyle w:val="ListParagraph"/>
        <w:numPr>
          <w:ilvl w:val="0"/>
          <w:numId w:val="3"/>
        </w:numPr>
        <w:spacing w:after="60" w:before="60"/>
      </w:pPr>
      <w:r>
        <w:rPr>
          <w:rFonts w:ascii="Arial" w:cs="Arial" w:eastAsia="Arial" w:hAnsi="Arial"/>
          <w:sz w:val="22"/>
          <w:szCs w:val="22"/>
        </w:rPr>
        <w:t xml:space="preserve">Basic news section for EOTC official announcements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Phase 2 — Growth (Months 7–18)</w:t>
      </w:r>
    </w:p>
    <w:p>
      <w:pPr>
        <w:spacing w:after="80" w:before="80"/>
      </w:pPr>
      <w:r>
        <w:rPr>
          <w:rFonts w:ascii="Arial" w:cs="Arial" w:eastAsia="Arial" w:hAnsi="Arial"/>
          <w:sz w:val="22"/>
          <w:szCs w:val="22"/>
        </w:rPr>
        <w:t xml:space="preserve">Launch the Tewahedo Academy and expand community features.</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Launch Tewahedo Academy: Children's Track and Youth Track</w:t>
      </w:r>
    </w:p>
    <w:p>
      <w:pPr>
        <w:pStyle w:val="ListParagraph"/>
        <w:numPr>
          <w:ilvl w:val="0"/>
          <w:numId w:val="3"/>
        </w:numPr>
        <w:spacing w:after="60" w:before="60"/>
      </w:pPr>
      <w:r>
        <w:rPr>
          <w:rFonts w:ascii="Arial" w:cs="Arial" w:eastAsia="Arial" w:hAnsi="Arial"/>
          <w:sz w:val="22"/>
          <w:szCs w:val="22"/>
        </w:rPr>
        <w:t xml:space="preserve">Launch Gebi Gubaye (University Fellowship) Track — Year 1 curriculum</w:t>
      </w:r>
    </w:p>
    <w:p>
      <w:pPr>
        <w:pStyle w:val="ListParagraph"/>
        <w:numPr>
          <w:ilvl w:val="0"/>
          <w:numId w:val="3"/>
        </w:numPr>
        <w:spacing w:after="60" w:before="60"/>
      </w:pPr>
      <w:r>
        <w:rPr>
          <w:rFonts w:ascii="Arial" w:cs="Arial" w:eastAsia="Arial" w:hAnsi="Arial"/>
          <w:sz w:val="22"/>
          <w:szCs w:val="22"/>
        </w:rPr>
        <w:t xml:space="preserve">Full church database: all registered parishes in Ethiopia and diaspora</w:t>
      </w:r>
    </w:p>
    <w:p>
      <w:pPr>
        <w:pStyle w:val="ListParagraph"/>
        <w:numPr>
          <w:ilvl w:val="0"/>
          <w:numId w:val="3"/>
        </w:numPr>
        <w:spacing w:after="60" w:before="60"/>
      </w:pPr>
      <w:r>
        <w:rPr>
          <w:rFonts w:ascii="Arial" w:cs="Arial" w:eastAsia="Arial" w:hAnsi="Arial"/>
          <w:sz w:val="22"/>
          <w:szCs w:val="22"/>
        </w:rPr>
        <w:t xml:space="preserve">Events hub with church-level administration</w:t>
      </w:r>
    </w:p>
    <w:p>
      <w:pPr>
        <w:pStyle w:val="ListParagraph"/>
        <w:numPr>
          <w:ilvl w:val="0"/>
          <w:numId w:val="3"/>
        </w:numPr>
        <w:spacing w:after="60" w:before="60"/>
      </w:pPr>
      <w:r>
        <w:rPr>
          <w:rFonts w:ascii="Arial" w:cs="Arial" w:eastAsia="Arial" w:hAnsi="Arial"/>
          <w:sz w:val="22"/>
          <w:szCs w:val="22"/>
        </w:rPr>
        <w:t xml:space="preserve">Sermon library and live-streaming integration</w:t>
      </w:r>
    </w:p>
    <w:p>
      <w:pPr>
        <w:pStyle w:val="ListParagraph"/>
        <w:numPr>
          <w:ilvl w:val="0"/>
          <w:numId w:val="3"/>
        </w:numPr>
        <w:spacing w:after="60" w:before="60"/>
      </w:pPr>
      <w:r>
        <w:rPr>
          <w:rFonts w:ascii="Arial" w:cs="Arial" w:eastAsia="Arial" w:hAnsi="Arial"/>
          <w:sz w:val="22"/>
          <w:szCs w:val="22"/>
        </w:rPr>
        <w:t xml:space="preserve">Email newsletter system and push notifications</w:t>
      </w:r>
    </w:p>
    <w:p>
      <w:pPr>
        <w:pStyle w:val="ListParagraph"/>
        <w:numPr>
          <w:ilvl w:val="0"/>
          <w:numId w:val="3"/>
        </w:numPr>
        <w:spacing w:after="60" w:before="60"/>
      </w:pPr>
      <w:r>
        <w:rPr>
          <w:rFonts w:ascii="Arial" w:cs="Arial" w:eastAsia="Arial" w:hAnsi="Arial"/>
          <w:sz w:val="22"/>
          <w:szCs w:val="22"/>
        </w:rPr>
        <w:t xml:space="preserve">Pan-Orthodox news section with Coptic and Greek church feeds</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Phase 3 — Maturity (Months 19–36)</w:t>
      </w:r>
    </w:p>
    <w:p>
      <w:pPr>
        <w:spacing w:after="80" w:before="80"/>
      </w:pPr>
      <w:r>
        <w:rPr>
          <w:rFonts w:ascii="Arial" w:cs="Arial" w:eastAsia="Arial" w:hAnsi="Arial"/>
          <w:sz w:val="22"/>
          <w:szCs w:val="22"/>
        </w:rPr>
        <w:t xml:space="preserve">Scale the platform into a comprehensive pan-Orthodox and global resource.</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Complete Gebi Gubaye tracks: Years 2–4 and Graduate track</w:t>
      </w:r>
    </w:p>
    <w:p>
      <w:pPr>
        <w:pStyle w:val="ListParagraph"/>
        <w:numPr>
          <w:ilvl w:val="0"/>
          <w:numId w:val="3"/>
        </w:numPr>
        <w:spacing w:after="60" w:before="60"/>
      </w:pPr>
      <w:r>
        <w:rPr>
          <w:rFonts w:ascii="Arial" w:cs="Arial" w:eastAsia="Arial" w:hAnsi="Arial"/>
          <w:sz w:val="22"/>
          <w:szCs w:val="22"/>
        </w:rPr>
        <w:t xml:space="preserve">Adult/Catechumen and Clergy educational tracks</w:t>
      </w:r>
    </w:p>
    <w:p>
      <w:pPr>
        <w:pStyle w:val="ListParagraph"/>
        <w:numPr>
          <w:ilvl w:val="0"/>
          <w:numId w:val="3"/>
        </w:numPr>
        <w:spacing w:after="60" w:before="60"/>
      </w:pPr>
      <w:r>
        <w:rPr>
          <w:rFonts w:ascii="Arial" w:cs="Arial" w:eastAsia="Arial" w:hAnsi="Arial"/>
          <w:sz w:val="22"/>
          <w:szCs w:val="22"/>
        </w:rPr>
        <w:t xml:space="preserve">Mobile app launch (Android and iOS)</w:t>
      </w:r>
    </w:p>
    <w:p>
      <w:pPr>
        <w:pStyle w:val="ListParagraph"/>
        <w:numPr>
          <w:ilvl w:val="0"/>
          <w:numId w:val="3"/>
        </w:numPr>
        <w:spacing w:after="60" w:before="60"/>
      </w:pPr>
      <w:r>
        <w:rPr>
          <w:rFonts w:ascii="Arial" w:cs="Arial" w:eastAsia="Arial" w:hAnsi="Arial"/>
          <w:sz w:val="22"/>
          <w:szCs w:val="22"/>
        </w:rPr>
        <w:t xml:space="preserve">Monastery Adoption recurring giving program</w:t>
      </w:r>
    </w:p>
    <w:p>
      <w:pPr>
        <w:pStyle w:val="ListParagraph"/>
        <w:numPr>
          <w:ilvl w:val="0"/>
          <w:numId w:val="3"/>
        </w:numPr>
        <w:spacing w:after="60" w:before="60"/>
      </w:pPr>
      <w:r>
        <w:rPr>
          <w:rFonts w:ascii="Arial" w:cs="Arial" w:eastAsia="Arial" w:hAnsi="Arial"/>
          <w:sz w:val="22"/>
          <w:szCs w:val="22"/>
        </w:rPr>
        <w:t xml:space="preserve">Full financial transparency dashboard</w:t>
      </w:r>
    </w:p>
    <w:p>
      <w:pPr>
        <w:pStyle w:val="ListParagraph"/>
        <w:numPr>
          <w:ilvl w:val="0"/>
          <w:numId w:val="3"/>
        </w:numPr>
        <w:spacing w:after="60" w:before="60"/>
      </w:pPr>
      <w:r>
        <w:rPr>
          <w:rFonts w:ascii="Arial" w:cs="Arial" w:eastAsia="Arial" w:hAnsi="Arial"/>
          <w:sz w:val="22"/>
          <w:szCs w:val="22"/>
        </w:rPr>
        <w:t xml:space="preserve">Live webinar platform for online theological lectures</w:t>
      </w:r>
    </w:p>
    <w:p>
      <w:pPr>
        <w:pStyle w:val="ListParagraph"/>
        <w:numPr>
          <w:ilvl w:val="0"/>
          <w:numId w:val="3"/>
        </w:numPr>
        <w:spacing w:after="60" w:before="60"/>
      </w:pPr>
      <w:r>
        <w:rPr>
          <w:rFonts w:ascii="Arial" w:cs="Arial" w:eastAsia="Arial" w:hAnsi="Arial"/>
          <w:sz w:val="22"/>
          <w:szCs w:val="22"/>
        </w:rPr>
        <w:t xml:space="preserve">Tigrinya, Oromo, and French language expansion</w:t>
      </w:r>
    </w:p>
    <w:p>
      <w:pPr>
        <w:pStyle w:val="ListParagraph"/>
        <w:numPr>
          <w:ilvl w:val="0"/>
          <w:numId w:val="3"/>
        </w:numPr>
        <w:spacing w:after="60" w:before="60"/>
      </w:pPr>
      <w:r>
        <w:rPr>
          <w:rFonts w:ascii="Arial" w:cs="Arial" w:eastAsia="Arial" w:hAnsi="Arial"/>
          <w:sz w:val="22"/>
          <w:szCs w:val="22"/>
        </w:rPr>
        <w:t xml:space="preserve">Partnership with Coptic, Greek, and Armenian Orthodox churches for shared content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11: DESIGN PRINCIPLES &amp; IDENTITY</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11.1  Visual Identity</w:t>
      </w:r>
    </w:p>
    <w:p>
      <w:pPr>
        <w:spacing w:after="80" w:before="80"/>
      </w:pPr>
      <w:r>
        <w:rPr>
          <w:rFonts w:ascii="Arial" w:cs="Arial" w:eastAsia="Arial" w:hAnsi="Arial"/>
          <w:sz w:val="22"/>
          <w:szCs w:val="22"/>
        </w:rPr>
        <w:t xml:space="preserve">The digital platform must visually reflect the ancient, dignified, and spiritually rich identity of the Ethiopian Orthodox Church. The design should avoid generic modern minimalism and instead draw from the Church's own aesthetic heritage.</w:t>
      </w:r>
    </w:p>
    <w:p>
      <w:pPr>
        <w:spacing w:after="0" w:before="80"/>
      </w:pPr>
      <w:r>
        <w:t xml:space="preserve"/>
      </w:r>
    </w:p>
    <w:p>
      <w:pPr>
        <w:pStyle w:val="ListParagraph"/>
        <w:numPr>
          <w:ilvl w:val="0"/>
          <w:numId w:val="2"/>
        </w:numPr>
        <w:spacing w:after="60" w:before="60"/>
      </w:pPr>
      <w:r>
        <w:rPr>
          <w:rFonts w:ascii="Arial" w:cs="Arial" w:eastAsia="Arial" w:hAnsi="Arial"/>
          <w:sz w:val="22"/>
          <w:szCs w:val="22"/>
        </w:rPr>
        <w:t xml:space="preserve">Primary color: Deep processional gold (reflecting liturgical vestments, illuminated manuscripts, and the Ark of the Covenant)</w:t>
      </w:r>
    </w:p>
    <w:p>
      <w:pPr>
        <w:pStyle w:val="ListParagraph"/>
        <w:numPr>
          <w:ilvl w:val="0"/>
          <w:numId w:val="2"/>
        </w:numPr>
        <w:spacing w:after="60" w:before="60"/>
      </w:pPr>
      <w:r>
        <w:rPr>
          <w:rFonts w:ascii="Arial" w:cs="Arial" w:eastAsia="Arial" w:hAnsi="Arial"/>
          <w:sz w:val="22"/>
          <w:szCs w:val="22"/>
        </w:rPr>
        <w:t xml:space="preserve">Secondary color: Deep Blue (representing the Virgin Mary's mantle and the Sky of Zion)</w:t>
      </w:r>
    </w:p>
    <w:p>
      <w:pPr>
        <w:pStyle w:val="ListParagraph"/>
        <w:numPr>
          <w:ilvl w:val="0"/>
          <w:numId w:val="2"/>
        </w:numPr>
        <w:spacing w:after="60" w:before="60"/>
      </w:pPr>
      <w:r>
        <w:rPr>
          <w:rFonts w:ascii="Arial" w:cs="Arial" w:eastAsia="Arial" w:hAnsi="Arial"/>
          <w:sz w:val="22"/>
          <w:szCs w:val="22"/>
        </w:rPr>
        <w:t xml:space="preserve">Typography: Noto Serif Ethiopic for Amharic/Ge'ez text; a dignified serif for Latin-script content</w:t>
      </w:r>
    </w:p>
    <w:p>
      <w:pPr>
        <w:pStyle w:val="ListParagraph"/>
        <w:numPr>
          <w:ilvl w:val="0"/>
          <w:numId w:val="2"/>
        </w:numPr>
        <w:spacing w:after="60" w:before="60"/>
      </w:pPr>
      <w:r>
        <w:rPr>
          <w:rFonts w:ascii="Arial" w:cs="Arial" w:eastAsia="Arial" w:hAnsi="Arial"/>
          <w:sz w:val="22"/>
          <w:szCs w:val="22"/>
        </w:rPr>
        <w:t xml:space="preserve">Iconography: Authentic Ethiopian iconographic style (not Byzantine) — from recognized EOTC icon painters</w:t>
      </w:r>
    </w:p>
    <w:p>
      <w:pPr>
        <w:pStyle w:val="ListParagraph"/>
        <w:numPr>
          <w:ilvl w:val="0"/>
          <w:numId w:val="2"/>
        </w:numPr>
        <w:spacing w:after="60" w:before="60"/>
      </w:pPr>
      <w:r>
        <w:rPr>
          <w:rFonts w:ascii="Arial" w:cs="Arial" w:eastAsia="Arial" w:hAnsi="Arial"/>
          <w:sz w:val="22"/>
          <w:szCs w:val="22"/>
        </w:rPr>
        <w:t xml:space="preserve">Motifs: Ethiopian cross (Meskel) in multiple traditional forms; interlocking geometric patterns from Lalibela and Axum</w:t>
      </w:r>
    </w:p>
    <w:p>
      <w:pPr>
        <w:pStyle w:val="ListParagraph"/>
        <w:numPr>
          <w:ilvl w:val="0"/>
          <w:numId w:val="2"/>
        </w:numPr>
        <w:spacing w:after="60" w:before="60"/>
      </w:pPr>
      <w:r>
        <w:rPr>
          <w:rFonts w:ascii="Arial" w:cs="Arial" w:eastAsia="Arial" w:hAnsi="Arial"/>
          <w:sz w:val="22"/>
          <w:szCs w:val="22"/>
        </w:rPr>
        <w:t xml:space="preserve">Photography: High-quality imagery of Ethiopian churches, monasteries, liturgical celebrations, clergy, and faithful — representing the full diversity of the EOTC community (not only Addis Ababa)</w:t>
      </w:r>
    </w:p>
    <w:p>
      <w:pPr>
        <w:spacing w:after="0" w:before="80"/>
      </w:pPr>
      <w:r>
        <w:t xml:space="preserve"/>
      </w:r>
    </w:p>
    <w:p>
      <w:pPr>
        <w:pStyle w:val="Heading2"/>
        <w:spacing w:after="140" w:before="280"/>
      </w:pPr>
      <w:r>
        <w:rPr>
          <w:rFonts w:ascii="Arial" w:cs="Arial" w:eastAsia="Arial" w:hAnsi="Arial"/>
          <w:b/>
          <w:bCs/>
          <w:color w:val="1A3A5C"/>
          <w:sz w:val="28"/>
          <w:szCs w:val="28"/>
        </w:rPr>
        <w:t xml:space="preserve">11.2  Accessibility &amp; Inclusivity</w:t>
      </w:r>
    </w:p>
    <w:p>
      <w:pPr>
        <w:pStyle w:val="ListParagraph"/>
        <w:numPr>
          <w:ilvl w:val="0"/>
          <w:numId w:val="2"/>
        </w:numPr>
        <w:spacing w:after="60" w:before="60"/>
      </w:pPr>
      <w:r>
        <w:rPr>
          <w:rFonts w:ascii="Arial" w:cs="Arial" w:eastAsia="Arial" w:hAnsi="Arial"/>
          <w:sz w:val="22"/>
          <w:szCs w:val="22"/>
        </w:rPr>
        <w:t xml:space="preserve">Full keyboard navigation</w:t>
      </w:r>
    </w:p>
    <w:p>
      <w:pPr>
        <w:pStyle w:val="ListParagraph"/>
        <w:numPr>
          <w:ilvl w:val="0"/>
          <w:numId w:val="2"/>
        </w:numPr>
        <w:spacing w:after="60" w:before="60"/>
      </w:pPr>
      <w:r>
        <w:rPr>
          <w:rFonts w:ascii="Arial" w:cs="Arial" w:eastAsia="Arial" w:hAnsi="Arial"/>
          <w:sz w:val="22"/>
          <w:szCs w:val="22"/>
        </w:rPr>
        <w:t xml:space="preserve">Screen reader compatibility (ARIA labels in Amharic and English)</w:t>
      </w:r>
    </w:p>
    <w:p>
      <w:pPr>
        <w:pStyle w:val="ListParagraph"/>
        <w:numPr>
          <w:ilvl w:val="0"/>
          <w:numId w:val="2"/>
        </w:numPr>
        <w:spacing w:after="60" w:before="60"/>
      </w:pPr>
      <w:r>
        <w:rPr>
          <w:rFonts w:ascii="Arial" w:cs="Arial" w:eastAsia="Arial" w:hAnsi="Arial"/>
          <w:sz w:val="22"/>
          <w:szCs w:val="22"/>
        </w:rPr>
        <w:t xml:space="preserve">High-contrast mode for elderly users</w:t>
      </w:r>
    </w:p>
    <w:p>
      <w:pPr>
        <w:pStyle w:val="ListParagraph"/>
        <w:numPr>
          <w:ilvl w:val="0"/>
          <w:numId w:val="2"/>
        </w:numPr>
        <w:spacing w:after="60" w:before="60"/>
      </w:pPr>
      <w:r>
        <w:rPr>
          <w:rFonts w:ascii="Arial" w:cs="Arial" w:eastAsia="Arial" w:hAnsi="Arial"/>
          <w:sz w:val="22"/>
          <w:szCs w:val="22"/>
        </w:rPr>
        <w:t xml:space="preserve">Large-text option for prayers and scripture reading</w:t>
      </w:r>
    </w:p>
    <w:p>
      <w:pPr>
        <w:pStyle w:val="ListParagraph"/>
        <w:numPr>
          <w:ilvl w:val="0"/>
          <w:numId w:val="2"/>
        </w:numPr>
        <w:spacing w:after="60" w:before="60"/>
      </w:pPr>
      <w:r>
        <w:rPr>
          <w:rFonts w:ascii="Arial" w:cs="Arial" w:eastAsia="Arial" w:hAnsi="Arial"/>
          <w:sz w:val="22"/>
          <w:szCs w:val="22"/>
        </w:rPr>
        <w:t xml:space="preserve">Low-bandwidth mode for rural and diaspora users with limited internet</w:t>
      </w:r>
    </w:p>
    <w:p>
      <w:pPr>
        <w:pStyle w:val="ListParagraph"/>
        <w:numPr>
          <w:ilvl w:val="0"/>
          <w:numId w:val="2"/>
        </w:numPr>
        <w:spacing w:after="60" w:before="60"/>
      </w:pPr>
      <w:r>
        <w:rPr>
          <w:rFonts w:ascii="Arial" w:cs="Arial" w:eastAsia="Arial" w:hAnsi="Arial"/>
          <w:sz w:val="22"/>
          <w:szCs w:val="22"/>
        </w:rPr>
        <w:t xml:space="preserve">Representation of all EOTC linguistic communities: Amhara, Tigrinya, Oromia, Gurage, Sidama, and diaspora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SECTION 12: COMPLETE FEATURE PRIORITY MATRIX</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12.1  Full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960"/>
        <w:gridCol w:w="160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96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A5C" w:val="clear"/>
            <w:tcMar>
              <w:top w:type="dxa" w:w="100"/>
              <w:left w:type="dxa" w:w="120"/>
              <w:bottom w:type="dxa" w:w="10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Responsive Web Design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Mobile-first, works on all devices and screen sizes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Multilingual (4 languages)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Amharic, English, Ge'ez, Tigrinya at launch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 Accounts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Registration, profiles, giving history, course progress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Online Donations (Global)</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Stripe, PayPal with multi-currency support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Local Payments (Ethiopia)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Telebirr and CBE Birr integration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Church/Monastery Profiles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giving pages with project updates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Campaign Fundraising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Time-limited targeted drives with progress tracking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Church Finder Map</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Geolocation-based interactive parish map</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Liturgical Calendar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Ethiopian + Gregorian calendar, feasts and fasts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Events &amp; Sermons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Community events posting and sermon archive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Live Streaming Links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 with YouTube/Zoom for remote worship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EOTC Official News</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Holy Synod announcements and patriarchal messages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Pan-Orthodox News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News from Coptic, Greek, Armenian churches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Email Newsletter</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Weekly Orthodox news digest by subscription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Children's Academy (5-12)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faith education for young children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Youth Academy (13-18)</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Theology and church history for teenagers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Gebi Gubaye Track (18-25)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digital university fellowship curriculum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Adult Catechumen Track</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Converts and returning faithful program</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Clergy Education Track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Ge'ez, homiletics, patristics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Full 81-Book Bible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Complete EOTC canon in Amharic, Ge'ez, English</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Liturgical Texts &amp; Zema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14 Anaphoras, Mahelet recordings, prayer books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0000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Offline Mode / PWA</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 accessible without internet connection</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Mobile App (iOS &amp; Android)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Native companion app with all core features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C55A11"/>
                <w:sz w:val="20"/>
                <w:szCs w:val="20"/>
              </w:rPr>
              <w:t xml:space="preserve">Medium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00"/>
              <w:bottom w:type="dxa" w:w="160"/>
              <w:right w:type="dxa" w:w="200"/>
            </w:tcMar>
          </w:tcPr>
          <w:p>
            <w:pPr>
              <w:spacing w:after="0" w:before="0"/>
              <w:jc w:val="center"/>
            </w:pPr>
            <w:r>
              <w:rPr>
                <w:rFonts w:ascii="Arial" w:cs="Arial" w:eastAsia="Arial" w:hAnsi="Arial"/>
                <w:b/>
                <w:bCs/>
                <w:color w:val="FFFFFF"/>
                <w:sz w:val="28"/>
                <w:szCs w:val="28"/>
              </w:rPr>
              <w:t xml:space="preserve">CONCLUSION &amp; NEXT STEPS</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Conclusion</w:t>
      </w:r>
    </w:p>
    <w:p>
      <w:pPr>
        <w:spacing w:after="80" w:before="80"/>
      </w:pPr>
      <w:r>
        <w:rPr>
          <w:rFonts w:ascii="Arial" w:cs="Arial" w:eastAsia="Arial" w:hAnsi="Arial"/>
          <w:sz w:val="22"/>
          <w:szCs w:val="22"/>
        </w:rPr>
        <w:t xml:space="preserve">The Ethiopian Orthodox Tewahedo Church stands at a pivotal digital moment. With 60 million faithful worldwide — including a rapidly growing and increasingly digital-native diaspora — the Church's online presence must grow to match the depth of its 1,700-year heritage and the breadth of its global community. The four pillars proposed in this document — a Digital Giving Portal, Church Finder &amp; Events Hub, Orthodox World News, and the Tewahedo Academy — are not merely technological features. They are instruments of ministry, discipleship, communion, and sustainability.</w:t>
      </w:r>
    </w:p>
    <w:p>
      <w:pPr>
        <w:spacing w:after="0" w:before="80"/>
      </w:pPr>
      <w:r>
        <w:t xml:space="preserve"/>
      </w:r>
    </w:p>
    <w:p>
      <w:pPr>
        <w:spacing w:after="80" w:before="80"/>
      </w:pPr>
      <w:r>
        <w:rPr>
          <w:rFonts w:ascii="Arial" w:cs="Arial" w:eastAsia="Arial" w:hAnsi="Arial"/>
          <w:sz w:val="22"/>
          <w:szCs w:val="22"/>
        </w:rPr>
        <w:t xml:space="preserve">The Coptic Orthodox Church has demonstrated the power of a modern, Pope-centered digital identity. The Greek Orthodox Archdiocese of America has shown what full-spectrum digital ministry looks like. Mahibere Kidusan has already pioneered the virtual Gebi Gubaye curriculum in North America. The EOTC now has the opportunity to build something that surpasses all of these — a platform worthy of the oldest Christian nation on earth.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6914" w:sz="6"/>
              <w:left w:val="thick" w:color="8B6914" w:sz="18"/>
              <w:bottom w:val="single" w:color="8B6914" w:sz="6"/>
              <w:right w:val="none" w:color="FFFFFF" w:sz="0"/>
            </w:tcBorders>
            <w:shd w:fill="FFF8E7" w:val="clear"/>
            <w:tcMar>
              <w:top w:type="dxa" w:w="120"/>
              <w:left w:type="dxa" w:w="200"/>
              <w:bottom w:type="dxa" w:w="120"/>
              <w:right w:type="dxa" w:w="120"/>
            </w:tcMar>
          </w:tcPr>
          <w:p>
            <w:pPr>
              <w:spacing w:after="0" w:before="0"/>
            </w:pPr>
            <w:r>
              <w:rPr>
                <w:rFonts w:ascii="Arial" w:cs="Arial" w:eastAsia="Arial" w:hAnsi="Arial"/>
                <w:i/>
                <w:iCs/>
                <w:color w:val="5A3E00"/>
                <w:sz w:val="22"/>
                <w:szCs w:val="22"/>
              </w:rPr>
              <w:t xml:space="preserve">"Ethiopia shall hasten to stretch out her hands unto God." — Psalm 68:31
The next-generation EOTC digital platform is one of those outstretched hands — reaching to serve the faithful near and far.</w:t>
            </w:r>
          </w:p>
        </w:tc>
      </w:tr>
    </w:tbl>
    <w:p>
      <w:pPr>
        <w:spacing w:after="0" w:before="120"/>
      </w:pPr>
      <w:r>
        <w:t xml:space="preserve"/>
      </w:r>
    </w:p>
    <w:p>
      <w:pPr>
        <w:pStyle w:val="Heading2"/>
        <w:spacing w:after="140" w:before="280"/>
      </w:pPr>
      <w:r>
        <w:rPr>
          <w:rFonts w:ascii="Arial" w:cs="Arial" w:eastAsia="Arial" w:hAnsi="Arial"/>
          <w:b/>
          <w:bCs/>
          <w:color w:val="1A3A5C"/>
          <w:sz w:val="28"/>
          <w:szCs w:val="28"/>
        </w:rPr>
        <w:t xml:space="preserve">Recommended Next Steps</w:t>
      </w:r>
    </w:p>
    <w:p>
      <w:pPr>
        <w:pStyle w:val="ListParagraph"/>
        <w:numPr>
          <w:ilvl w:val="0"/>
          <w:numId w:val="3"/>
        </w:numPr>
        <w:spacing w:after="60" w:before="60"/>
      </w:pPr>
      <w:r>
        <w:rPr>
          <w:rFonts w:ascii="Arial" w:cs="Arial" w:eastAsia="Arial" w:hAnsi="Arial"/>
          <w:sz w:val="22"/>
          <w:szCs w:val="22"/>
        </w:rPr>
        <w:t xml:space="preserve">Form a Digital Platform Steering Committee under the Holy Synod</w:t>
      </w:r>
    </w:p>
    <w:p>
      <w:pPr>
        <w:pStyle w:val="ListParagraph"/>
        <w:numPr>
          <w:ilvl w:val="0"/>
          <w:numId w:val="3"/>
        </w:numPr>
        <w:spacing w:after="60" w:before="60"/>
      </w:pPr>
      <w:r>
        <w:rPr>
          <w:rFonts w:ascii="Arial" w:cs="Arial" w:eastAsia="Arial" w:hAnsi="Arial"/>
          <w:sz w:val="22"/>
          <w:szCs w:val="22"/>
        </w:rPr>
        <w:t xml:space="preserve">Commission a technical feasibility study and cost estimate</w:t>
      </w:r>
    </w:p>
    <w:p>
      <w:pPr>
        <w:pStyle w:val="ListParagraph"/>
        <w:numPr>
          <w:ilvl w:val="0"/>
          <w:numId w:val="3"/>
        </w:numPr>
        <w:spacing w:after="60" w:before="60"/>
      </w:pPr>
      <w:r>
        <w:rPr>
          <w:rFonts w:ascii="Arial" w:cs="Arial" w:eastAsia="Arial" w:hAnsi="Arial"/>
          <w:sz w:val="22"/>
          <w:szCs w:val="22"/>
        </w:rPr>
        <w:t xml:space="preserve">Engage Mahibere Kidusan to formally partner on the Tewahedo Academy curriculum</w:t>
      </w:r>
    </w:p>
    <w:p>
      <w:pPr>
        <w:pStyle w:val="ListParagraph"/>
        <w:numPr>
          <w:ilvl w:val="0"/>
          <w:numId w:val="3"/>
        </w:numPr>
        <w:spacing w:after="60" w:before="60"/>
      </w:pPr>
      <w:r>
        <w:rPr>
          <w:rFonts w:ascii="Arial" w:cs="Arial" w:eastAsia="Arial" w:hAnsi="Arial"/>
          <w:sz w:val="22"/>
          <w:szCs w:val="22"/>
        </w:rPr>
        <w:t xml:space="preserve">Identify and onboard content experts from each diocese for the church database</w:t>
      </w:r>
    </w:p>
    <w:p>
      <w:pPr>
        <w:pStyle w:val="ListParagraph"/>
        <w:numPr>
          <w:ilvl w:val="0"/>
          <w:numId w:val="3"/>
        </w:numPr>
        <w:spacing w:after="60" w:before="60"/>
      </w:pPr>
      <w:r>
        <w:rPr>
          <w:rFonts w:ascii="Arial" w:cs="Arial" w:eastAsia="Arial" w:hAnsi="Arial"/>
          <w:sz w:val="22"/>
          <w:szCs w:val="22"/>
        </w:rPr>
        <w:t xml:space="preserve">Conduct UX research with EOTC faithful in Ethiopia, USA, UK, and diaspora communities to validate feature priorities</w:t>
      </w:r>
    </w:p>
    <w:p>
      <w:pPr>
        <w:pStyle w:val="ListParagraph"/>
        <w:numPr>
          <w:ilvl w:val="0"/>
          <w:numId w:val="3"/>
        </w:numPr>
        <w:spacing w:after="60" w:before="60"/>
      </w:pPr>
      <w:r>
        <w:rPr>
          <w:rFonts w:ascii="Arial" w:cs="Arial" w:eastAsia="Arial" w:hAnsi="Arial"/>
          <w:sz w:val="22"/>
          <w:szCs w:val="22"/>
        </w:rPr>
        <w:t xml:space="preserve">Issue an RFP (Request for Proposals) to software development firms with Orthodox Christian experience or demonstrated cultural sensitivity</w:t>
      </w:r>
    </w:p>
    <w:p>
      <w:pPr>
        <w:pStyle w:val="ListParagraph"/>
        <w:numPr>
          <w:ilvl w:val="0"/>
          <w:numId w:val="3"/>
        </w:numPr>
        <w:spacing w:after="60" w:before="60"/>
      </w:pPr>
      <w:r>
        <w:rPr>
          <w:rFonts w:ascii="Arial" w:cs="Arial" w:eastAsia="Arial" w:hAnsi="Arial"/>
          <w:sz w:val="22"/>
          <w:szCs w:val="22"/>
        </w:rPr>
        <w:t xml:space="preserve">Pilot Phase 1 with 3–5 dioceses before nationwide rollout</w:t>
      </w:r>
    </w:p>
    <w:p>
      <w:pPr>
        <w:spacing w:after="0" w:before="120"/>
      </w:pPr>
      <w:r>
        <w:t xml:space="preserve"/>
      </w:r>
    </w:p>
    <w:p>
      <w:pPr>
        <w:spacing w:after="0" w:before="240"/>
        <w:jc w:val="center"/>
      </w:pPr>
      <w:r>
        <w:rPr>
          <w:rFonts w:ascii="Arial" w:cs="Arial" w:eastAsia="Arial" w:hAnsi="Arial"/>
          <w:b/>
          <w:bCs/>
          <w:color w:val="8B6914"/>
          <w:sz w:val="36"/>
          <w:szCs w:val="36"/>
        </w:rPr>
        <w:t xml:space="preserve">☦  ☦  ☦</w:t>
      </w:r>
    </w:p>
    <w:p>
      <w:pPr>
        <w:spacing w:after="120" w:before="120"/>
        <w:jc w:val="center"/>
      </w:pPr>
      <w:r>
        <w:rPr>
          <w:rFonts w:ascii="Arial" w:cs="Arial" w:eastAsia="Arial" w:hAnsi="Arial"/>
          <w:i/>
          <w:iCs/>
          <w:color w:val="888888"/>
          <w:sz w:val="20"/>
          <w:szCs w:val="20"/>
        </w:rPr>
        <w:t xml:space="preserve">Ethiopian Orthodox Tewahedo Church — Digital Platform Specification</w:t>
      </w:r>
    </w:p>
    <w:p>
      <w:pPr>
        <w:spacing w:after="0" w:before="0"/>
        <w:jc w:val="center"/>
      </w:pPr>
      <w:r>
        <w:rPr>
          <w:rFonts w:ascii="Arial" w:cs="Arial" w:eastAsia="Arial" w:hAnsi="Arial"/>
          <w:color w:val="AAAAAA"/>
          <w:sz w:val="18"/>
          <w:szCs w:val="18"/>
        </w:rPr>
        <w:t xml:space="preserve">Prepared May 2026 | Version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2026-05-26T11:55:23.873Z</dcterms:created>
  <dcterms:modified xsi:type="dcterms:W3CDTF">2026-05-26T11:55:23.873Z</dcterms:modified>
</cp:coreProperties>
</file>

<file path=docProps/custom.xml><?xml version="1.0" encoding="utf-8"?>
<Properties xmlns="http://schemas.openxmlformats.org/officeDocument/2006/custom-properties" xmlns:vt="http://schemas.openxmlformats.org/officeDocument/2006/docPropsVTypes"/>
</file>