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Farah City Hospital is a hospital in Farah, western Afghanistan. The hospital has major significance as the regional hospital of Farah Province. The hospital has treated many people who have been affected by U.S. bombing.[1] Officials from the hospital also have an authoritative stance in healthcare in the province and are often sent to review smaller clinics across the region.[2] In 2010, electricity was installed in the hospital.[3]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