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Institute of Nuclear Medicine, Oncology and Radiotherapy (Urdu: جوہری طبی رسولی اور شعاعي علاج کا ادارہ, or INOR) is located inside premises of Ayub Teaching Hospital Abbottabad, Khyber Pakhtunkhwa, Pakistan. The facility is one of 18 cancer hospitals operated by the Pakistan Atomic Energy Commission or PAEC.[1] The PAEC has made a priority to apply nuclear technology in order to improve Pakistan's health sector. INOR patients receive state-of-the-art diagnostic and treatment either free of charge or at subsidized rates and is also involved in the "National Cancer Awareness &amp; Prevention Program"[2]</w:t>
        <w:br/>
        <w:t>See also[edit]</w:t>
        <w:br/>
        <w:t>Ayub Teaching Hospital</w:t>
        <w:br/>
        <w:t>Pakistan Atomic Energy Commission</w:t>
        <w:br/>
        <w:t>Institute of Radiotherapy and Nuclear Medicine</w:t>
        <w:br/>
        <w:t>External links[edit]</w:t>
        <w:br/>
        <w:t>Pakistan Atomic Energy Commission</w:t>
        <w:br/>
        <w:t>Ayub Medical College</w:t>
        <w:br/>
        <w:t>Ayub Alumni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