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Quaid-e-Azam International Hospital (QIH) is a private hospital in Islamabad, Rawalpindi, Pakistan.[1] Founded in 2004 by Dr. Akram Khan Bhatti, a Cargiosurgeon with Hospital in Las Vegas, NV, USA and Co-Founded by Dr. Khalid Aslam orthopaedic surgeon, and Dr. Shaukat Ali Bangash MD, Diplomate American Board of Internal Medicine, Diplomate American Board of Infectious Diseases, the hospital provides a broad range of secondary and tertiary care, including diagnosis of disease and team management of patient care.</w:t>
        <w:br/>
        <w:t>Facilities[edit]</w:t>
        <w:br/>
        <w:t>Quaid-e-Azam International Hospital (QIH) is a project of Global Health Services, which is a public limited company (unquoted) registered with SECP. QIH was planned to be a 400-bed hospital, but the construction was halted after Dr. Akhram Khan Bhatti withdrew the funding because of a dispute with Dr. Shaukat Ali Bangash. It is now a 180-bed hospital near Golra morr, Peshawar Road, Islamabad.</w:t>
        <w:br/>
        <w:t>The project is named after the Quaid-e-Azam Mohammad Ali Jinnah, and it was inaugurated in 2011 on 25 December, celebrating the birthday of Quaid-e-Azam Mohammad Ali Jinnah.</w:t>
        <w:br/>
        <w:t>QIH has already started its out-patient clinics in Orthopedics, Internal Medicine, Pediatrics, Cardiology, Cardiac Surgery, Vascular Surgery, Ophthalmology, Infectious Diseases, Pulmonology, General Surgery, Urology, Nephrology with Dialysis, Dentistry, Dermatology, Endocrinology, Obstetrics / Gynecology, ENT, Plastic Surgery, Neurosurgery, Neurology, Psychology, Psychiatry, Speech and Physiotherapy. All clinics are located with their respective IPD rooms on the same floor.[citation needed] Facilities of MRI, CT Scan, Gamma Camera, Fluoroscopy, Mammography, Ultrasound, CR, ETT, Echo, EKG, EEG, Angiography, Angioplasty, Knee and Hip Joint replacements, CABG (Bypass Surgery), Kidney Transplant and Cochlear Implant are available 24 Hours, 7 days a week.</w:t>
        <w:br/>
        <w:t>All types of Lab Services including Hematology, Chemistry, Histopathology, Microbiology, Blood Bank etc., are available round the clock under the supervision of highly trained foreign qualified consultants.</w:t>
        <w:br/>
        <w:t>QIH has already started its out-patient clinics in Orthopedics, Internal Medicine, Pediatrics, Cardiology, Cardiac Surgery, Vascular Surgery, Ophthalmology, Infectious Diseases, Pulmonology, General Surgery, Urology, Nephrology with Dialysis, Dentistry, Dermatology, Endocrinology, Obstetrics / Gynecology, ENT, Plastic Surgery, Neurosurgery, Neurology, Psychology, Psychiatry, Speech and Physiotherapy. All clinics are conveniently located with their respective IPD rooms on the same floor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