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Tirunelveli Medical College (Tamil: திருநெல்வேலி மருத்துவக்கல்லூரி), also known as TvMC, TMC Tirunelveli, or Government Medical College Tirunelveli, is a public medical institution in south India, located in the city of Tirunelveli, Tamil Nadu, India.</w:t>
        <w:br/>
        <w:t>The college is affiliated to Tamil Nadu Dr. MGR Medical University and is recognized by the Medical Council of India and World Health Organization.</w:t>
        <w:br/>
        <w:t>Contents</w:t>
        <w:br/>
        <w:t>1 History</w:t>
        <w:br/>
        <w:t>2 Emblem</w:t>
        <w:br/>
        <w:t>3 Medical college</w:t>
        <w:br/>
        <w:t>4 Location</w:t>
        <w:br/>
        <w:t>5 Administration</w:t>
        <w:br/>
        <w:t>6 Courses offered</w:t>
        <w:br/>
        <w:t>6.1 Undergraduate Medical Course</w:t>
        <w:br/>
        <w:t>6.2 Postgraduate Medical Courses</w:t>
        <w:br/>
        <w:t>6.3 Para Medical Courses</w:t>
        <w:br/>
        <w:t>7 Admission</w:t>
        <w:br/>
        <w:t>8 Alumni</w:t>
        <w:br/>
        <w:t>9 Gallery</w:t>
        <w:br/>
        <w:t>10 References</w:t>
        <w:br/>
        <w:t>11 External links</w:t>
        <w:br/>
        <w:t>History[edit]</w:t>
        <w:br/>
        <w:t>The Government of Tamil Nadu established the Tirunelveli Medical College in 1965, with the agreement of the University of Madras. A total of 75 students were admitted for the MBBS course for the academic year 1965-66 and they had their first year of study at the St Xaviers College for Men and Sarah Tucker College for Women.</w:t>
        <w:br/>
        <w:t>In July 1966, the first batch of second year MBBS students started attending the classes in the then newly constructed Anatomy Block. Other departments like Pharmacology, Pathology, Microbiology and Social &amp; Preventive Medicine started functioning in the subsequent years, and the District Headquarters Hospital was converted to Tirunelveli Medical College Hospital.</w:t>
        <w:br/>
        <w:t>The college was affiliated to the Madurai Kamaraj University consequent to its inception in 1967 till the newly formed The Tamil Nadu Dr. MGR Medical University, Guindy, Chennai in 1988.</w:t>
        <w:br/>
        <w:t>The college increased the number of admissions to 100 per year during 1973-74 and was subsequently recognised by the Medical Council of India since the year 1977. At present the college gives admission to 250 students each year.</w:t>
        <w:br/>
        <w:t>Emblem[edit]</w:t>
        <w:br/>
        <w:t>The official emblem of the college has the caduceus, paddy (which has been included to denote Tiru'nel'veli ('nel' - நெல் - paddy)) and the words 'Duty, Dignity, Discipline'.</w:t>
        <w:br/>
        <w:t>Medical college[edit]</w:t>
        <w:br/>
        <w:t>The college is present over a sprawling campus of around 350 acres and has lecture halls, libraries, reading rooms, auditoria and 2 separate hostels for men (The House of Princes, The House of Lords) and 2 for women (The House of Angels). There is a Central Animal House with a wide range of common laboratory animals, for conduction of research programme. The hospital is 500 meters to the west of the main college campus, and the men's hostel is 500 meters southeast of the campus. The college is among the top 5 in terms of UG course (MBBS) offered across the state Tamil Nadu.</w:t>
        <w:br/>
        <w:t>Location[edit]</w:t>
        <w:br/>
        <w:t>The Tirunelveli Medical College, along with its primary teaching hospital, is located at High Ground in Palayamkottai in the city of Tirunelveli, in the state of Tamil Nadu, India.</w:t>
        <w:br/>
        <w:t>The college, the hospital and the hostels are all located within a radius of 1 km. The college is located within about 7 km from the Railway Station and 5 km from the Bus Stand.</w:t>
        <w:br/>
        <w:t>Administration[edit]</w:t>
        <w:br/>
        <w:t>The college is affiliated to the Tamil Nadu Dr. MGR Medical University. The college and the hospital are funded and managed by the Government of Tamil Nadu. The College has also received PMSSY funding from the Ministry of Health and Family Welfare of the Central Government of India for setting up Super specialty Hospital in the campus.</w:t>
        <w:br/>
        <w:t>Courses offered[edit]</w:t>
        <w:br/>
        <w:t>Undergraduate Medical Course[edit]</w:t>
        <w:br/>
        <w:t>MBBS (5 and a half years in duration) with 250 seats per year from 2019</w:t>
        <w:br/>
        <w:t>Postgraduate Medical Courses[edit]</w:t>
        <w:br/>
        <w:t>Degree courses (3 years in duration)</w:t>
        <w:br/>
        <w:t>MD General Medicine (9 seats/year)</w:t>
        <w:br/>
        <w:t>MD Paediatrics (3 seats/year)</w:t>
        <w:br/>
        <w:t>MD Anaesthesiology (4 seats/year)</w:t>
        <w:br/>
        <w:t>MD Psychiatric Medicine (1 seat/year)</w:t>
        <w:br/>
        <w:t>MD Dermatology, Venereology and Leprosy (1 seat/year)</w:t>
        <w:br/>
        <w:t>MD Chest Medicine (2 seat/year)</w:t>
        <w:br/>
        <w:t>MD Pharmacology (2 seats/year)</w:t>
        <w:br/>
        <w:t>MD Pathology (7 seats/year)</w:t>
        <w:br/>
        <w:t>MD Microbiology (5 seats/year)</w:t>
        <w:br/>
        <w:t>MD Forensic Medicine(2 seat/year) [1]</w:t>
        <w:br/>
        <w:t>MD Physiology (2 seats/year)</w:t>
        <w:br/>
        <w:t>MS General Surgery (20 seats/year)</w:t>
        <w:br/>
        <w:t>MS Orthopaedics (3 seats/year)</w:t>
        <w:br/>
        <w:t>MD Obstetrics and Gynaecology (3 seats/year)</w:t>
        <w:br/>
        <w:t>MS Otorhinolaryngology (1 seat/year)</w:t>
        <w:br/>
        <w:t>MS Ophthalmology (1 seat/year)</w:t>
        <w:br/>
        <w:t>Superspeciality Medical Courses :</w:t>
        <w:br/>
        <w:t>DM Neurology (7 seats/year)</w:t>
        <w:br/>
        <w:t>DM Gastroenterology (2 seats/ year)</w:t>
        <w:br/>
        <w:t>DM Nephrology (2 seats/year)</w:t>
        <w:br/>
        <w:t>DM Cardiology (2 seats/year)</w:t>
        <w:br/>
        <w:t>SuperSpeciality Surgical courses :</w:t>
        <w:br/>
        <w:t>M.Ch Plastic and Reconstructive Surgery ( 2 seats/year)</w:t>
        <w:br/>
        <w:t>M.Ch Urology (2 seats/year)</w:t>
        <w:br/>
        <w:t>MCh Neuro Surgery (2 seats/year)</w:t>
        <w:br/>
        <w:t>M.Ch Pediatric Surgery (2 seats/year)</w:t>
        <w:br/>
        <w:t>M.Ch Surgical GastroEnterology (2 seats/year)</w:t>
        <w:br/>
        <w:t>Para Medical Courses[edit]</w:t>
        <w:br/>
        <w:t>DNMW Diploma in Nursing (100 seats/year)</w:t>
        <w:br/>
        <w:t>DMLT Diploma in Medical Lab Teachnology (100 seats/year)</w:t>
        <w:br/>
        <w:t>DRDT Diploma in Radiodiagnosis Technology</w:t>
        <w:br/>
        <w:t>DRTT Diploma in Radiotherapy Technology</w:t>
        <w:br/>
        <w:t>Certification courses in</w:t>
        <w:br/>
        <w:t>Acute Care Technology</w:t>
        <w:br/>
        <w:t>Respiratory Care Technology</w:t>
        <w:br/>
        <w:t>Operation Theater Technique</w:t>
        <w:br/>
        <w:t>Anesthesia Technology</w:t>
        <w:br/>
        <w:t>Plaster Technician</w:t>
        <w:br/>
        <w:t>Hemodialysis Technology</w:t>
        <w:br/>
        <w:t>Echo &amp; ECG Technology</w:t>
        <w:br/>
        <w:t>Admission[edit]</w:t>
        <w:br/>
        <w:t>The college admits 250 students to the MBBS course once every year through NEET. Of this 85% is state quota which is allotted by DME of Government of Tamil Nadu and the remaining 15% is All India Quota allotted by MCC of Central Government of Republic of India.</w:t>
        <w:br/>
        <w:t>Alumni[edit]</w:t>
        <w:br/>
        <w:t>The alumni of Tirunelveli Medical College are referred to by the name Nellaimedicos.[2]</w:t>
        <w:br/>
        <w:t>Gallery[edit]</w:t>
        <w:br/>
        <w:t>College Auditorium</w:t>
        <w:br/>
        <w:t>Tirunelveli Medical College</w:t>
        <w:br/>
        <w:t>Anatomy and Physiology Departments</w:t>
        <w:br/>
        <w:t>College Auditorium</w:t>
        <w:br/>
        <w:t>Lecture Theatre and Examination Halls</w:t>
        <w:br/>
        <w:t>Biochemistry and Microbiology Departments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