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Gulgong Holtermann Museum is a community project and a museum space located in gold rush town of Gulgong, New South Wales. Two of the town's earliest buildings, also featured on Australian ten-dollar note (see The Greatest Wonder) renovated and extended, house an interactive educational and tourist facility based on the UNESCO listed Holtermann Collection - photographs taken for Bernhardt Holtermann during the "roaring days" in the 1870s. [1]</w:t>
        <w:br/>
        <w:t>Public launch of the museum took place on 22 January 2015.[2] Designed by architect Jiri Lev, the museum space is formed by a series of three interconnected multi-functional pavilions built behind the restored heritage street-front buildings.[3] The first is used as an extension of the exhibition space and for temporary exhibits, the second an event space and the third a workshop space. The museum design employs passive solar heating and natural cooling and lighting.</w:t>
        <w:br/>
        <w:t>The museum was built largely by volunteer labour.</w:t>
        <w:br/>
        <w:t>The museum, also supported by NSW Regional Cultural Fund,[4] was visited by New South Wales premier Gladys Berejiklian and minister Troy Grant on 2 July 2018.[5]</w:t>
        <w:br/>
        <w:t>Gulgong Holtermann Museum officially opened on 26 October 2019.[6]</w:t>
        <w:br/>
        <w:t>Photographs[edit]</w:t>
        <w:br/>
        <w:t>Historic buildings in 2014 prior to adaptive reuse/reconstruction</w:t>
        <w:br/>
        <w:t>Buildings in 2016 after reconstruction</w:t>
        <w:br/>
        <w:t>Rear pavilion extensions to the historic buildings</w:t>
        <w:br/>
        <w:t>Rear facade facing service lane</w:t>
        <w:br/>
        <w:t>One of the museum's courtyards</w:t>
        <w:br/>
        <w:t>Masonry wall constructed from stone used in older buildings</w:t>
        <w:br/>
        <w:t>Central pavilion</w:t>
        <w:br/>
        <w:t>Community gathering for the museum launch</w:t>
        <w:br/>
        <w:t>External links[edit]</w:t>
        <w:br/>
        <w:t>Gulgong Holtermann Museum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