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British International College of Cairo (BICC) is a pre-school, primary school and secondary school based in 5th District in New Cairo, Egypt.</w:t>
        <w:br/>
        <w:t>The BICC campus accommodates about 300 students from pre-K to year 12. Built on a 7,000 square metre site, the school has attractive modern facilities with 42 classrooms, 3 labs and 8 activity classes. The school has a student-to-teacher ratio of 11:1.</w:t>
        <w:br/>
        <w:t>The British International College of Cairo, prepares students for LIFE. BICC offers a British education.</w:t>
        <w:br/>
        <w:t>Contents</w:t>
        <w:br/>
        <w:t>1 Campuses</w:t>
        <w:br/>
        <w:t>2 Multi-purpose theatre</w:t>
        <w:br/>
        <w:t>3 London Summer Camp</w:t>
        <w:br/>
        <w:t>4 References</w:t>
        <w:br/>
        <w:t>5 External links</w:t>
        <w:br/>
        <w:t>Campuses[edit]</w:t>
        <w:br/>
        <w:t>The BICC Campus includes sports fields built on a 4,000 square meter area. The college has a multi-purpose sports hall, gymnasium, fitness gym, volleyball and football facilities as well as a swimming pool.[1]</w:t>
        <w:br/>
        <w:t>Multi-purpose theatre[edit]</w:t>
        <w:br/>
        <w:t>The BICC has a small theatre without a stage for dramatic performances and music festivals.[2]</w:t>
        <w:br/>
        <w:t>London Summer Camp[edit]</w:t>
        <w:br/>
        <w:t>In its opening year, and again in 2019, BICC ran an English Summer Camp in the UK. [1]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