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Deutsche Schule der Borromäerinnen Kairo (DSB, Arabic: المدرسة الألمانیة سان شارل بالقاهرة) is one of Egypt's leading German schools in Cairo, Egypt.[1] It is a private school that follows the German Academic System. Starting from September 2019 Franz Baur follows Georg Leber as Principal of the School.</w:t>
        <w:br/>
        <w:t>Since 1946 it has been a school for girls.[2]</w:t>
        <w:br/>
        <w:t>See also[edit]</w:t>
        <w:br/>
        <w:t>Deutsche Schule der Borromäerinnen Alexandria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