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institutions named Trinity School, see Trinity School (disambiguation).</w:t>
        <w:br/>
        <w:t>Trinity Grammar School is a multi-campus independent Anglican single-sex early learning, primary and secondary day school for boys, in inner-western Sydney, New South Wales, Australia. The main campus in Summer Hill provides a comprehensive education to students from Year K to Year 12; the campus in Strathfield provides a comprehensive education to early learning and primary school students, from Year K to Year 6; and outdoor education facilities are located at Woollamia on the NSW South Coast.[6][7] The school previously enrolled boarders until the end of 2019.[8][9]</w:t>
        <w:br/>
        <w:t>Founded in 1913 by George Chambers at Dulwich Hill, the school has a non-selective enrolment policy and currently caters for approximately 2,000 (during 2007)students.[4] The Headmaster of Trinity Grammar School is Timothy Bowden.</w:t>
        <w:br/>
        <w:t>Trinity is affiliated with the International Boys' Schools Coalition (IBSC),[10] the Association of Heads of Independent Schools of Australia (AHISA),[11] The Independent Primary School Heads of Australia (IPSHA),[12] which was formerly known as the Junior School Heads Association of Australia (JSHAA), the Independent Primary School Heads of Australia,[13] the Australian Boarding Schools' Association (ABSA),[3] and is a founding member of the Combined Associated Schools (CAS).[14]</w:t>
        <w:br/>
        <w:t>Contents</w:t>
        <w:br/>
        <w:t>1 Governance</w:t>
        <w:br/>
        <w:t>2 History</w:t>
        <w:br/>
        <w:t>2.1 Milestones</w:t>
        <w:br/>
        <w:t>2.2 Trinity Grammar School Preparatory School</w:t>
        <w:br/>
        <w:t>2.3 Junior school</w:t>
        <w:br/>
        <w:t>3 Headmasters</w:t>
        <w:br/>
        <w:t>4 School Captains</w:t>
        <w:br/>
        <w:t>5 Campuses</w:t>
        <w:br/>
        <w:t>6 Facilities</w:t>
        <w:br/>
        <w:t>7 School song and prayer</w:t>
        <w:br/>
        <w:t>8 House system</w:t>
        <w:br/>
        <w:t>8.1 Senior school</w:t>
        <w:br/>
        <w:t>8.2 Junior school</w:t>
        <w:br/>
        <w:t>8.3 Preparatory School</w:t>
        <w:br/>
        <w:t>8.4 Former houses</w:t>
        <w:br/>
        <w:t>9 Curriculum</w:t>
        <w:br/>
        <w:t>9.1 Preparatory School</w:t>
        <w:br/>
        <w:t>9.2 Middle and Senior Schools</w:t>
        <w:br/>
        <w:t>9.2.1 Sport</w:t>
        <w:br/>
        <w:t>9.2.1.1 CAS premierships</w:t>
        <w:br/>
        <w:t>10 Controversies</w:t>
        <w:br/>
        <w:t>11 Alumni</w:t>
        <w:br/>
        <w:t>12 See also</w:t>
        <w:br/>
        <w:t>13 References</w:t>
        <w:br/>
        <w:t>14 Further reading</w:t>
        <w:br/>
        <w:t>15 External links</w:t>
        <w:br/>
        <w:t>Governance[edit]</w:t>
        <w:br/>
        <w:t>The School is governed by a Council (appointed by ordinance of the Diocese of Sydney), with the Archbishop of Sydney, Glenn Davies as the President. The council currently has seventeen members,[15] with six members being elected by the Diocese of Sydney, six being elected by the Clergy and three being nominated by the Old Trinitarians Union (OTU).[15] The final two positions are voted on by the sitting members of the council.[15] James Mills was Chairman of the School Council for thirty-three years. Richard Pegg is the current chairman.[16]</w:t>
        <w:br/>
        <w:t>Trinity Grammar's "sister school" is Meriden School at Strathfield, an independent, Anglican, day school for girls. In 2018, Trinity Grammar School began integrating Meriden's cadet unit into Trinity's cadet unit. The first passing out parade with this integration was completed on 21 June 2019.[17]</w:t>
        <w:br/>
        <w:t>History[edit]</w:t>
        <w:br/>
        <w:t>George Chambers OBE , DD, subsequently Bishop of Central Tanganyika, founded the School in 1913 at Dulwich Hill, of which parish - the Parish of Holy Trinity - he was then Rector. At its foundation, Trinity was a small parochial school with 29 boys enrolled. This number had reached 57 at the end of that year.[1]</w:t>
        <w:br/>
        <w:t>Having been appointed Warden of the School, Chambers' immediate task was to find a Headmaster. Thus, K.T. Henderson was appointed as the first Headmaster of Trinity Grammar in February 1913. In November 1915, the School formulated its motto, Detur Gloria Soli Deo, which may be translated from Latin to "Let Glory be Given to God Alone". The School colours were chosen to reflect the liturgical season of Trinity, namely green.[1]</w:t>
        <w:br/>
        <w:t>A property known as "The Towers" was purchased by the parish and used both as a School and Rectory. Later a larger property, "Hazeldene", was to be bought, also acting as both school and Rectory. The present site at Summer Hill, set in 8 hectares (20 acres) of land, was first occupied by the School in 1926, during the Head Mastership of G. E. Weeks.[1]</w:t>
        <w:br/>
        <w:t>By 1942 the prospects for Trinity were grim and it was decided that it should be closed. As a last attempt to save the School, the Council appointed J. Wilson Hogg as Headmaster in 1944. By the time Wilson Hogg retired in 1974, Trinity was flourishing and had become one of the leading independent schools in NSW.[1]</w:t>
        <w:br/>
        <w:t>Milestones[edit]</w:t>
        <w:br/>
        <w:t>1988 - 75th anniversary of the whole school.</w:t>
        <w:br/>
        <w:t>2013 - Centenary of whole school and also 75th anniversary of the Preparatory school.</w:t>
        <w:br/>
        <w:t>Trinity Grammar School Preparatory School[edit]</w:t>
        <w:br/>
        <w:t>Sir Philip Sydney Jones was the original owner of the site on which the Preparatory School is now located. Upon his death, the area surrounding the house (including the house itself) was split into several areas which were then put up for auction. A small group of Strathfield residents first had the idea of using a portion of the grounds as a school, which became Strathfield Grammar School.[18][19]</w:t>
        <w:br/>
        <w:t>In 1926 it was offered to Trinity Grammar School and bought by them, but Strathfield Grammar School and Trinity Grammar School continued to function as separate establishments until 1932, when the two became Trinity Grammar School.[19] From 1932 until 1937, most, if not all, of the teaching was done in Strathfield, although the school still used the Summer Hill Campus for sport. However, in 1938 the Senior School returned to Summer Hill and the Strathfield Campus for the first time became the Preparatory School.[19]</w:t>
        <w:br/>
        <w:t>The Preparatory School grounds are actually three separate properties - "Milverton", "Llandilo" and "Somerset." Milverton House was purchased by the school in 1966 and was used for educating "Sub Primary" or infants students. The most recent extension on "Milverton" was completed in 1991 and the building is now large enough to house the entire Infants department.[19] Somerset was designed by Bertrand James Waterhouse and built in 1923 for James and Dorothy Larcombe (1900-1990). James Larcombe died in 1943 and his widow married Sir Percy Joske in 1969. Somerset was purchased by Trinity after the death of Lady Joske in 1990 and the Joske room, located on the edge of Somerset takes her name. "Llandilo" house is the largest of all the properties of the Preparatory School. Since its initial purchase in 1932 it has been the main building of Strathfield campus,[19] providing education for the furthest advanced boys in the Primary curriculum. In 2005, a new sports and music centre was opened opposite "Llandilo." This contains over 10 music studios, as well as several larger music rooms and an underground gym. This allowed all of the Primary School to finally be moved back into "Llandilo," which had ceased to function properly with the sharp rise in student numbers before that date. In 2010, a new library was completed underneath the staff room, which has a connection to the "Llandilo" building.[19]</w:t>
        <w:br/>
        <w:t>Trinity Grammar School Preparatory School has grown extensively over the years, but the overall size of the property is much less than the original holdings of Sir Philip Sydney Jones.</w:t>
        <w:br/>
        <w:t>Junior school[edit]</w:t>
        <w:br/>
        <w:t>In 1946 the then Headmaster, Mr James Wilson Hogg, introduced a Junior School to the Summer Hill Campus and commenced with 36 boys in four classrooms. The Junior School, in various arrangements of classes and with up to 78 boys continued at Summer Hill until 1956, when all of the primary school boys were relocated to the Preparatory School at Strathfield.</w:t>
        <w:br/>
        <w:t>In 2000 the Junior School was re-established by the Headmaster, Mr G. Milton Cujes, on the Summer Hill campus as a gesture of good faith to the families who had committed to the Southern Campus, a venture that until this date has not been realised. The Junior School recommenced with 72 boys in four classes from Year 3 to 6. The classes were located in temporary accommodation between No.1 Oval and No.3 Oval.</w:t>
        <w:br/>
        <w:t>In 2002, the School Council determined that the Junior School would become a permanent part of the educational profile at the Summer Hill Campus for the foreseeable future.</w:t>
        <w:br/>
        <w:t>In 2003 the Junior School moved to permanent accommodation in the old Boarding House, and was formally recommissioned in a ceremony whose guests included Messrs Neil Buckland and Neil Demeril, both of whom had been students at the Summer Hill Junior School in the 1940s.</w:t>
        <w:br/>
        <w:t>In 2006, the Junior School expanded to include an Infants Campus, based in Lewisham, specifically for children from pre-school to Year 2 age.[20] The site for this development was the land on which the St Thomas Beckett Primary School had been previously located.[20] This portion of the school began with 12 students, and now has over 50 students.</w:t>
        <w:br/>
        <w:t>Having received planning permission from Ashfield council, the School has proceeded to demolish several houses on Seaview Street, creating a space in which the new Junior School was to be built. Construction on the site concluded in later end of 2012 and the new Junior School was officially opened on 3 October 2012 by Robert Forsyth. In 2013, Trinity started a preschool.</w:t>
        <w:br/>
        <w:t>Headmasters[edit]</w:t>
        <w:br/>
        <w:t>The following individuals have served as Headmaster of the Trinity Grammar School:</w:t>
        <w:br/>
        <w:t>Ordinal Officeholder Term start Term end Time in office Notes</w:t>
        <w:br/>
        <w:t>1 Kenneth Thorn Henderson 1913 1913 0 years</w:t>
        <w:br/>
        <w:t>2 William G. Hilliard 1913 1916 2–3 years</w:t>
        <w:br/>
        <w:t>3 Arthur Alston 1916 1916 0 years</w:t>
        <w:br/>
        <w:t>4 Frank Archer 1917 1922 4–5 years</w:t>
        <w:br/>
        <w:t>5 George Edward Weeks 1923 1928 4–5 years</w:t>
        <w:br/>
        <w:t>6 William G. Hilliard 1929 1934 4–5 years</w:t>
        <w:br/>
        <w:t>7 Percival William Stephenson 1935 1937 1–2 years</w:t>
        <w:br/>
        <w:t>8 Vernon S. Murphy 1938 1942 3–4 years</w:t>
        <w:br/>
        <w:t>9 James Wilson Hogg 1944 1974 29–30 years Longest serving</w:t>
        <w:br/>
        <w:t>10 Roderick Ian West 1975 1996 20–21 years</w:t>
        <w:br/>
        <w:t>11 Milton George Cujes 1996 2017 20–21 years 1968 School captain</w:t>
        <w:br/>
        <w:t>12 Timothy Bowden 2018 incumbent 2–3 years</w:t>
        <w:br/>
        <w:t>School Captains[edit]</w:t>
        <w:br/>
        <w:t>Year School Captain</w:t>
        <w:br/>
        <w:t>1913 Mccausland, J B</w:t>
        <w:br/>
        <w:t>1914 Anderson, R</w:t>
        <w:br/>
        <w:t>1915 Kerrigan, A B</w:t>
        <w:br/>
        <w:t>1916 Kerrigan, A B</w:t>
        <w:br/>
        <w:t>1917 Kerrigan, A B</w:t>
        <w:br/>
        <w:t>1918 Hoskins, A E R</w:t>
        <w:br/>
        <w:t>1919 Hoskins, A E R</w:t>
        <w:br/>
        <w:t>1920 Smith, J M</w:t>
        <w:br/>
        <w:t>1921 Osborn, H F</w:t>
        <w:br/>
        <w:t>1922 Burtinshaw, G B</w:t>
        <w:br/>
        <w:t>1923 Mcclelland, H W H</w:t>
        <w:br/>
        <w:t>1924 Laing-Peach, Jas</w:t>
        <w:br/>
        <w:t>1925 Glover, J A</w:t>
        <w:br/>
        <w:t>1926 Burns, N R</w:t>
        <w:br/>
        <w:t>1927 Makram, M T</w:t>
        <w:br/>
        <w:t>1928 Grant, L I H</w:t>
        <w:br/>
        <w:t>1929 Wherrett, S W</w:t>
        <w:br/>
        <w:t>1930 Gilchrist, J</w:t>
        <w:br/>
        <w:t>1931 Pilcher, K</w:t>
        <w:br/>
        <w:t>1932 Greer, B J K</w:t>
        <w:br/>
        <w:t>1933 Greer, B J K</w:t>
        <w:br/>
        <w:t>1934 Dutton, A L</w:t>
        <w:br/>
        <w:t>1935 Marks, H N</w:t>
        <w:br/>
        <w:t>1936 Stroud, R H</w:t>
        <w:br/>
        <w:t>1937 Hutchinson, B W</w:t>
        <w:br/>
        <w:t>1938 Ledgerwood, J A</w:t>
        <w:br/>
        <w:t>1939 Ledgerwood, J</w:t>
        <w:br/>
        <w:t>1940 Edgley, I L</w:t>
        <w:br/>
        <w:t>1941 Edwards, M S</w:t>
        <w:br/>
        <w:t>1942 Young, P G</w:t>
        <w:br/>
        <w:t>1943 Angel, H R</w:t>
        <w:br/>
        <w:t>1944 Allison, G</w:t>
        <w:br/>
        <w:t>1945 Sandars, K L</w:t>
        <w:br/>
        <w:t>1946 Collins, B F A</w:t>
        <w:br/>
        <w:t>1947 Haines, W</w:t>
        <w:br/>
        <w:t>1948 Martyn, K I</w:t>
        <w:br/>
        <w:t>1949 Jolliffe, P S</w:t>
        <w:br/>
        <w:t>1950 Rogerson E C</w:t>
        <w:br/>
        <w:t>1951 Reed, G</w:t>
        <w:br/>
        <w:t>1952 Madgwick, W W</w:t>
        <w:br/>
        <w:t>1953 Harris, J G</w:t>
        <w:br/>
        <w:t>1954 Gilroy, D J</w:t>
        <w:br/>
        <w:t>1955 Cramb, A D</w:t>
        <w:br/>
        <w:t>1956 Cramb, A D</w:t>
        <w:br/>
        <w:t>1957 Andersen, P T</w:t>
        <w:br/>
        <w:t>1958 Allen, M R</w:t>
        <w:br/>
        <w:t>1959 Loy, G I</w:t>
        <w:br/>
        <w:t>1960 Palethorpe, T H</w:t>
        <w:br/>
        <w:t>1961 Wild, R S</w:t>
        <w:br/>
        <w:t>1962 Back, J D</w:t>
        <w:br/>
        <w:t>1963 Edmonds, R F</w:t>
        <w:br/>
        <w:t>1964 Leembruggen, R T</w:t>
        <w:br/>
        <w:t>1965 Gibson, A R</w:t>
        <w:br/>
        <w:t>1966 Fisher, R E</w:t>
        <w:br/>
        <w:t>1967 Christie, P J</w:t>
        <w:br/>
        <w:t>1968 Cujes, G M</w:t>
        <w:br/>
        <w:t>1969 Davison, I M</w:t>
        <w:br/>
        <w:t>1970 Edwards, T</w:t>
        <w:br/>
        <w:t>1971 Allen, R J</w:t>
        <w:br/>
        <w:t>1972 Hibbert, S A</w:t>
        <w:br/>
        <w:t>1973 Moffitt, R C</w:t>
        <w:br/>
        <w:t>1974 Moore, C A</w:t>
        <w:br/>
        <w:t>1975 Collins, P J</w:t>
        <w:br/>
        <w:t>1976 Glover, L E</w:t>
        <w:br/>
        <w:t>1977 Bulbrook, T R</w:t>
        <w:br/>
        <w:t>1978 Connolly, A L</w:t>
        <w:br/>
        <w:t>1979 Norton, R H</w:t>
        <w:br/>
        <w:t>1980 Loxton, D H</w:t>
        <w:br/>
        <w:t>1981 Quinn, D I</w:t>
        <w:br/>
        <w:t>1982 Norman, RJ De B</w:t>
        <w:br/>
        <w:t>1983 Argall, T W</w:t>
        <w:br/>
        <w:t>1984 Shillington, W A</w:t>
        <w:br/>
        <w:t>1985 Gregory, J M</w:t>
        <w:br/>
        <w:t>1986 Lukabyo, A J</w:t>
        <w:br/>
        <w:t>1987 Moffatt, N J</w:t>
        <w:br/>
        <w:t>1988 Jensen, M P</w:t>
        <w:br/>
        <w:t>1989 Eastway, P D A</w:t>
        <w:br/>
        <w:t>1990 Higgins, S J</w:t>
        <w:br/>
        <w:t>1991 Barrington-Higgs, B T</w:t>
        <w:br/>
        <w:t>1992 Kell, J B</w:t>
        <w:br/>
        <w:t>1993 Gibson, P G</w:t>
        <w:br/>
        <w:t>1994 Martin, M A</w:t>
        <w:br/>
        <w:t>1995 Gibson, J M</w:t>
        <w:br/>
        <w:t>1996 Showyin, C R</w:t>
        <w:br/>
        <w:t>1997 Wong, K K</w:t>
        <w:br/>
        <w:t>1998 Higginbotham, A G</w:t>
        <w:br/>
        <w:t>1999 Theobald, A F</w:t>
        <w:br/>
        <w:t>2000 Schafer, L J</w:t>
        <w:br/>
        <w:t>2001 Head, R J</w:t>
        <w:br/>
        <w:t>2002 Moore, N E</w:t>
        <w:br/>
        <w:t>2003 Tatam, S J M</w:t>
        <w:br/>
        <w:t>2004 Ikeuchi, K</w:t>
        <w:br/>
        <w:t>2005 Duchini, A M</w:t>
        <w:br/>
        <w:t>2006 Jones, B W</w:t>
        <w:br/>
        <w:t>2007 Constantin, H I</w:t>
        <w:br/>
        <w:t>2008 Higginbotham, L C K</w:t>
        <w:br/>
        <w:t>2009 O'Bree, T P B</w:t>
        <w:br/>
        <w:t>2010 Dimarchos, N</w:t>
        <w:br/>
        <w:t>2011 Drivas, D A</w:t>
        <w:br/>
        <w:t>2012 Sidiropoulos, D</w:t>
        <w:br/>
        <w:t>2013 Poologasundram, M</w:t>
        <w:br/>
        <w:t>2014 Leva, A M</w:t>
        <w:br/>
        <w:t>2015 Dickinson, T Y</w:t>
        <w:br/>
        <w:t>2016 Bechara, J J</w:t>
        <w:br/>
        <w:t>2017 Payne, K B</w:t>
        <w:br/>
        <w:t>2018 Simpson, S</w:t>
        <w:br/>
        <w:t>2019 Bouletos, N J</w:t>
        <w:br/>
        <w:t>2020 Christopoulos, S</w:t>
        <w:br/>
        <w:t>2021 Christopoulos, J</w:t>
        <w:br/>
        <w:t>2022 Yarad, S</w:t>
        <w:br/>
        <w:t>Campuses[edit]</w:t>
        <w:br/>
        <w:t>The School consists of three separate but closely linked establishments:</w:t>
        <w:br/>
        <w:t>A Senior (Years 10 to 12) and Middle (Years 7 to 9) School for day students, as well as a Junior School (Years k to 6), located at Summer Hill.</w:t>
        <w:br/>
        <w:t>Preparatory and pre-kindergarten sections (pre-school to Year 6) at Strathfield.</w:t>
        <w:br/>
        <w:t>Attempts were made in the early 2000s towards establishing a campus in Sydney's southern suburbs. Such plans have been postponed indefinitely by the School. In 2014 the school decided to close the Outdoor Education Centre at the Pine Bluff Campus, located near Bigga, New South Wales due to the cost associated with maintaining the Outdoor Education Center in a remote location. The land that was used for the Outdoor Education Center was donated previously to the school by an old boy. In 2016 Trinity Grammar School opened a new Field Studies Centre in Woollamia, New South Wales.</w:t>
        <w:br/>
        <w:t>Facilities[edit]</w:t>
        <w:br/>
        <w:t>The Trinity Grammar School senior campus is located in Summer Hill, and features a mix of old and new buildings and facilities.</w:t>
        <w:br/>
        <w:t>Some current facilities of the school include:</w:t>
        <w:br/>
        <w:t>A quadrangle forms the centrepiece of the grounds, with a chapel;</w:t>
        <w:br/>
        <w:t>The Founders Building, containing a drama theatre, film and sound editing studios, interview rooms, staff common room, English department and the Arthur Holt Library;</w:t>
        <w:br/>
        <w:t>A gymnasium consisting of a fitness and weights room, three basketball courts and squash court, 2 25-metre swimming pool and a brand new 50-meter swimming pool.;</w:t>
        <w:br/>
        <w:t>The School of Science, housing laboratories and classrooms, also has a greenhouse on the roof;</w:t>
        <w:br/>
        <w:t>The Design Centre, adjacent to the School of Science, housing art classrooms, design and technology rooms and computer labs;</w:t>
        <w:br/>
        <w:t>The Delmar Gallery, the School's official gallery, suitably situated next to the Design Centre;</w:t>
        <w:br/>
        <w:t>The Roderick West School of Music Building, containing a choir room, orchestra room, band room, music-composing computer labs, a recording studio and 30 music studios;</w:t>
        <w:br/>
        <w:t>The New School, housing the Mathematics department, Languages Department, Geography department and Economics department;</w:t>
        <w:br/>
        <w:t>The James Wilson Hogg Assembly Hall, capable of seating the entire Senior School and used for formal ceremonies and assemblies;</w:t>
        <w:br/>
        <w:t>Three sporting ovals (one containing a 300m track and 2 outdoor basketball courts, FIFA soccer field ) and an off-campus tennis centre;</w:t>
        <w:br/>
        <w:t>Two underground carparks</w:t>
        <w:br/>
        <w:t>Junior School</w:t>
        <w:br/>
        <w:t>Centenary Centre consisting of an Aquatic Centre (50m Swimming Pool and Official Water Polo configured pool), Basketball Courts, and room used for examinations and meetings.</w:t>
        <w:br/>
        <w:t>Field Studies Centre, off campus facility for outdoor education located on the NSW South Coast.</w:t>
        <w:br/>
        <w:t>The Renewal Project (The upgrade of existing facilities including the New Building, Assembly Hall, accessibility upgrades to carpark,landscaping, Founders Building, School of Music and a new multipurpose pavilion)</w:t>
        <w:br/>
        <w:t>School song and prayer[edit]</w:t>
        <w:br/>
        <w:t>The school song is Detur Gloria Soli Deo, and is sung to the tune "Stuttgart" No.200 in the Australian Hymn Book</w:t>
        <w:br/>
        <w:t>Detur Gloria Soli deo,</w:t>
        <w:br/>
        <w:t>Let the prayer triumphant ring;</w:t>
        <w:br/>
        <w:t>Father, Son and Holy Spirit,</w:t>
        <w:br/>
        <w:t>Trinity of thee we sing.</w:t>
        <w:br/>
        <w:br/>
        <w:t>Trinitarians give the glory,</w:t>
        <w:br/>
        <w:t>In a song of praise and joy;</w:t>
        <w:br/>
        <w:t>For our School and her great story,</w:t>
        <w:br/>
        <w:t>Glory give to God alone.</w:t>
        <w:br/>
        <w:br/>
        <w:t>Students past and those now present,</w:t>
        <w:br/>
        <w:t>Those the future years shall bring,</w:t>
        <w:br/>
        <w:t>Detur Gloria Soli Deo,</w:t>
        <w:br/>
        <w:t>This our own great anthem sing.</w:t>
        <w:br/>
        <w:t>School Prayer</w:t>
        <w:br/>
        <w:t>Heavenly Father, we ask your blessing</w:t>
        <w:br/>
        <w:t>Upon all those who work in and for this School.</w:t>
        <w:br/>
        <w:t>Grant us faith to grow spiritually, strength</w:t>
        <w:br/>
        <w:t>To grow bodily and wisdom to grow intellectually,</w:t>
        <w:br/>
        <w:t>Through Jesus Christ our Lord.</w:t>
        <w:br/>
        <w:t>Amen.</w:t>
        <w:br/>
        <w:t>House system[edit]</w:t>
        <w:br/>
        <w:t>Students at the Summer Hill campus are divided into sixteen houses, named after significant facets of the school's history, the four original Houses were Archer, Henderson, Hilliard and School. School House was reserved for boarders, although leading up to the closure of the boarding program in 2019[8] non-boarders were placed into this house to supplement the numbers. Boys are usually put into their family house, the same house as their father or grandfather or brother. Each House has a House Captain and a maximum of 3 House Vice-Captains, with the majority of houses also having an unlimited amount of Prefects (Students cannot be both a Prefect and House Captain).</w:t>
        <w:br/>
        <w:t>Each year the different houses compete for the House Cup in a variety of activities such as swimming, track and field, touch football, indoor soccer, chess, debating, music, academic, cricket, fitness challenge, dodgeball, tug of war, drama performances and quad challenge. Through these activities houses are awarded points, and at the completion of the calendar year the house with the most points wins the Cup, presented at the Final Assembly. In the case of significant victories, such as winning the Swimming Carnival or Track and Field, each house gives three cheers (in quick succession, clockwise around the Quadrangle) for the victorious house, with the victorious house giving three final cheers for the School. These cheers are led by the House Officers (often aided by Prefects), who typically deliver the three cheers with as much volume as can be mustered.</w:t>
        <w:br/>
        <w:t>Latham House is the current House Championship Holder (2019), the current Swimming Champions are Archer House (2019) and the current Track and Field Champion is Taubman House (2019).</w:t>
        <w:br/>
        <w:t>Senior school[edit]</w:t>
        <w:br/>
        <w:t>The senior school is divided into sixteen houses, as follows:</w:t>
        <w:br/>
        <w:t>Archer (Red)</w:t>
        <w:br/>
        <w:t>Dulwich (Sky Blue)</w:t>
        <w:br/>
        <w:t>Founders (Orange)</w:t>
        <w:br/>
        <w:t>Henderson (Gold)</w:t>
        <w:br/>
        <w:t>Hilliard (Purple)</w:t>
        <w:br/>
        <w:t>Holwood (Tan)</w:t>
        <w:br/>
        <w:t>Kerrigan (Lime Green)</w:t>
        <w:br/>
        <w:t>Latham (Black)</w:t>
        <w:br/>
        <w:t>Murphy (Khaki)</w:t>
        <w:br/>
        <w:t>School (Dark Blue)</w:t>
        <w:br/>
        <w:t>Stephenson (Turquoise)</w:t>
        <w:br/>
        <w:t>Taubman (White)</w:t>
        <w:br/>
        <w:t>Weeks (Mid Blue)</w:t>
        <w:br/>
        <w:t>Wilson Hogg (Platinum)</w:t>
        <w:br/>
        <w:t>Wynn Jones (Bishop Pink)</w:t>
        <w:br/>
        <w:t>Young (Maroon)</w:t>
        <w:br/>
        <w:t>Junior school[edit]</w:t>
        <w:br/>
        <w:t>The Junior School is divided into four houses, as follows;</w:t>
        <w:br/>
        <w:t>Taubman (White)</w:t>
        <w:br/>
        <w:t>Latham (Black)</w:t>
        <w:br/>
        <w:t>Founders (Orange)</w:t>
        <w:br/>
        <w:t>Young (Maroon)</w:t>
        <w:br/>
        <w:t>Preparatory School[edit]</w:t>
        <w:br/>
        <w:t>The Preparatory School is divided into four houses,. These houses earn points towards the house cup, which is awarded at the Prize Giving each year. Competitions for houses include track and field, swimming, cricket, debating, rugby and academic. Each house is assigned a housemaster, who has responsibility for the direct organization of the pupils in their house. Most teachers are assigned a house, and although they have no day-to-day tasks relating to the house, they are used to provide additional control at house events. Unlike the house system at the senior school, the Preparatory School houses do not have any direct impact on the academic or co-curricular aspects of the school.[19] The houses are:[19]</w:t>
        <w:br/>
        <w:t>Archer (Red)</w:t>
        <w:br/>
        <w:t>Henderson (Gold)</w:t>
        <w:br/>
        <w:t>Hilliard (Purple)</w:t>
        <w:br/>
        <w:t>School (Dark Blue)</w:t>
        <w:br/>
        <w:t>Former houses[edit]</w:t>
        <w:br/>
        <w:t>Old Junior School houses were;</w:t>
        <w:br/>
        <w:t>Dulwich (Sky Blue)</w:t>
        <w:br/>
        <w:t>Chambers [other name for Founders] (White)</w:t>
        <w:br/>
        <w:t>School (Dark Blue)</w:t>
        <w:br/>
        <w:t>Curriculum[edit]</w:t>
        <w:br/>
        <w:t>Preparatory School[edit]</w:t>
        <w:br/>
        <w:t>In 2007, the Preparatory School adopted the Primary Years Program (PYP),[21] which was developed by the International Baccalaureate Organisation (IBO) to provide Primary school students with a platform from which they can develop their education in preparation for the International Baccalaureate.[22] This provides a separate program for learning, but this is the framework for the teaching of Maths, English, Computer Studies, Physical Education, Visual Arts and Music.[21] Students learn Mandarin Chinese from Year 3, at the beginning of Primary School, and continue this up until the time they leave Preparatory School. The School is currently[when?] in the second phase of accreditation as a PYP school.</w:t>
        <w:br/>
        <w:t>Middle and Senior Schools[edit]</w:t>
        <w:br/>
        <w:t>Trinity offers both the NSW Higher School Certificate (HSC) and International Baccalaureate Diploma Program (IB) for Year 11 and 12 students.[23] Boys in the HSC and the IB, while being able to interact with each other through the House/Pastoral and Sport/Curriculum systems, are taught separately, due to the differing nature of the two curricula.</w:t>
        <w:br/>
        <w:t>Despite its relative success, however, the IB Middle Years Program (MYP) has not been introduced into the Middle School. Both the PYP and the MYP are specifically designed for an introduction into the IB,[24] and, due to the popularity of the IB among students, there is a chance that the MYP will be brought into the Middle School in years to come, although the School has neither confirmed nor denied this.</w:t>
        <w:br/>
        <w:t>Sport[edit]</w:t>
        <w:br/>
        <w:t>Trinity Grammar School is a member of the Combined Associated Schools (CAS), and through this association competes with other members of the CAS as well as Independent Schools Association and GPS member schools. Sporting activities offered include Australian rules football, basketball, chess, cricket, cross country, diving, fencing, football (soccer), golf, lawn bowls, rugby, snow sports, squash, swimming, table tennis, tennis, touch football, track and field (athletics), volleyball, and water polo.</w:t>
        <w:br/>
        <w:t>CAS premierships[edit]</w:t>
        <w:br/>
        <w:t>Trinity Grammar School has won the following CAS premierships.[25]</w:t>
        <w:br/>
        <w:t>Athletics (11) - 1932, 1940, 1941, 1955, 2009, 2010, 2011, 2016, 2017, 2018, 2019</w:t>
        <w:br/>
        <w:t>Basketball (14) - 1988, 1990, 1991, 2002, 2003, 2004, 2009, 2010, 2011, 2012, 2013, 2016, 2017, 2021</w:t>
        <w:br/>
        <w:t>Cricket (10) - 1931, 1933, 1938, 1939, 1988, 1995, 1999, 2006, 2017, 2018</w:t>
        <w:br/>
        <w:t>Cross Country (7) - 1995, 1996, 1997, 2014, 2018, 2019, 2020</w:t>
        <w:br/>
        <w:t>Diving (20) - 1982, 1983, 1984, 1985, 1986, 1987, 1988, 1989, 1991, 2006, 2008, 2010, 2012, 2013, 2014, 2015, 2016, 2017, 2018, 2020</w:t>
        <w:br/>
        <w:t>Rugby (14) - 1935, 1937, 1938, 1953, 1956, 1962, 1964, 1970, 1975, 1980, 1986, 1990, 2000, 2011</w:t>
        <w:br/>
        <w:t>Soccer (7) - 1991, 1999, 2001, 2002, 2007, 2010, 2015</w:t>
        <w:br/>
        <w:t>Swimming (23) - 1936, 1937, 1938, 1953, 1954, 1956, 1957, 1964, 1965, 1966, 2004, 2005, 2006, 2007, 2008, 2009, 2010, 2011, 2012, 2013, 2014, 2015, 2016</w:t>
        <w:br/>
        <w:t>Tennis Summer (4) - 2000, 2001, 2015, 2017</w:t>
        <w:br/>
        <w:t>Tennis Winter (2) - 2015, 2020</w:t>
        <w:br/>
        <w:t>Volleyball Summer (31) - 1989, 1990, 1991, 1992, 1993, 1995, 1996, 1997, 1998, 1999, 2000, 2001, 2002, 2004, 2005, 2006, 2007, 2008, 2009, 2010, 2011, 2012, 2013, 2014, 2015, 2016, 2017, 2018, 2019, 2020, 2021</w:t>
        <w:br/>
        <w:t>Volleyball Winter (21) - 1991, 1992, 1993, 1996, 1999, 2000, 2001, 2006, 2007, 2008, 2009, 2010, 2011, 2012, 2013, 2015, 2016, 2017, 2018, 2019, 2020</w:t>
        <w:br/>
        <w:t>Water Polo - 2018</w:t>
        <w:br/>
        <w:t>Controversies[edit]</w:t>
        <w:br/>
        <w:t>In 1971 a Trinity student sued the school and one of its masters, claiming that he had been caned excessively. Colin Morris, 15, said that his buttocks were sore for three days, and bruised for three weeks, after receiving six strokes of the cane.[26] The judge threw the case out, saying that the punishment had been reasonable, and added, "The salutary effect of the infliction of pain on a schoolboy, experience might show, justifies the reasonable use of this form of chastisement on healthy teenage boys."[27]</w:t>
        <w:br/>
        <w:t>Between 1984 and 1988 a senior school Mathematics teacher, Mr R. Doyle, was accused of sexually abusing two students who had been undertaking private tutoring with him on school grounds. Mr Doyle eventually pleaded guilty and was sentenced in 1997, long after his dismissal from the school.[28]</w:t>
        <w:br/>
        <w:t>In 2000, a group of Year 10 boarding students assaulted a boy several times using a large wooden dildo made in a woodwork class, which the students called the "Anaconda".[29] Three students were expelled by the school and convicted of various offences as minors. Compensation payments to two victims of bullying at the school are likely to have been approximately $1 million.[30] It was alleged that the school had a culture of bullying[31] A film loosely based on the incident, Boys Grammar, was produced in 2005.[32] Academics now quote this case, and the school's attempts to minimise public awareness and perceived damage to it, in studies in this area.[33]</w:t>
        <w:br/>
        <w:t>Trinity's plan to bulldoze twelve of the seventeen houses it owns bordering the school grounds, in order to build a swimming pool, multi-purpose hall, classroom block and underground carpark, was approved by the NSW Land and Environment Court in November 2007. The single Ashfield Councillor who supported the application was an alumnus of the school, and described his fellow Councillors as "envious" and "a pathetic bunch of people".[34]</w:t>
        <w:br/>
        <w:t>In January 2016, the school was brought to prominence as a result of allegations of "sexualised behaviour" that occurred at the conclusion of 2015, between Year 1 students of the school. The allegations involved sexual acts being performed by students, whilst unsupervised during school hours, in the school toilets and playground. The Department of Family and Community Services was brought in to investigate the matter after the school was contacted by a concerned parent of one of the alleged victims.[35]</w:t>
        <w:br/>
        <w:t>In January 2017, former teacher Nial Futcher was sentenced to 18 years and 4 months' jail, with a non-parole period of 11 years, for 22 child sex offences committed against six students between 1974 and 1981.[36][37]</w:t>
        <w:br/>
        <w:t>Alumni[edit]</w:t>
        <w:br/>
        <w:t>Main article: List of Old Trinitarians</w:t>
        <w:br/>
        <w:t>Alumni of Trinity Grammar School are known as Old Trinitarians and automatically gain membership members of the school's Alumni Association, the Old Trinitarians Union.[38] Through the Old Trinitarians Union, Old Boys regularly compete against current students in various sports such as cricket, volleyball and basketball, with the winner of the overall competition given the Jubilee Cup on Speech Day, with the President of the OTU collecting it on behalf of the old boys and the School Captain collecting it on behalf of the School.</w:t>
        <w:br/>
        <w:t>See also[edit]</w:t>
        <w:br/>
        <w:t>New South Wales portal</w:t>
        <w:br/>
        <w:t>Christianity portal</w:t>
        <w:br/>
        <w:t>Schools portal</w:t>
        <w:br/>
        <w:t>List of Anglican schools in New South Wales</w:t>
        <w:br/>
        <w:t>Anglican education in Australia</w:t>
        <w:br/>
        <w:t>Lawrence Campbell Oratory Competition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