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B94D3" w14:textId="183B9302" w:rsidR="00A844AF" w:rsidRDefault="00A844AF">
      <w:pPr>
        <w:rPr>
          <w:b/>
          <w:bCs/>
          <w:sz w:val="28"/>
          <w:szCs w:val="28"/>
          <w:lang w:val="en-US"/>
        </w:rPr>
      </w:pPr>
      <w:r>
        <w:rPr>
          <w:b/>
          <w:bCs/>
          <w:sz w:val="28"/>
          <w:szCs w:val="28"/>
          <w:lang w:val="en-US"/>
        </w:rPr>
        <w:t>Introduction</w:t>
      </w:r>
    </w:p>
    <w:p w14:paraId="40837A62" w14:textId="1ADA04EA" w:rsidR="00A844AF" w:rsidRDefault="00A844AF">
      <w:pPr>
        <w:rPr>
          <w:b/>
          <w:bCs/>
          <w:sz w:val="28"/>
          <w:szCs w:val="28"/>
          <w:lang w:val="en-US"/>
        </w:rPr>
      </w:pPr>
      <w:r>
        <w:rPr>
          <w:b/>
          <w:bCs/>
          <w:sz w:val="28"/>
          <w:szCs w:val="28"/>
          <w:lang w:val="en-US"/>
        </w:rPr>
        <w:t>Literature Review</w:t>
      </w:r>
    </w:p>
    <w:p w14:paraId="6D152967" w14:textId="77777777" w:rsidR="00A844AF" w:rsidRDefault="00A844AF">
      <w:pPr>
        <w:rPr>
          <w:b/>
          <w:bCs/>
          <w:sz w:val="28"/>
          <w:szCs w:val="28"/>
          <w:lang w:val="en-US"/>
        </w:rPr>
      </w:pPr>
    </w:p>
    <w:p w14:paraId="43CED140" w14:textId="09D936BA" w:rsidR="00487A29" w:rsidRDefault="003C1F21">
      <w:pPr>
        <w:rPr>
          <w:b/>
          <w:bCs/>
          <w:sz w:val="28"/>
          <w:szCs w:val="28"/>
          <w:lang w:val="en-US"/>
        </w:rPr>
      </w:pPr>
      <w:r w:rsidRPr="003C1F21">
        <w:rPr>
          <w:b/>
          <w:bCs/>
          <w:sz w:val="28"/>
          <w:szCs w:val="28"/>
          <w:lang w:val="en-US"/>
        </w:rPr>
        <w:t>Methodology</w:t>
      </w:r>
    </w:p>
    <w:p w14:paraId="10C4BA36" w14:textId="27BF43C2" w:rsidR="003C1F21" w:rsidRDefault="00CF3300" w:rsidP="00D92CD6">
      <w:pPr>
        <w:jc w:val="both"/>
        <w:rPr>
          <w:lang w:val="en-US"/>
        </w:rPr>
      </w:pPr>
      <w:r w:rsidRPr="00CF3300">
        <w:rPr>
          <w:b/>
          <w:bCs/>
          <w:lang w:val="en-US"/>
        </w:rPr>
        <w:t>Dataset:</w:t>
      </w:r>
      <w:r>
        <w:rPr>
          <w:lang w:val="en-US"/>
        </w:rPr>
        <w:t xml:space="preserve"> </w:t>
      </w:r>
      <w:r w:rsidR="003C1F21">
        <w:rPr>
          <w:lang w:val="en-US"/>
        </w:rPr>
        <w:t>The dataset</w:t>
      </w:r>
      <w:r w:rsidR="00D173DB">
        <w:rPr>
          <w:lang w:val="en-US"/>
        </w:rPr>
        <w:t xml:space="preserve"> </w:t>
      </w:r>
      <w:r w:rsidR="00D173DB">
        <w:rPr>
          <w:lang w:val="en-US"/>
        </w:rPr>
        <w:t>chest X-ray</w:t>
      </w:r>
      <w:r w:rsidR="00D173DB">
        <w:rPr>
          <w:lang w:val="en-US"/>
        </w:rPr>
        <w:t>s</w:t>
      </w:r>
      <w:r w:rsidR="003C1F21">
        <w:rPr>
          <w:lang w:val="en-US"/>
        </w:rPr>
        <w:t xml:space="preserve"> for the COVID-19 classification was downloaded from GitHub. For the pneumonia diseases, the dataset of X-ray images was </w:t>
      </w:r>
      <w:r w:rsidR="00D173DB">
        <w:rPr>
          <w:lang w:val="en-US"/>
        </w:rPr>
        <w:t>downloaded</w:t>
      </w:r>
      <w:r w:rsidR="003C1F21">
        <w:rPr>
          <w:lang w:val="en-US"/>
        </w:rPr>
        <w:t xml:space="preserve"> from Kaggle (a huge source of public datasets). Both datasets were merged to form a collective dataset of COVID-19 and pneumonia</w:t>
      </w:r>
      <w:r w:rsidR="00C7452F">
        <w:rPr>
          <w:lang w:val="en-US"/>
        </w:rPr>
        <w:t xml:space="preserve"> chest X-ray</w:t>
      </w:r>
      <w:r w:rsidR="003C1F21">
        <w:rPr>
          <w:lang w:val="en-US"/>
        </w:rPr>
        <w:t xml:space="preserve"> images. The collected dataset contains the </w:t>
      </w:r>
      <w:r w:rsidR="00C7452F">
        <w:rPr>
          <w:lang w:val="en-US"/>
        </w:rPr>
        <w:t>468</w:t>
      </w:r>
      <w:r w:rsidR="003C1F21">
        <w:rPr>
          <w:lang w:val="en-US"/>
        </w:rPr>
        <w:t xml:space="preserve"> COVID-19 images and </w:t>
      </w:r>
      <w:r w:rsidR="00C7452F">
        <w:rPr>
          <w:lang w:val="en-US"/>
        </w:rPr>
        <w:t>3875</w:t>
      </w:r>
      <w:r w:rsidR="003C1F21">
        <w:rPr>
          <w:lang w:val="en-US"/>
        </w:rPr>
        <w:t xml:space="preserve"> pneumonia images. Pneumonia images were further divided into two classes (</w:t>
      </w:r>
      <w:r w:rsidR="00D92CD6">
        <w:rPr>
          <w:lang w:val="en-US"/>
        </w:rPr>
        <w:t>Bacterial</w:t>
      </w:r>
      <w:r w:rsidR="003C1F21">
        <w:rPr>
          <w:lang w:val="en-US"/>
        </w:rPr>
        <w:t xml:space="preserve"> pneumonia and Viral pneumonia</w:t>
      </w:r>
      <w:r w:rsidR="00D92CD6">
        <w:rPr>
          <w:lang w:val="en-US"/>
        </w:rPr>
        <w:t>). Lastly, the dataset was base on four classes and the images count of each class is available in Table 1.</w:t>
      </w:r>
    </w:p>
    <w:p w14:paraId="4D0D4A75" w14:textId="19799F2A" w:rsidR="00D92CD6" w:rsidRDefault="00D92CD6" w:rsidP="00D92CD6">
      <w:pPr>
        <w:pStyle w:val="Caption"/>
        <w:keepNext/>
        <w:jc w:val="center"/>
      </w:pPr>
      <w:r>
        <w:t xml:space="preserve">Table </w:t>
      </w:r>
      <w:r w:rsidR="00F24C85">
        <w:fldChar w:fldCharType="begin"/>
      </w:r>
      <w:r w:rsidR="00F24C85">
        <w:instrText xml:space="preserve"> SEQ Table \* ARABIC </w:instrText>
      </w:r>
      <w:r w:rsidR="00F24C85">
        <w:fldChar w:fldCharType="separate"/>
      </w:r>
      <w:r w:rsidR="00CE431C">
        <w:rPr>
          <w:noProof/>
        </w:rPr>
        <w:t>1</w:t>
      </w:r>
      <w:r w:rsidR="00F24C85">
        <w:rPr>
          <w:noProof/>
        </w:rPr>
        <w:fldChar w:fldCharType="end"/>
      </w:r>
      <w:r>
        <w:rPr>
          <w:lang w:val="en-US"/>
        </w:rPr>
        <w:t>: Number of total images in each class of prepared dataset.</w:t>
      </w:r>
    </w:p>
    <w:tbl>
      <w:tblPr>
        <w:tblStyle w:val="TableGrid"/>
        <w:tblW w:w="0" w:type="auto"/>
        <w:jc w:val="center"/>
        <w:tblLook w:val="04A0" w:firstRow="1" w:lastRow="0" w:firstColumn="1" w:lastColumn="0" w:noHBand="0" w:noVBand="1"/>
      </w:tblPr>
      <w:tblGrid>
        <w:gridCol w:w="1418"/>
        <w:gridCol w:w="2551"/>
        <w:gridCol w:w="1404"/>
      </w:tblGrid>
      <w:tr w:rsidR="00D92CD6" w14:paraId="3E18D9F4" w14:textId="77777777" w:rsidTr="00D92CD6">
        <w:trPr>
          <w:trHeight w:val="298"/>
          <w:jc w:val="center"/>
        </w:trPr>
        <w:tc>
          <w:tcPr>
            <w:tcW w:w="1418" w:type="dxa"/>
            <w:tcBorders>
              <w:top w:val="single" w:sz="4" w:space="0" w:color="auto"/>
              <w:left w:val="nil"/>
              <w:bottom w:val="single" w:sz="4" w:space="0" w:color="auto"/>
              <w:right w:val="nil"/>
            </w:tcBorders>
          </w:tcPr>
          <w:p w14:paraId="7AA31BBE" w14:textId="722469A1" w:rsidR="00D92CD6" w:rsidRDefault="00D92CD6" w:rsidP="003C1F21">
            <w:pPr>
              <w:rPr>
                <w:lang w:val="en-US"/>
              </w:rPr>
            </w:pPr>
            <w:r>
              <w:rPr>
                <w:lang w:val="en-US"/>
              </w:rPr>
              <w:t xml:space="preserve">Class Label </w:t>
            </w:r>
          </w:p>
        </w:tc>
        <w:tc>
          <w:tcPr>
            <w:tcW w:w="2551" w:type="dxa"/>
            <w:tcBorders>
              <w:top w:val="single" w:sz="4" w:space="0" w:color="auto"/>
              <w:left w:val="nil"/>
              <w:bottom w:val="single" w:sz="4" w:space="0" w:color="auto"/>
              <w:right w:val="nil"/>
            </w:tcBorders>
          </w:tcPr>
          <w:p w14:paraId="5E6C4DD8" w14:textId="7A8B48F3" w:rsidR="00D92CD6" w:rsidRDefault="00D92CD6" w:rsidP="003C1F21">
            <w:pPr>
              <w:rPr>
                <w:lang w:val="en-US"/>
              </w:rPr>
            </w:pPr>
            <w:r>
              <w:rPr>
                <w:lang w:val="en-US"/>
              </w:rPr>
              <w:t>Class Name</w:t>
            </w:r>
          </w:p>
        </w:tc>
        <w:tc>
          <w:tcPr>
            <w:tcW w:w="1404" w:type="dxa"/>
            <w:tcBorders>
              <w:top w:val="single" w:sz="4" w:space="0" w:color="auto"/>
              <w:left w:val="nil"/>
              <w:bottom w:val="single" w:sz="4" w:space="0" w:color="auto"/>
              <w:right w:val="nil"/>
            </w:tcBorders>
          </w:tcPr>
          <w:p w14:paraId="7BF34130" w14:textId="22235CEF" w:rsidR="00D92CD6" w:rsidRDefault="00D92CD6" w:rsidP="003C1F21">
            <w:pPr>
              <w:rPr>
                <w:lang w:val="en-US"/>
              </w:rPr>
            </w:pPr>
            <w:r>
              <w:rPr>
                <w:lang w:val="en-US"/>
              </w:rPr>
              <w:t>Total images</w:t>
            </w:r>
          </w:p>
        </w:tc>
      </w:tr>
      <w:tr w:rsidR="00D92CD6" w14:paraId="43B0A7B6" w14:textId="77777777" w:rsidTr="00D92CD6">
        <w:trPr>
          <w:trHeight w:val="281"/>
          <w:jc w:val="center"/>
        </w:trPr>
        <w:tc>
          <w:tcPr>
            <w:tcW w:w="1418" w:type="dxa"/>
            <w:tcBorders>
              <w:top w:val="single" w:sz="4" w:space="0" w:color="auto"/>
              <w:left w:val="nil"/>
              <w:bottom w:val="nil"/>
              <w:right w:val="nil"/>
            </w:tcBorders>
          </w:tcPr>
          <w:p w14:paraId="5A6E47DF" w14:textId="19AC386C" w:rsidR="00D92CD6" w:rsidRDefault="00D92CD6" w:rsidP="003C1F21">
            <w:pPr>
              <w:rPr>
                <w:lang w:val="en-US"/>
              </w:rPr>
            </w:pPr>
            <w:r>
              <w:rPr>
                <w:lang w:val="en-US"/>
              </w:rPr>
              <w:t>0</w:t>
            </w:r>
          </w:p>
        </w:tc>
        <w:tc>
          <w:tcPr>
            <w:tcW w:w="2551" w:type="dxa"/>
            <w:tcBorders>
              <w:top w:val="single" w:sz="4" w:space="0" w:color="auto"/>
              <w:left w:val="nil"/>
              <w:bottom w:val="nil"/>
              <w:right w:val="nil"/>
            </w:tcBorders>
          </w:tcPr>
          <w:p w14:paraId="53C814DF" w14:textId="47CC57E2" w:rsidR="00D92CD6" w:rsidRDefault="00D92CD6" w:rsidP="003C1F21">
            <w:pPr>
              <w:rPr>
                <w:lang w:val="en-US"/>
              </w:rPr>
            </w:pPr>
            <w:r>
              <w:rPr>
                <w:lang w:val="en-US"/>
              </w:rPr>
              <w:t>Normal</w:t>
            </w:r>
          </w:p>
        </w:tc>
        <w:tc>
          <w:tcPr>
            <w:tcW w:w="1404" w:type="dxa"/>
            <w:tcBorders>
              <w:top w:val="single" w:sz="4" w:space="0" w:color="auto"/>
              <w:left w:val="nil"/>
              <w:bottom w:val="nil"/>
              <w:right w:val="nil"/>
            </w:tcBorders>
          </w:tcPr>
          <w:p w14:paraId="3DD58734" w14:textId="3024F458" w:rsidR="00D92CD6" w:rsidRDefault="000005FD" w:rsidP="003C1F21">
            <w:pPr>
              <w:rPr>
                <w:lang w:val="en-US"/>
              </w:rPr>
            </w:pPr>
            <w:r>
              <w:rPr>
                <w:lang w:val="en-US"/>
              </w:rPr>
              <w:t>1341</w:t>
            </w:r>
          </w:p>
        </w:tc>
      </w:tr>
      <w:tr w:rsidR="00D92CD6" w14:paraId="11F3BEA1" w14:textId="77777777" w:rsidTr="00D92CD6">
        <w:trPr>
          <w:trHeight w:val="298"/>
          <w:jc w:val="center"/>
        </w:trPr>
        <w:tc>
          <w:tcPr>
            <w:tcW w:w="1418" w:type="dxa"/>
            <w:tcBorders>
              <w:top w:val="nil"/>
              <w:left w:val="nil"/>
              <w:bottom w:val="nil"/>
              <w:right w:val="nil"/>
            </w:tcBorders>
          </w:tcPr>
          <w:p w14:paraId="6B1ED871" w14:textId="7EFD4546" w:rsidR="00D92CD6" w:rsidRDefault="00D92CD6" w:rsidP="003C1F21">
            <w:pPr>
              <w:rPr>
                <w:lang w:val="en-US"/>
              </w:rPr>
            </w:pPr>
            <w:r>
              <w:rPr>
                <w:lang w:val="en-US"/>
              </w:rPr>
              <w:t>1</w:t>
            </w:r>
          </w:p>
        </w:tc>
        <w:tc>
          <w:tcPr>
            <w:tcW w:w="2551" w:type="dxa"/>
            <w:tcBorders>
              <w:top w:val="nil"/>
              <w:left w:val="nil"/>
              <w:bottom w:val="nil"/>
              <w:right w:val="nil"/>
            </w:tcBorders>
          </w:tcPr>
          <w:p w14:paraId="19625366" w14:textId="4D93A7CC" w:rsidR="00D92CD6" w:rsidRDefault="00D92CD6" w:rsidP="003C1F21">
            <w:pPr>
              <w:rPr>
                <w:lang w:val="en-US"/>
              </w:rPr>
            </w:pPr>
            <w:r>
              <w:rPr>
                <w:lang w:val="en-US"/>
              </w:rPr>
              <w:t>Bacterial Pneumonia</w:t>
            </w:r>
          </w:p>
        </w:tc>
        <w:tc>
          <w:tcPr>
            <w:tcW w:w="1404" w:type="dxa"/>
            <w:tcBorders>
              <w:top w:val="nil"/>
              <w:left w:val="nil"/>
              <w:bottom w:val="nil"/>
              <w:right w:val="nil"/>
            </w:tcBorders>
          </w:tcPr>
          <w:p w14:paraId="6C263CB4" w14:textId="30F0D9DE" w:rsidR="00D92CD6" w:rsidRDefault="00D92CD6" w:rsidP="003C1F21">
            <w:pPr>
              <w:rPr>
                <w:lang w:val="en-US"/>
              </w:rPr>
            </w:pPr>
            <w:r>
              <w:rPr>
                <w:lang w:val="en-US"/>
              </w:rPr>
              <w:t>#</w:t>
            </w:r>
          </w:p>
        </w:tc>
      </w:tr>
      <w:tr w:rsidR="00D92CD6" w14:paraId="3A379D50" w14:textId="77777777" w:rsidTr="00D92CD6">
        <w:trPr>
          <w:trHeight w:val="281"/>
          <w:jc w:val="center"/>
        </w:trPr>
        <w:tc>
          <w:tcPr>
            <w:tcW w:w="1418" w:type="dxa"/>
            <w:tcBorders>
              <w:top w:val="nil"/>
              <w:left w:val="nil"/>
              <w:bottom w:val="nil"/>
              <w:right w:val="nil"/>
            </w:tcBorders>
          </w:tcPr>
          <w:p w14:paraId="575240F0" w14:textId="5557778E" w:rsidR="00D92CD6" w:rsidRDefault="00D92CD6" w:rsidP="003C1F21">
            <w:pPr>
              <w:rPr>
                <w:lang w:val="en-US"/>
              </w:rPr>
            </w:pPr>
            <w:r>
              <w:rPr>
                <w:lang w:val="en-US"/>
              </w:rPr>
              <w:t>2</w:t>
            </w:r>
          </w:p>
        </w:tc>
        <w:tc>
          <w:tcPr>
            <w:tcW w:w="2551" w:type="dxa"/>
            <w:tcBorders>
              <w:top w:val="nil"/>
              <w:left w:val="nil"/>
              <w:bottom w:val="nil"/>
              <w:right w:val="nil"/>
            </w:tcBorders>
          </w:tcPr>
          <w:p w14:paraId="09921CB8" w14:textId="5E714454" w:rsidR="00D92CD6" w:rsidRDefault="00D92CD6" w:rsidP="003C1F21">
            <w:pPr>
              <w:rPr>
                <w:lang w:val="en-US"/>
              </w:rPr>
            </w:pPr>
            <w:r>
              <w:rPr>
                <w:lang w:val="en-US"/>
              </w:rPr>
              <w:t>Viral Pneumonia</w:t>
            </w:r>
          </w:p>
        </w:tc>
        <w:tc>
          <w:tcPr>
            <w:tcW w:w="1404" w:type="dxa"/>
            <w:tcBorders>
              <w:top w:val="nil"/>
              <w:left w:val="nil"/>
              <w:bottom w:val="nil"/>
              <w:right w:val="nil"/>
            </w:tcBorders>
          </w:tcPr>
          <w:p w14:paraId="4564770A" w14:textId="22E2D525" w:rsidR="00D92CD6" w:rsidRDefault="00D92CD6" w:rsidP="003C1F21">
            <w:pPr>
              <w:rPr>
                <w:lang w:val="en-US"/>
              </w:rPr>
            </w:pPr>
            <w:r>
              <w:rPr>
                <w:lang w:val="en-US"/>
              </w:rPr>
              <w:t>#</w:t>
            </w:r>
          </w:p>
        </w:tc>
      </w:tr>
      <w:tr w:rsidR="00D92CD6" w14:paraId="36349105" w14:textId="77777777" w:rsidTr="00D92CD6">
        <w:trPr>
          <w:trHeight w:val="298"/>
          <w:jc w:val="center"/>
        </w:trPr>
        <w:tc>
          <w:tcPr>
            <w:tcW w:w="1418" w:type="dxa"/>
            <w:tcBorders>
              <w:top w:val="nil"/>
              <w:left w:val="nil"/>
              <w:bottom w:val="single" w:sz="4" w:space="0" w:color="auto"/>
              <w:right w:val="nil"/>
            </w:tcBorders>
          </w:tcPr>
          <w:p w14:paraId="029AE85F" w14:textId="1792566F" w:rsidR="00D92CD6" w:rsidRDefault="00D92CD6" w:rsidP="003C1F21">
            <w:pPr>
              <w:rPr>
                <w:lang w:val="en-US"/>
              </w:rPr>
            </w:pPr>
            <w:r>
              <w:rPr>
                <w:lang w:val="en-US"/>
              </w:rPr>
              <w:t>3</w:t>
            </w:r>
          </w:p>
        </w:tc>
        <w:tc>
          <w:tcPr>
            <w:tcW w:w="2551" w:type="dxa"/>
            <w:tcBorders>
              <w:top w:val="nil"/>
              <w:left w:val="nil"/>
              <w:bottom w:val="single" w:sz="4" w:space="0" w:color="auto"/>
              <w:right w:val="nil"/>
            </w:tcBorders>
          </w:tcPr>
          <w:p w14:paraId="0BD143FB" w14:textId="76C475A7" w:rsidR="00D92CD6" w:rsidRDefault="00D92CD6" w:rsidP="003C1F21">
            <w:pPr>
              <w:rPr>
                <w:lang w:val="en-US"/>
              </w:rPr>
            </w:pPr>
            <w:r>
              <w:rPr>
                <w:lang w:val="en-US"/>
              </w:rPr>
              <w:t>COVID-19</w:t>
            </w:r>
          </w:p>
        </w:tc>
        <w:tc>
          <w:tcPr>
            <w:tcW w:w="1404" w:type="dxa"/>
            <w:tcBorders>
              <w:top w:val="nil"/>
              <w:left w:val="nil"/>
              <w:bottom w:val="single" w:sz="4" w:space="0" w:color="auto"/>
              <w:right w:val="nil"/>
            </w:tcBorders>
          </w:tcPr>
          <w:p w14:paraId="7629A1E4" w14:textId="3B55EA7D" w:rsidR="00D92CD6" w:rsidRDefault="000005FD" w:rsidP="003C1F21">
            <w:pPr>
              <w:rPr>
                <w:lang w:val="en-US"/>
              </w:rPr>
            </w:pPr>
            <w:r>
              <w:rPr>
                <w:lang w:val="en-US"/>
              </w:rPr>
              <w:t>468</w:t>
            </w:r>
          </w:p>
        </w:tc>
      </w:tr>
    </w:tbl>
    <w:p w14:paraId="39F39E85" w14:textId="77777777" w:rsidR="00CF3300" w:rsidRDefault="00CF3300" w:rsidP="003C1F21">
      <w:pPr>
        <w:rPr>
          <w:lang w:val="en-US"/>
        </w:rPr>
      </w:pPr>
    </w:p>
    <w:p w14:paraId="79974F57" w14:textId="3EA00157" w:rsidR="00D92CD6" w:rsidRDefault="00CF3300" w:rsidP="003428B4">
      <w:pPr>
        <w:jc w:val="both"/>
        <w:rPr>
          <w:lang w:val="en-US"/>
        </w:rPr>
      </w:pPr>
      <w:r w:rsidRPr="00CF3300">
        <w:rPr>
          <w:b/>
          <w:bCs/>
          <w:lang w:val="en-US"/>
        </w:rPr>
        <w:t>Preprocessing</w:t>
      </w:r>
      <w:r>
        <w:rPr>
          <w:b/>
          <w:bCs/>
          <w:lang w:val="en-US"/>
        </w:rPr>
        <w:t xml:space="preserve">: </w:t>
      </w:r>
      <w:r>
        <w:rPr>
          <w:lang w:val="en-US"/>
        </w:rPr>
        <w:t>All images</w:t>
      </w:r>
      <w:r w:rsidR="00D173DB">
        <w:rPr>
          <w:lang w:val="en-US"/>
        </w:rPr>
        <w:t xml:space="preserve"> of chest </w:t>
      </w:r>
      <w:r w:rsidR="00D173DB">
        <w:rPr>
          <w:lang w:val="en-US"/>
        </w:rPr>
        <w:t>the X-ray</w:t>
      </w:r>
      <w:r w:rsidR="00D173DB">
        <w:rPr>
          <w:lang w:val="en-US"/>
        </w:rPr>
        <w:t>s</w:t>
      </w:r>
      <w:r>
        <w:rPr>
          <w:lang w:val="en-US"/>
        </w:rPr>
        <w:t xml:space="preserve"> were</w:t>
      </w:r>
      <w:r w:rsidR="00D173DB">
        <w:rPr>
          <w:lang w:val="en-US"/>
        </w:rPr>
        <w:t xml:space="preserve"> converted</w:t>
      </w:r>
      <w:r>
        <w:rPr>
          <w:lang w:val="en-US"/>
        </w:rPr>
        <w:t xml:space="preserve"> into gray-scale images. </w:t>
      </w:r>
      <w:r w:rsidR="003428B4">
        <w:rPr>
          <w:lang w:val="en-US"/>
        </w:rPr>
        <w:t xml:space="preserve">As the dataset of chest X-ray images was composed of large size images, so the most significant step of preprocessing was the resizing of the images. All the images were resized to </w:t>
      </w:r>
      <w:r w:rsidR="000005FD">
        <w:rPr>
          <w:lang w:val="en-US"/>
        </w:rPr>
        <w:t xml:space="preserve">224 </w:t>
      </w:r>
      <w:r w:rsidR="003428B4">
        <w:rPr>
          <w:lang w:val="en-US"/>
        </w:rPr>
        <w:t>x</w:t>
      </w:r>
      <w:r w:rsidR="000005FD">
        <w:rPr>
          <w:lang w:val="en-US"/>
        </w:rPr>
        <w:t xml:space="preserve"> 224 </w:t>
      </w:r>
      <w:r w:rsidR="003428B4">
        <w:rPr>
          <w:lang w:val="en-US"/>
        </w:rPr>
        <w:t>x</w:t>
      </w:r>
      <w:r w:rsidR="000005FD">
        <w:rPr>
          <w:lang w:val="en-US"/>
        </w:rPr>
        <w:t xml:space="preserve"> 1</w:t>
      </w:r>
      <w:r w:rsidR="003428B4">
        <w:rPr>
          <w:lang w:val="en-US"/>
        </w:rPr>
        <w:t xml:space="preserve"> to deal with reasonable computational time during the training of deep learning model. Deep learning</w:t>
      </w:r>
      <w:r w:rsidR="00F24C85">
        <w:rPr>
          <w:lang w:val="en-US"/>
        </w:rPr>
        <w:t xml:space="preserve"> (DL)</w:t>
      </w:r>
      <w:r w:rsidR="003428B4">
        <w:rPr>
          <w:lang w:val="en-US"/>
        </w:rPr>
        <w:t xml:space="preserve"> models required the sufficient amount of data for the reliable training and excellent result of the model. The augmentation technique was applied </w:t>
      </w:r>
      <w:r w:rsidR="000005FD">
        <w:rPr>
          <w:lang w:val="en-US"/>
        </w:rPr>
        <w:t>to increase the dataset to a reasonable amount. The vertical flip, horizontal flip, rotation, translation and blurring techniques were used for the augmentation of data. Lastly, we converted the augmented grayscale image to 3 channel images for fine tuning.</w:t>
      </w:r>
    </w:p>
    <w:p w14:paraId="051CC83A" w14:textId="110DEBF9" w:rsidR="00CF3300" w:rsidRDefault="00CF3300" w:rsidP="00545A34">
      <w:pPr>
        <w:jc w:val="both"/>
        <w:rPr>
          <w:lang w:val="en-US"/>
        </w:rPr>
      </w:pPr>
      <w:r w:rsidRPr="00CF3300">
        <w:rPr>
          <w:b/>
          <w:bCs/>
          <w:lang w:val="en-US"/>
        </w:rPr>
        <w:t>Model:</w:t>
      </w:r>
      <w:r>
        <w:rPr>
          <w:b/>
          <w:bCs/>
          <w:lang w:val="en-US"/>
        </w:rPr>
        <w:t xml:space="preserve"> </w:t>
      </w:r>
      <w:r>
        <w:rPr>
          <w:lang w:val="en-US"/>
        </w:rPr>
        <w:t xml:space="preserve">For the Classification of COVID-19 and pneumonia, the pretrained model of PyTorch (cheXNet) was used for training. CheXNet model is </w:t>
      </w:r>
      <w:r w:rsidR="00545A34">
        <w:rPr>
          <w:lang w:val="en-US"/>
        </w:rPr>
        <w:t xml:space="preserve">based on 121 convolutional layer (Dense Network of DenseNet) and trained on the 14 dataset of Chest X-rays images. DenseNet uses the pretrained weights of ImageNet and replace the fully connected layer with the single output layer. It also replaces the SoftMax function with the nonlinearity Sigmoid function. </w:t>
      </w:r>
      <w:r w:rsidR="00B763FA">
        <w:rPr>
          <w:lang w:val="en-US"/>
        </w:rPr>
        <w:t>The hyperparameters of the CheXNet were: optimizer=Adam, batch size=16, and learning rate=0.001 for training.</w:t>
      </w:r>
      <w:r w:rsidR="006B7C9F">
        <w:rPr>
          <w:lang w:val="en-US"/>
        </w:rPr>
        <w:t xml:space="preserve"> </w:t>
      </w:r>
      <w:r w:rsidR="006204B8">
        <w:rPr>
          <w:lang w:val="en-US"/>
        </w:rPr>
        <w:t>The count of</w:t>
      </w:r>
      <w:r w:rsidR="00BD34D1">
        <w:rPr>
          <w:lang w:val="en-US"/>
        </w:rPr>
        <w:t xml:space="preserve"> X-ray images</w:t>
      </w:r>
      <w:r w:rsidR="006204B8">
        <w:rPr>
          <w:lang w:val="en-US"/>
        </w:rPr>
        <w:t xml:space="preserve"> training</w:t>
      </w:r>
      <w:r w:rsidR="00BD34D1">
        <w:rPr>
          <w:lang w:val="en-US"/>
        </w:rPr>
        <w:t xml:space="preserve"> data</w:t>
      </w:r>
      <w:r w:rsidR="006204B8">
        <w:rPr>
          <w:lang w:val="en-US"/>
        </w:rPr>
        <w:t xml:space="preserve"> and testing </w:t>
      </w:r>
      <w:r w:rsidR="00BD34D1">
        <w:rPr>
          <w:lang w:val="en-US"/>
        </w:rPr>
        <w:t>set</w:t>
      </w:r>
      <w:r w:rsidR="006204B8">
        <w:rPr>
          <w:lang w:val="en-US"/>
        </w:rPr>
        <w:t xml:space="preserve"> is available in table </w:t>
      </w:r>
      <w:r w:rsidR="00875C62">
        <w:rPr>
          <w:lang w:val="en-US"/>
        </w:rPr>
        <w:t>2</w:t>
      </w:r>
      <w:r w:rsidR="006204B8">
        <w:rPr>
          <w:lang w:val="en-US"/>
        </w:rPr>
        <w:t>.</w:t>
      </w:r>
    </w:p>
    <w:p w14:paraId="2E3195CB" w14:textId="12AFAA24" w:rsidR="00875C62" w:rsidRDefault="00875C62" w:rsidP="00875C62">
      <w:pPr>
        <w:pStyle w:val="Caption"/>
        <w:keepNext/>
        <w:jc w:val="center"/>
      </w:pPr>
      <w:r>
        <w:t xml:space="preserve">Table </w:t>
      </w:r>
      <w:r w:rsidR="00F24C85">
        <w:fldChar w:fldCharType="begin"/>
      </w:r>
      <w:r w:rsidR="00F24C85">
        <w:instrText xml:space="preserve"> SEQ Table \* ARABIC </w:instrText>
      </w:r>
      <w:r w:rsidR="00F24C85">
        <w:fldChar w:fldCharType="separate"/>
      </w:r>
      <w:r w:rsidR="00CE431C">
        <w:rPr>
          <w:noProof/>
        </w:rPr>
        <w:t>2</w:t>
      </w:r>
      <w:r w:rsidR="00F24C85">
        <w:rPr>
          <w:noProof/>
        </w:rPr>
        <w:fldChar w:fldCharType="end"/>
      </w:r>
      <w:r>
        <w:rPr>
          <w:lang w:val="en-US"/>
        </w:rPr>
        <w:t xml:space="preserve">: Count of X-ray images in training and testing </w:t>
      </w:r>
      <w:r w:rsidR="00B81AD6">
        <w:rPr>
          <w:lang w:val="en-US"/>
        </w:rPr>
        <w:t>data</w:t>
      </w:r>
      <w:r>
        <w:rPr>
          <w:lang w:val="en-US"/>
        </w:rPr>
        <w:t xml:space="preserve"> after augmentation.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1701"/>
        <w:gridCol w:w="1418"/>
        <w:gridCol w:w="1559"/>
        <w:gridCol w:w="1276"/>
        <w:gridCol w:w="1138"/>
      </w:tblGrid>
      <w:tr w:rsidR="006204B8" w14:paraId="52FE189D" w14:textId="652F2C96" w:rsidTr="00875C62">
        <w:trPr>
          <w:trHeight w:val="298"/>
          <w:jc w:val="center"/>
        </w:trPr>
        <w:tc>
          <w:tcPr>
            <w:tcW w:w="1134" w:type="dxa"/>
            <w:tcBorders>
              <w:top w:val="single" w:sz="4" w:space="0" w:color="auto"/>
              <w:bottom w:val="single" w:sz="4" w:space="0" w:color="auto"/>
            </w:tcBorders>
          </w:tcPr>
          <w:p w14:paraId="6700604E" w14:textId="77777777" w:rsidR="006204B8" w:rsidRDefault="006204B8" w:rsidP="005D6CBF">
            <w:pPr>
              <w:rPr>
                <w:lang w:val="en-US"/>
              </w:rPr>
            </w:pPr>
            <w:r>
              <w:rPr>
                <w:lang w:val="en-US"/>
              </w:rPr>
              <w:t xml:space="preserve">Class Label </w:t>
            </w:r>
          </w:p>
        </w:tc>
        <w:tc>
          <w:tcPr>
            <w:tcW w:w="1701" w:type="dxa"/>
            <w:tcBorders>
              <w:top w:val="single" w:sz="4" w:space="0" w:color="auto"/>
              <w:bottom w:val="single" w:sz="4" w:space="0" w:color="auto"/>
            </w:tcBorders>
          </w:tcPr>
          <w:p w14:paraId="147B8E38" w14:textId="77777777" w:rsidR="006204B8" w:rsidRDefault="006204B8" w:rsidP="005D6CBF">
            <w:pPr>
              <w:rPr>
                <w:lang w:val="en-US"/>
              </w:rPr>
            </w:pPr>
            <w:r>
              <w:rPr>
                <w:lang w:val="en-US"/>
              </w:rPr>
              <w:t>Class Name</w:t>
            </w:r>
          </w:p>
        </w:tc>
        <w:tc>
          <w:tcPr>
            <w:tcW w:w="1418" w:type="dxa"/>
            <w:tcBorders>
              <w:top w:val="single" w:sz="4" w:space="0" w:color="auto"/>
              <w:bottom w:val="single" w:sz="4" w:space="0" w:color="auto"/>
            </w:tcBorders>
          </w:tcPr>
          <w:p w14:paraId="630BB3D0" w14:textId="77777777" w:rsidR="006204B8" w:rsidRDefault="006204B8" w:rsidP="005D6CBF">
            <w:pPr>
              <w:rPr>
                <w:lang w:val="en-US"/>
              </w:rPr>
            </w:pPr>
            <w:r>
              <w:rPr>
                <w:lang w:val="en-US"/>
              </w:rPr>
              <w:t>Total images</w:t>
            </w:r>
          </w:p>
        </w:tc>
        <w:tc>
          <w:tcPr>
            <w:tcW w:w="1559" w:type="dxa"/>
            <w:tcBorders>
              <w:top w:val="single" w:sz="4" w:space="0" w:color="auto"/>
              <w:bottom w:val="single" w:sz="4" w:space="0" w:color="auto"/>
            </w:tcBorders>
          </w:tcPr>
          <w:p w14:paraId="6DE7D019" w14:textId="443A6ABB" w:rsidR="006204B8" w:rsidRDefault="006204B8" w:rsidP="005D6CBF">
            <w:pPr>
              <w:rPr>
                <w:lang w:val="en-US"/>
              </w:rPr>
            </w:pPr>
            <w:r>
              <w:rPr>
                <w:lang w:val="en-US"/>
              </w:rPr>
              <w:t>After Augmentation</w:t>
            </w:r>
          </w:p>
        </w:tc>
        <w:tc>
          <w:tcPr>
            <w:tcW w:w="1276" w:type="dxa"/>
            <w:tcBorders>
              <w:top w:val="single" w:sz="4" w:space="0" w:color="auto"/>
              <w:bottom w:val="single" w:sz="4" w:space="0" w:color="auto"/>
            </w:tcBorders>
          </w:tcPr>
          <w:p w14:paraId="62BEAA65" w14:textId="6A6574A4" w:rsidR="006204B8" w:rsidRDefault="006204B8" w:rsidP="005D6CBF">
            <w:pPr>
              <w:rPr>
                <w:lang w:val="en-US"/>
              </w:rPr>
            </w:pPr>
            <w:r>
              <w:rPr>
                <w:lang w:val="en-US"/>
              </w:rPr>
              <w:t>Training</w:t>
            </w:r>
          </w:p>
        </w:tc>
        <w:tc>
          <w:tcPr>
            <w:tcW w:w="1138" w:type="dxa"/>
            <w:tcBorders>
              <w:top w:val="single" w:sz="4" w:space="0" w:color="auto"/>
              <w:bottom w:val="single" w:sz="4" w:space="0" w:color="auto"/>
            </w:tcBorders>
          </w:tcPr>
          <w:p w14:paraId="5DCE59D8" w14:textId="30579D2D" w:rsidR="006204B8" w:rsidRDefault="006204B8" w:rsidP="005D6CBF">
            <w:pPr>
              <w:rPr>
                <w:lang w:val="en-US"/>
              </w:rPr>
            </w:pPr>
            <w:r>
              <w:rPr>
                <w:lang w:val="en-US"/>
              </w:rPr>
              <w:t>Testing</w:t>
            </w:r>
          </w:p>
        </w:tc>
      </w:tr>
      <w:tr w:rsidR="006204B8" w14:paraId="398300EF" w14:textId="5059AE20" w:rsidTr="00875C62">
        <w:trPr>
          <w:trHeight w:val="281"/>
          <w:jc w:val="center"/>
        </w:trPr>
        <w:tc>
          <w:tcPr>
            <w:tcW w:w="1134" w:type="dxa"/>
            <w:tcBorders>
              <w:top w:val="single" w:sz="4" w:space="0" w:color="auto"/>
            </w:tcBorders>
          </w:tcPr>
          <w:p w14:paraId="79032802" w14:textId="77777777" w:rsidR="006204B8" w:rsidRDefault="006204B8" w:rsidP="005D6CBF">
            <w:pPr>
              <w:rPr>
                <w:lang w:val="en-US"/>
              </w:rPr>
            </w:pPr>
            <w:r>
              <w:rPr>
                <w:lang w:val="en-US"/>
              </w:rPr>
              <w:t>0</w:t>
            </w:r>
          </w:p>
        </w:tc>
        <w:tc>
          <w:tcPr>
            <w:tcW w:w="1701" w:type="dxa"/>
            <w:tcBorders>
              <w:top w:val="single" w:sz="4" w:space="0" w:color="auto"/>
            </w:tcBorders>
          </w:tcPr>
          <w:p w14:paraId="0922C0ED" w14:textId="77777777" w:rsidR="006204B8" w:rsidRDefault="006204B8" w:rsidP="005D6CBF">
            <w:pPr>
              <w:rPr>
                <w:lang w:val="en-US"/>
              </w:rPr>
            </w:pPr>
            <w:r>
              <w:rPr>
                <w:lang w:val="en-US"/>
              </w:rPr>
              <w:t>Normal</w:t>
            </w:r>
          </w:p>
        </w:tc>
        <w:tc>
          <w:tcPr>
            <w:tcW w:w="1418" w:type="dxa"/>
            <w:tcBorders>
              <w:top w:val="single" w:sz="4" w:space="0" w:color="auto"/>
            </w:tcBorders>
          </w:tcPr>
          <w:p w14:paraId="155002AA" w14:textId="77777777" w:rsidR="006204B8" w:rsidRDefault="006204B8" w:rsidP="005D6CBF">
            <w:pPr>
              <w:rPr>
                <w:lang w:val="en-US"/>
              </w:rPr>
            </w:pPr>
            <w:r>
              <w:rPr>
                <w:lang w:val="en-US"/>
              </w:rPr>
              <w:t>1341</w:t>
            </w:r>
          </w:p>
        </w:tc>
        <w:tc>
          <w:tcPr>
            <w:tcW w:w="1559" w:type="dxa"/>
            <w:tcBorders>
              <w:top w:val="single" w:sz="4" w:space="0" w:color="auto"/>
            </w:tcBorders>
          </w:tcPr>
          <w:p w14:paraId="0CA92ECE" w14:textId="14E132A3" w:rsidR="006204B8" w:rsidRDefault="00875C62" w:rsidP="005D6CBF">
            <w:pPr>
              <w:rPr>
                <w:lang w:val="en-US"/>
              </w:rPr>
            </w:pPr>
            <w:r>
              <w:rPr>
                <w:lang w:val="en-US"/>
              </w:rPr>
              <w:t>#</w:t>
            </w:r>
          </w:p>
        </w:tc>
        <w:tc>
          <w:tcPr>
            <w:tcW w:w="1276" w:type="dxa"/>
            <w:tcBorders>
              <w:top w:val="single" w:sz="4" w:space="0" w:color="auto"/>
            </w:tcBorders>
          </w:tcPr>
          <w:p w14:paraId="4207FE1B" w14:textId="3137EC28" w:rsidR="006204B8" w:rsidRDefault="00875C62" w:rsidP="005D6CBF">
            <w:pPr>
              <w:rPr>
                <w:lang w:val="en-US"/>
              </w:rPr>
            </w:pPr>
            <w:r>
              <w:rPr>
                <w:lang w:val="en-US"/>
              </w:rPr>
              <w:t>#</w:t>
            </w:r>
          </w:p>
        </w:tc>
        <w:tc>
          <w:tcPr>
            <w:tcW w:w="1138" w:type="dxa"/>
            <w:tcBorders>
              <w:top w:val="single" w:sz="4" w:space="0" w:color="auto"/>
            </w:tcBorders>
          </w:tcPr>
          <w:p w14:paraId="1B79E8BB" w14:textId="4A106517" w:rsidR="006204B8" w:rsidRDefault="00875C62" w:rsidP="005D6CBF">
            <w:pPr>
              <w:rPr>
                <w:lang w:val="en-US"/>
              </w:rPr>
            </w:pPr>
            <w:r>
              <w:rPr>
                <w:lang w:val="en-US"/>
              </w:rPr>
              <w:t>233</w:t>
            </w:r>
          </w:p>
        </w:tc>
      </w:tr>
      <w:tr w:rsidR="006204B8" w14:paraId="463CCA3F" w14:textId="2EE1FF03" w:rsidTr="00875C62">
        <w:trPr>
          <w:trHeight w:val="298"/>
          <w:jc w:val="center"/>
        </w:trPr>
        <w:tc>
          <w:tcPr>
            <w:tcW w:w="1134" w:type="dxa"/>
          </w:tcPr>
          <w:p w14:paraId="71C7AE1B" w14:textId="77777777" w:rsidR="006204B8" w:rsidRDefault="006204B8" w:rsidP="005D6CBF">
            <w:pPr>
              <w:rPr>
                <w:lang w:val="en-US"/>
              </w:rPr>
            </w:pPr>
            <w:r>
              <w:rPr>
                <w:lang w:val="en-US"/>
              </w:rPr>
              <w:t>1</w:t>
            </w:r>
          </w:p>
        </w:tc>
        <w:tc>
          <w:tcPr>
            <w:tcW w:w="1701" w:type="dxa"/>
          </w:tcPr>
          <w:p w14:paraId="146F477C" w14:textId="77777777" w:rsidR="006204B8" w:rsidRDefault="006204B8" w:rsidP="005D6CBF">
            <w:pPr>
              <w:rPr>
                <w:lang w:val="en-US"/>
              </w:rPr>
            </w:pPr>
            <w:r>
              <w:rPr>
                <w:lang w:val="en-US"/>
              </w:rPr>
              <w:t>Bacterial Pneumonia</w:t>
            </w:r>
          </w:p>
        </w:tc>
        <w:tc>
          <w:tcPr>
            <w:tcW w:w="1418" w:type="dxa"/>
          </w:tcPr>
          <w:p w14:paraId="0C161553" w14:textId="77777777" w:rsidR="006204B8" w:rsidRDefault="006204B8" w:rsidP="005D6CBF">
            <w:pPr>
              <w:rPr>
                <w:lang w:val="en-US"/>
              </w:rPr>
            </w:pPr>
            <w:r>
              <w:rPr>
                <w:lang w:val="en-US"/>
              </w:rPr>
              <w:t>#</w:t>
            </w:r>
          </w:p>
        </w:tc>
        <w:tc>
          <w:tcPr>
            <w:tcW w:w="1559" w:type="dxa"/>
          </w:tcPr>
          <w:p w14:paraId="1A3EC3EE" w14:textId="1E6045E6" w:rsidR="006204B8" w:rsidRDefault="00875C62" w:rsidP="005D6CBF">
            <w:pPr>
              <w:rPr>
                <w:lang w:val="en-US"/>
              </w:rPr>
            </w:pPr>
            <w:r>
              <w:rPr>
                <w:lang w:val="en-US"/>
              </w:rPr>
              <w:t>#</w:t>
            </w:r>
          </w:p>
        </w:tc>
        <w:tc>
          <w:tcPr>
            <w:tcW w:w="1276" w:type="dxa"/>
          </w:tcPr>
          <w:p w14:paraId="331910B8" w14:textId="496B8875" w:rsidR="006204B8" w:rsidRDefault="00875C62" w:rsidP="005D6CBF">
            <w:pPr>
              <w:rPr>
                <w:lang w:val="en-US"/>
              </w:rPr>
            </w:pPr>
            <w:r>
              <w:rPr>
                <w:lang w:val="en-US"/>
              </w:rPr>
              <w:t>#</w:t>
            </w:r>
          </w:p>
        </w:tc>
        <w:tc>
          <w:tcPr>
            <w:tcW w:w="1138" w:type="dxa"/>
          </w:tcPr>
          <w:p w14:paraId="2F00EEF5" w14:textId="2E141143" w:rsidR="006204B8" w:rsidRDefault="00875C62" w:rsidP="005D6CBF">
            <w:pPr>
              <w:rPr>
                <w:lang w:val="en-US"/>
              </w:rPr>
            </w:pPr>
            <w:r>
              <w:rPr>
                <w:lang w:val="en-US"/>
              </w:rPr>
              <w:t>242</w:t>
            </w:r>
          </w:p>
        </w:tc>
      </w:tr>
      <w:tr w:rsidR="006204B8" w14:paraId="58CCB5D0" w14:textId="51DBF0D0" w:rsidTr="00875C62">
        <w:trPr>
          <w:trHeight w:val="281"/>
          <w:jc w:val="center"/>
        </w:trPr>
        <w:tc>
          <w:tcPr>
            <w:tcW w:w="1134" w:type="dxa"/>
          </w:tcPr>
          <w:p w14:paraId="2527BC76" w14:textId="77777777" w:rsidR="006204B8" w:rsidRDefault="006204B8" w:rsidP="005D6CBF">
            <w:pPr>
              <w:rPr>
                <w:lang w:val="en-US"/>
              </w:rPr>
            </w:pPr>
            <w:r>
              <w:rPr>
                <w:lang w:val="en-US"/>
              </w:rPr>
              <w:t>2</w:t>
            </w:r>
          </w:p>
        </w:tc>
        <w:tc>
          <w:tcPr>
            <w:tcW w:w="1701" w:type="dxa"/>
          </w:tcPr>
          <w:p w14:paraId="0075D217" w14:textId="77777777" w:rsidR="006204B8" w:rsidRDefault="006204B8" w:rsidP="005D6CBF">
            <w:pPr>
              <w:rPr>
                <w:lang w:val="en-US"/>
              </w:rPr>
            </w:pPr>
            <w:r>
              <w:rPr>
                <w:lang w:val="en-US"/>
              </w:rPr>
              <w:t>Viral Pneumonia</w:t>
            </w:r>
          </w:p>
        </w:tc>
        <w:tc>
          <w:tcPr>
            <w:tcW w:w="1418" w:type="dxa"/>
          </w:tcPr>
          <w:p w14:paraId="430959F4" w14:textId="77777777" w:rsidR="006204B8" w:rsidRDefault="006204B8" w:rsidP="005D6CBF">
            <w:pPr>
              <w:rPr>
                <w:lang w:val="en-US"/>
              </w:rPr>
            </w:pPr>
            <w:r>
              <w:rPr>
                <w:lang w:val="en-US"/>
              </w:rPr>
              <w:t>#</w:t>
            </w:r>
          </w:p>
        </w:tc>
        <w:tc>
          <w:tcPr>
            <w:tcW w:w="1559" w:type="dxa"/>
          </w:tcPr>
          <w:p w14:paraId="177E307C" w14:textId="6E66423F" w:rsidR="006204B8" w:rsidRDefault="00875C62" w:rsidP="005D6CBF">
            <w:pPr>
              <w:rPr>
                <w:lang w:val="en-US"/>
              </w:rPr>
            </w:pPr>
            <w:r>
              <w:rPr>
                <w:lang w:val="en-US"/>
              </w:rPr>
              <w:t>#</w:t>
            </w:r>
          </w:p>
        </w:tc>
        <w:tc>
          <w:tcPr>
            <w:tcW w:w="1276" w:type="dxa"/>
          </w:tcPr>
          <w:p w14:paraId="070E6640" w14:textId="3D5EC6BF" w:rsidR="006204B8" w:rsidRDefault="00875C62" w:rsidP="005D6CBF">
            <w:pPr>
              <w:rPr>
                <w:lang w:val="en-US"/>
              </w:rPr>
            </w:pPr>
            <w:r>
              <w:rPr>
                <w:lang w:val="en-US"/>
              </w:rPr>
              <w:t>#</w:t>
            </w:r>
          </w:p>
        </w:tc>
        <w:tc>
          <w:tcPr>
            <w:tcW w:w="1138" w:type="dxa"/>
          </w:tcPr>
          <w:p w14:paraId="7DB24429" w14:textId="610F0BEC" w:rsidR="006204B8" w:rsidRDefault="00875C62" w:rsidP="005D6CBF">
            <w:pPr>
              <w:rPr>
                <w:lang w:val="en-US"/>
              </w:rPr>
            </w:pPr>
            <w:r>
              <w:rPr>
                <w:lang w:val="en-US"/>
              </w:rPr>
              <w:t>148</w:t>
            </w:r>
          </w:p>
        </w:tc>
      </w:tr>
      <w:tr w:rsidR="006204B8" w14:paraId="56F6878A" w14:textId="3AEDC89D" w:rsidTr="00875C62">
        <w:trPr>
          <w:trHeight w:val="298"/>
          <w:jc w:val="center"/>
        </w:trPr>
        <w:tc>
          <w:tcPr>
            <w:tcW w:w="1134" w:type="dxa"/>
            <w:tcBorders>
              <w:bottom w:val="single" w:sz="4" w:space="0" w:color="auto"/>
            </w:tcBorders>
          </w:tcPr>
          <w:p w14:paraId="4067DF81" w14:textId="77777777" w:rsidR="006204B8" w:rsidRDefault="006204B8" w:rsidP="005D6CBF">
            <w:pPr>
              <w:rPr>
                <w:lang w:val="en-US"/>
              </w:rPr>
            </w:pPr>
            <w:r>
              <w:rPr>
                <w:lang w:val="en-US"/>
              </w:rPr>
              <w:t>3</w:t>
            </w:r>
          </w:p>
        </w:tc>
        <w:tc>
          <w:tcPr>
            <w:tcW w:w="1701" w:type="dxa"/>
            <w:tcBorders>
              <w:bottom w:val="single" w:sz="4" w:space="0" w:color="auto"/>
            </w:tcBorders>
          </w:tcPr>
          <w:p w14:paraId="6BF623C3" w14:textId="77777777" w:rsidR="006204B8" w:rsidRDefault="006204B8" w:rsidP="005D6CBF">
            <w:pPr>
              <w:rPr>
                <w:lang w:val="en-US"/>
              </w:rPr>
            </w:pPr>
            <w:r>
              <w:rPr>
                <w:lang w:val="en-US"/>
              </w:rPr>
              <w:t>COVID-19</w:t>
            </w:r>
          </w:p>
        </w:tc>
        <w:tc>
          <w:tcPr>
            <w:tcW w:w="1418" w:type="dxa"/>
            <w:tcBorders>
              <w:bottom w:val="single" w:sz="4" w:space="0" w:color="auto"/>
            </w:tcBorders>
          </w:tcPr>
          <w:p w14:paraId="5CC6F01E" w14:textId="77777777" w:rsidR="006204B8" w:rsidRDefault="006204B8" w:rsidP="005D6CBF">
            <w:pPr>
              <w:rPr>
                <w:lang w:val="en-US"/>
              </w:rPr>
            </w:pPr>
            <w:r>
              <w:rPr>
                <w:lang w:val="en-US"/>
              </w:rPr>
              <w:t>468</w:t>
            </w:r>
          </w:p>
        </w:tc>
        <w:tc>
          <w:tcPr>
            <w:tcW w:w="1559" w:type="dxa"/>
            <w:tcBorders>
              <w:bottom w:val="single" w:sz="4" w:space="0" w:color="auto"/>
            </w:tcBorders>
          </w:tcPr>
          <w:p w14:paraId="05B1BE5B" w14:textId="640865D8" w:rsidR="006204B8" w:rsidRDefault="00875C62" w:rsidP="005D6CBF">
            <w:pPr>
              <w:rPr>
                <w:lang w:val="en-US"/>
              </w:rPr>
            </w:pPr>
            <w:r>
              <w:rPr>
                <w:lang w:val="en-US"/>
              </w:rPr>
              <w:t>#</w:t>
            </w:r>
          </w:p>
        </w:tc>
        <w:tc>
          <w:tcPr>
            <w:tcW w:w="1276" w:type="dxa"/>
            <w:tcBorders>
              <w:bottom w:val="single" w:sz="4" w:space="0" w:color="auto"/>
            </w:tcBorders>
          </w:tcPr>
          <w:p w14:paraId="096ECB80" w14:textId="77FB69D8" w:rsidR="006204B8" w:rsidRDefault="00875C62" w:rsidP="005D6CBF">
            <w:pPr>
              <w:rPr>
                <w:lang w:val="en-US"/>
              </w:rPr>
            </w:pPr>
            <w:r>
              <w:rPr>
                <w:lang w:val="en-US"/>
              </w:rPr>
              <w:t>#</w:t>
            </w:r>
          </w:p>
        </w:tc>
        <w:tc>
          <w:tcPr>
            <w:tcW w:w="1138" w:type="dxa"/>
            <w:tcBorders>
              <w:bottom w:val="single" w:sz="4" w:space="0" w:color="auto"/>
            </w:tcBorders>
          </w:tcPr>
          <w:p w14:paraId="4F360248" w14:textId="5F54E5A9" w:rsidR="006204B8" w:rsidRDefault="00875C62" w:rsidP="005D6CBF">
            <w:pPr>
              <w:rPr>
                <w:lang w:val="en-US"/>
              </w:rPr>
            </w:pPr>
            <w:r>
              <w:rPr>
                <w:lang w:val="en-US"/>
              </w:rPr>
              <w:t>30</w:t>
            </w:r>
          </w:p>
        </w:tc>
      </w:tr>
    </w:tbl>
    <w:p w14:paraId="05EB7325" w14:textId="47A33CE6" w:rsidR="006204B8" w:rsidRDefault="006204B8" w:rsidP="006204B8">
      <w:pPr>
        <w:jc w:val="center"/>
        <w:rPr>
          <w:lang w:val="en-US"/>
        </w:rPr>
      </w:pPr>
    </w:p>
    <w:p w14:paraId="7B9144F6" w14:textId="2431C23F" w:rsidR="00BF4E4C" w:rsidRDefault="00B763FA" w:rsidP="00545A34">
      <w:pPr>
        <w:jc w:val="both"/>
        <w:rPr>
          <w:lang w:val="en-US"/>
        </w:rPr>
      </w:pPr>
      <w:r>
        <w:rPr>
          <w:lang w:val="en-US"/>
        </w:rPr>
        <w:t xml:space="preserve">The CheXNet pretrained model was selected as base model for training. The dataset was split into 80% and 20% into training and testing set respectively.  For the training of the model on 4 classes rather than 14 classes the </w:t>
      </w:r>
      <w:r w:rsidR="006B7C9F">
        <w:rPr>
          <w:lang w:val="en-US"/>
        </w:rPr>
        <w:t xml:space="preserve">output layer of the model was modified. The split of 0.2% of training set was used for validation during the training of the model. </w:t>
      </w:r>
      <w:r w:rsidR="00BF4E4C">
        <w:rPr>
          <w:lang w:val="en-US"/>
        </w:rPr>
        <w:t xml:space="preserve">The Adam optimizer with batch size 8 was used for the training of the model. </w:t>
      </w:r>
      <w:r w:rsidR="006B7C9F">
        <w:rPr>
          <w:lang w:val="en-US"/>
        </w:rPr>
        <w:t xml:space="preserve">Later, the model was </w:t>
      </w:r>
      <w:r w:rsidR="00BF4E4C">
        <w:rPr>
          <w:lang w:val="en-US"/>
        </w:rPr>
        <w:t>fine-tuned</w:t>
      </w:r>
      <w:r w:rsidR="006B7C9F">
        <w:rPr>
          <w:lang w:val="en-US"/>
        </w:rPr>
        <w:t xml:space="preserve"> by changing the learning rates and optimization algorithm. The model was tested on the best fine-tuned model by calculating the evaluation measures using Eq 1-4.</w:t>
      </w:r>
      <w:r w:rsidR="00BF4E4C">
        <w:rPr>
          <w:lang w:val="en-US"/>
        </w:rPr>
        <w:t xml:space="preserve"> In Eq 1-4, the TP, TN, FP and FN are abbreviated from true positive, true negative, false positive and false negative respectively. As the false </w:t>
      </w:r>
      <w:r w:rsidR="00A130EC">
        <w:rPr>
          <w:lang w:val="en-US"/>
        </w:rPr>
        <w:t>predicted</w:t>
      </w:r>
      <w:r w:rsidR="00BF4E4C">
        <w:rPr>
          <w:lang w:val="en-US"/>
        </w:rPr>
        <w:t xml:space="preserve"> covid-19 X-ray images were more costly for our system, </w:t>
      </w:r>
      <w:r w:rsidR="00A130EC">
        <w:rPr>
          <w:lang w:val="en-US"/>
        </w:rPr>
        <w:t>so the main goal of the model was to achieved the high score of recall.</w:t>
      </w:r>
    </w:p>
    <w:p w14:paraId="64074970" w14:textId="4223AAB5" w:rsidR="006B7C9F" w:rsidRDefault="00BF4E4C" w:rsidP="00BF4E4C">
      <w:pPr>
        <w:jc w:val="center"/>
        <w:rPr>
          <w:lang w:val="en-US"/>
        </w:rPr>
      </w:pPr>
      <m:oMathPara>
        <m:oMath>
          <m:r>
            <w:rPr>
              <w:rFonts w:ascii="Cambria Math" w:hAnsi="Cambria Math"/>
              <w:lang w:val="en-US"/>
            </w:rPr>
            <m:t xml:space="preserve">Accuracy= </m:t>
          </m:r>
          <m:f>
            <m:fPr>
              <m:ctrlPr>
                <w:rPr>
                  <w:rFonts w:ascii="Cambria Math" w:hAnsi="Cambria Math"/>
                  <w:i/>
                  <w:lang w:val="en-US"/>
                </w:rPr>
              </m:ctrlPr>
            </m:fPr>
            <m:num>
              <m:r>
                <w:rPr>
                  <w:rFonts w:ascii="Cambria Math" w:hAnsi="Cambria Math"/>
                  <w:lang w:val="en-US"/>
                </w:rPr>
                <m:t>TP+TN</m:t>
              </m:r>
            </m:num>
            <m:den>
              <m:r>
                <w:rPr>
                  <w:rFonts w:ascii="Cambria Math" w:hAnsi="Cambria Math"/>
                  <w:lang w:val="en-US"/>
                </w:rPr>
                <m:t>TP+FP+TN+FN</m:t>
              </m:r>
            </m:den>
          </m:f>
          <m:r>
            <w:rPr>
              <w:rFonts w:ascii="Cambria Math" w:hAnsi="Cambria Math"/>
              <w:lang w:val="en-US"/>
            </w:rPr>
            <m:t xml:space="preserve">          Eq. 1</m:t>
          </m:r>
        </m:oMath>
      </m:oMathPara>
    </w:p>
    <w:p w14:paraId="3202AADE" w14:textId="42F9ABFE" w:rsidR="00BF4E4C" w:rsidRPr="00BF4E4C" w:rsidRDefault="00BF4E4C" w:rsidP="00545A34">
      <w:pPr>
        <w:jc w:val="both"/>
        <w:rPr>
          <w:rFonts w:eastAsiaTheme="minorEastAsia"/>
          <w:lang w:val="en-US"/>
        </w:rPr>
      </w:pPr>
      <m:oMathPara>
        <m:oMath>
          <m:r>
            <w:rPr>
              <w:rFonts w:ascii="Cambria Math" w:hAnsi="Cambria Math"/>
              <w:lang w:val="en-US"/>
            </w:rPr>
            <m:t xml:space="preserve">Precision= </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TP+FP</m:t>
              </m:r>
            </m:den>
          </m:f>
          <m:r>
            <w:rPr>
              <w:rFonts w:ascii="Cambria Math" w:hAnsi="Cambria Math"/>
              <w:lang w:val="en-US"/>
            </w:rPr>
            <m:t xml:space="preserve">          Eq. 2</m:t>
          </m:r>
        </m:oMath>
      </m:oMathPara>
    </w:p>
    <w:p w14:paraId="7F4819E5" w14:textId="7DBB8F2A" w:rsidR="00BF4E4C" w:rsidRPr="00BF4E4C" w:rsidRDefault="00BF4E4C" w:rsidP="00545A34">
      <w:pPr>
        <w:jc w:val="both"/>
        <w:rPr>
          <w:rFonts w:eastAsiaTheme="minorEastAsia"/>
          <w:lang w:val="en-US"/>
        </w:rPr>
      </w:pPr>
      <m:oMathPara>
        <m:oMath>
          <m:r>
            <w:rPr>
              <w:rFonts w:ascii="Cambria Math" w:eastAsiaTheme="minorEastAsia" w:hAnsi="Cambria Math"/>
              <w:lang w:val="en-US"/>
            </w:rPr>
            <m:t xml:space="preserve">Recall= </m:t>
          </m:r>
          <m:f>
            <m:fPr>
              <m:ctrlPr>
                <w:rPr>
                  <w:rFonts w:ascii="Cambria Math" w:eastAsiaTheme="minorEastAsia" w:hAnsi="Cambria Math"/>
                  <w:i/>
                  <w:lang w:val="en-US"/>
                </w:rPr>
              </m:ctrlPr>
            </m:fPr>
            <m:num>
              <m:r>
                <w:rPr>
                  <w:rFonts w:ascii="Cambria Math" w:eastAsiaTheme="minorEastAsia" w:hAnsi="Cambria Math"/>
                  <w:lang w:val="en-US"/>
                </w:rPr>
                <m:t>TP</m:t>
              </m:r>
            </m:num>
            <m:den>
              <m:r>
                <w:rPr>
                  <w:rFonts w:ascii="Cambria Math" w:eastAsiaTheme="minorEastAsia" w:hAnsi="Cambria Math"/>
                  <w:lang w:val="en-US"/>
                </w:rPr>
                <m:t>TP+FN</m:t>
              </m:r>
            </m:den>
          </m:f>
          <m:r>
            <w:rPr>
              <w:rFonts w:ascii="Cambria Math" w:eastAsiaTheme="minorEastAsia" w:hAnsi="Cambria Math"/>
              <w:lang w:val="en-US"/>
            </w:rPr>
            <m:t xml:space="preserve">          Eq. 3</m:t>
          </m:r>
        </m:oMath>
      </m:oMathPara>
    </w:p>
    <w:p w14:paraId="1F7026B6" w14:textId="5E2D0D6E" w:rsidR="00BF4E4C" w:rsidRPr="00BF4E4C" w:rsidRDefault="00BF4E4C" w:rsidP="00545A34">
      <w:pPr>
        <w:jc w:val="both"/>
        <w:rPr>
          <w:rFonts w:eastAsiaTheme="minorEastAsia"/>
          <w:lang w:val="en-US"/>
        </w:rPr>
      </w:pPr>
      <m:oMathPara>
        <m:oMath>
          <m:r>
            <w:rPr>
              <w:rFonts w:ascii="Cambria Math" w:eastAsiaTheme="minorEastAsia" w:hAnsi="Cambria Math"/>
              <w:lang w:val="en-US"/>
            </w:rPr>
            <m:t xml:space="preserve">F1 Score= </m:t>
          </m:r>
          <m:f>
            <m:fPr>
              <m:ctrlPr>
                <w:rPr>
                  <w:rFonts w:ascii="Cambria Math" w:eastAsiaTheme="minorEastAsia" w:hAnsi="Cambria Math"/>
                  <w:i/>
                  <w:lang w:val="en-US"/>
                </w:rPr>
              </m:ctrlPr>
            </m:fPr>
            <m:num>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Precision*Recall</m:t>
                  </m:r>
                </m:e>
              </m:d>
            </m:num>
            <m:den>
              <m:r>
                <w:rPr>
                  <w:rFonts w:ascii="Cambria Math" w:eastAsiaTheme="minorEastAsia" w:hAnsi="Cambria Math"/>
                  <w:lang w:val="en-US"/>
                </w:rPr>
                <m:t>Precision+Recall</m:t>
              </m:r>
            </m:den>
          </m:f>
          <m:r>
            <w:rPr>
              <w:rFonts w:ascii="Cambria Math" w:eastAsiaTheme="minorEastAsia" w:hAnsi="Cambria Math"/>
              <w:lang w:val="en-US"/>
            </w:rPr>
            <m:t xml:space="preserve">          Eq. 4</m:t>
          </m:r>
        </m:oMath>
      </m:oMathPara>
    </w:p>
    <w:p w14:paraId="0169231C" w14:textId="32D8F47A" w:rsidR="00BF4E4C" w:rsidRDefault="00752687" w:rsidP="00752687">
      <w:pPr>
        <w:rPr>
          <w:b/>
          <w:bCs/>
          <w:sz w:val="28"/>
          <w:szCs w:val="28"/>
          <w:lang w:val="en-US"/>
        </w:rPr>
      </w:pPr>
      <w:r w:rsidRPr="00752687">
        <w:rPr>
          <w:b/>
          <w:bCs/>
          <w:sz w:val="28"/>
          <w:szCs w:val="28"/>
          <w:lang w:val="en-US"/>
        </w:rPr>
        <w:t>Results</w:t>
      </w:r>
    </w:p>
    <w:p w14:paraId="199006D6" w14:textId="3EA370B4" w:rsidR="00752687" w:rsidRDefault="00752687" w:rsidP="00FF33AB">
      <w:pPr>
        <w:jc w:val="both"/>
        <w:rPr>
          <w:lang w:val="en-US"/>
        </w:rPr>
      </w:pPr>
      <w:r>
        <w:rPr>
          <w:lang w:val="en-US"/>
        </w:rPr>
        <w:t xml:space="preserve">In this study, we presented the fully automated </w:t>
      </w:r>
      <w:r w:rsidR="00F24C85">
        <w:rPr>
          <w:lang w:val="en-US"/>
        </w:rPr>
        <w:t xml:space="preserve">DL </w:t>
      </w:r>
      <w:r>
        <w:rPr>
          <w:lang w:val="en-US"/>
        </w:rPr>
        <w:t xml:space="preserve">model for the Classification of COVID-19 virus among the other viral viruses. The chest X-ray images of four classes including COvid-19, Bacterial Pneumonia, Viral Pneumonia and </w:t>
      </w:r>
      <w:r w:rsidR="00FF33AB">
        <w:rPr>
          <w:lang w:val="en-US"/>
        </w:rPr>
        <w:t>Normal images</w:t>
      </w:r>
      <w:r>
        <w:rPr>
          <w:lang w:val="en-US"/>
        </w:rPr>
        <w:t xml:space="preserve"> were collected from Kaggle and GitHub</w:t>
      </w:r>
      <w:r w:rsidR="00FF33AB">
        <w:rPr>
          <w:lang w:val="en-US"/>
        </w:rPr>
        <w:t xml:space="preserve"> (see methodology)</w:t>
      </w:r>
      <w:r>
        <w:rPr>
          <w:lang w:val="en-US"/>
        </w:rPr>
        <w:t>.</w:t>
      </w:r>
      <w:r w:rsidR="00361854">
        <w:rPr>
          <w:lang w:val="en-US"/>
        </w:rPr>
        <w:t xml:space="preserve"> </w:t>
      </w:r>
    </w:p>
    <w:p w14:paraId="37E83971" w14:textId="3AF5FA44" w:rsidR="00361854" w:rsidRDefault="00A946CE" w:rsidP="00FF33AB">
      <w:pPr>
        <w:jc w:val="both"/>
        <w:rPr>
          <w:lang w:val="en-US"/>
        </w:rPr>
      </w:pPr>
      <w:r>
        <w:rPr>
          <w:lang w:val="en-US"/>
        </w:rPr>
        <w:t>Firstly,</w:t>
      </w:r>
      <w:r w:rsidR="00361854">
        <w:rPr>
          <w:lang w:val="en-US"/>
        </w:rPr>
        <w:t xml:space="preserve"> the CheXNet pretrained model was trained on three classes (COVID-19, Pneumonia and Normal).</w:t>
      </w:r>
      <w:r w:rsidR="000010AE">
        <w:rPr>
          <w:lang w:val="en-US"/>
        </w:rPr>
        <w:t xml:space="preserve"> We merged the Viral Pneumonia and Bacterial Pneumonia into single parent class and label as Pneumonia.</w:t>
      </w:r>
      <w:r>
        <w:rPr>
          <w:lang w:val="en-US"/>
        </w:rPr>
        <w:t xml:space="preserve"> The 80% split of dataset was used for training data and 20% split for testing data. The Adam optimizer with different learning rates was used to trained the model.</w:t>
      </w:r>
      <w:r w:rsidR="004C5028">
        <w:rPr>
          <w:lang w:val="en-US"/>
        </w:rPr>
        <w:t xml:space="preserve"> By comparing the evaluation scores of the model with different learning rates, model performed best with Adam optimizer on 0.001 learning rate.</w:t>
      </w:r>
      <w:r>
        <w:rPr>
          <w:lang w:val="en-US"/>
        </w:rPr>
        <w:t xml:space="preserve"> CheXNet showed the approximately 98% accuracy with the significant score of other evaluation measures (Table </w:t>
      </w:r>
      <w:r w:rsidR="00875C62">
        <w:rPr>
          <w:lang w:val="en-US"/>
        </w:rPr>
        <w:t>3</w:t>
      </w:r>
      <w:r>
        <w:rPr>
          <w:lang w:val="en-US"/>
        </w:rPr>
        <w:t>). The model was evaluated on testing data by plotting the confusion matrix (Fig</w:t>
      </w:r>
      <w:r w:rsidR="00875C62">
        <w:rPr>
          <w:lang w:val="en-US"/>
        </w:rPr>
        <w:t>ure</w:t>
      </w:r>
      <w:r>
        <w:rPr>
          <w:lang w:val="en-US"/>
        </w:rPr>
        <w:t xml:space="preserve"> </w:t>
      </w:r>
      <w:r w:rsidR="00875C62">
        <w:rPr>
          <w:lang w:val="en-US"/>
        </w:rPr>
        <w:t>1</w:t>
      </w:r>
      <w:r>
        <w:rPr>
          <w:lang w:val="en-US"/>
        </w:rPr>
        <w:t xml:space="preserve">). The confusion matrix showed that </w:t>
      </w:r>
      <w:r w:rsidR="000010AE">
        <w:rPr>
          <w:lang w:val="en-US"/>
        </w:rPr>
        <w:t>all the COVID-19 samples are correctly classified. But for the Pneumonia images, model predict the 2 samples of Pneumonia as Normal Chest images. The False positive and false Negative rate of the model confirmed that the model is fair enough to deploy in real world environment.</w:t>
      </w:r>
      <w:r w:rsidR="00875C62">
        <w:rPr>
          <w:lang w:val="en-US"/>
        </w:rPr>
        <w:t xml:space="preserve"> The ROC curve of the trained model is also presented in Figure 2.</w:t>
      </w:r>
    </w:p>
    <w:p w14:paraId="31127ED3" w14:textId="6CF9CAC0" w:rsidR="00875C62" w:rsidRDefault="00875C62" w:rsidP="00875C62">
      <w:pPr>
        <w:pStyle w:val="Caption"/>
        <w:keepNext/>
        <w:jc w:val="center"/>
      </w:pPr>
      <w:r>
        <w:t xml:space="preserve">Table </w:t>
      </w:r>
      <w:r w:rsidR="00F24C85">
        <w:fldChar w:fldCharType="begin"/>
      </w:r>
      <w:r w:rsidR="00F24C85">
        <w:instrText xml:space="preserve"> SEQ Table \* ARABIC </w:instrText>
      </w:r>
      <w:r w:rsidR="00F24C85">
        <w:fldChar w:fldCharType="separate"/>
      </w:r>
      <w:r w:rsidR="00CE431C">
        <w:rPr>
          <w:noProof/>
        </w:rPr>
        <w:t>3</w:t>
      </w:r>
      <w:r w:rsidR="00F24C85">
        <w:rPr>
          <w:noProof/>
        </w:rPr>
        <w:fldChar w:fldCharType="end"/>
      </w:r>
      <w:r>
        <w:rPr>
          <w:lang w:val="en-US"/>
        </w:rPr>
        <w:t>: Evaluation scores of the CheXNet model on three classes.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6"/>
        <w:gridCol w:w="1369"/>
        <w:gridCol w:w="1370"/>
        <w:gridCol w:w="1370"/>
      </w:tblGrid>
      <w:tr w:rsidR="000F644B" w:rsidRPr="00ED6B6C" w14:paraId="5A3D9112" w14:textId="77777777" w:rsidTr="00B11C5B">
        <w:trPr>
          <w:trHeight w:val="356"/>
          <w:jc w:val="center"/>
        </w:trPr>
        <w:tc>
          <w:tcPr>
            <w:tcW w:w="2616" w:type="dxa"/>
            <w:tcBorders>
              <w:top w:val="single" w:sz="4" w:space="0" w:color="auto"/>
              <w:bottom w:val="single" w:sz="4" w:space="0" w:color="auto"/>
            </w:tcBorders>
          </w:tcPr>
          <w:p w14:paraId="1EAC9DD4" w14:textId="77777777" w:rsidR="000F644B" w:rsidRPr="00ED6B6C" w:rsidRDefault="000F644B" w:rsidP="000F644B">
            <w:pPr>
              <w:spacing w:after="160" w:line="259" w:lineRule="auto"/>
              <w:jc w:val="both"/>
              <w:rPr>
                <w:lang w:val="en-US"/>
              </w:rPr>
            </w:pPr>
            <w:r w:rsidRPr="00ED6B6C">
              <w:rPr>
                <w:b/>
                <w:bCs/>
                <w:lang w:val="en-GB"/>
              </w:rPr>
              <w:t>Class</w:t>
            </w:r>
          </w:p>
        </w:tc>
        <w:tc>
          <w:tcPr>
            <w:tcW w:w="1369" w:type="dxa"/>
            <w:tcBorders>
              <w:top w:val="single" w:sz="4" w:space="0" w:color="auto"/>
              <w:bottom w:val="single" w:sz="4" w:space="0" w:color="auto"/>
            </w:tcBorders>
          </w:tcPr>
          <w:p w14:paraId="5F2F8C94" w14:textId="47C442F4" w:rsidR="000F644B" w:rsidRPr="00ED6B6C" w:rsidRDefault="000F644B" w:rsidP="000F644B">
            <w:pPr>
              <w:spacing w:after="160" w:line="259" w:lineRule="auto"/>
              <w:jc w:val="both"/>
              <w:rPr>
                <w:lang w:val="en-US"/>
              </w:rPr>
            </w:pPr>
            <w:r w:rsidRPr="00ED6B6C">
              <w:rPr>
                <w:b/>
                <w:bCs/>
                <w:lang w:val="en-GB"/>
              </w:rPr>
              <w:t>ROC</w:t>
            </w:r>
            <w:r>
              <w:rPr>
                <w:b/>
                <w:bCs/>
                <w:lang w:val="en-GB"/>
              </w:rPr>
              <w:t xml:space="preserve"> Score</w:t>
            </w:r>
          </w:p>
        </w:tc>
        <w:tc>
          <w:tcPr>
            <w:tcW w:w="1370" w:type="dxa"/>
            <w:tcBorders>
              <w:top w:val="single" w:sz="4" w:space="0" w:color="auto"/>
              <w:bottom w:val="single" w:sz="4" w:space="0" w:color="auto"/>
            </w:tcBorders>
          </w:tcPr>
          <w:p w14:paraId="5637672A" w14:textId="28F0C9AD" w:rsidR="000F644B" w:rsidRPr="00ED6B6C" w:rsidRDefault="000F644B" w:rsidP="000F644B">
            <w:pPr>
              <w:jc w:val="both"/>
              <w:rPr>
                <w:b/>
                <w:bCs/>
                <w:lang w:val="en-GB"/>
              </w:rPr>
            </w:pPr>
            <w:r w:rsidRPr="00ED6B6C">
              <w:rPr>
                <w:b/>
                <w:bCs/>
                <w:lang w:val="en-GB"/>
              </w:rPr>
              <w:t>P</w:t>
            </w:r>
            <w:r>
              <w:rPr>
                <w:b/>
                <w:bCs/>
                <w:lang w:val="en-GB"/>
              </w:rPr>
              <w:t>ositive Predictive Values</w:t>
            </w:r>
          </w:p>
        </w:tc>
        <w:tc>
          <w:tcPr>
            <w:tcW w:w="1370" w:type="dxa"/>
            <w:tcBorders>
              <w:top w:val="single" w:sz="4" w:space="0" w:color="auto"/>
              <w:bottom w:val="single" w:sz="4" w:space="0" w:color="auto"/>
            </w:tcBorders>
          </w:tcPr>
          <w:p w14:paraId="3E30FD4E" w14:textId="558925F4" w:rsidR="000F644B" w:rsidRPr="00ED6B6C" w:rsidRDefault="000F644B" w:rsidP="000F644B">
            <w:pPr>
              <w:spacing w:after="160" w:line="259" w:lineRule="auto"/>
              <w:jc w:val="both"/>
              <w:rPr>
                <w:b/>
                <w:bCs/>
                <w:lang w:val="en-GB"/>
              </w:rPr>
            </w:pPr>
            <w:r w:rsidRPr="00ED6B6C">
              <w:rPr>
                <w:b/>
                <w:bCs/>
                <w:lang w:val="en-GB"/>
              </w:rPr>
              <w:t>Sensitivity</w:t>
            </w:r>
          </w:p>
        </w:tc>
      </w:tr>
      <w:tr w:rsidR="000F644B" w:rsidRPr="00ED6B6C" w14:paraId="72791C72" w14:textId="77777777" w:rsidTr="00B11C5B">
        <w:trPr>
          <w:trHeight w:val="356"/>
          <w:jc w:val="center"/>
        </w:trPr>
        <w:tc>
          <w:tcPr>
            <w:tcW w:w="2616" w:type="dxa"/>
          </w:tcPr>
          <w:p w14:paraId="552F958F" w14:textId="77777777" w:rsidR="000F644B" w:rsidRPr="00ED6B6C" w:rsidRDefault="000F644B" w:rsidP="000F644B">
            <w:pPr>
              <w:spacing w:after="160" w:line="259" w:lineRule="auto"/>
              <w:jc w:val="both"/>
              <w:rPr>
                <w:lang w:val="en-US"/>
              </w:rPr>
            </w:pPr>
            <w:r w:rsidRPr="00ED6B6C">
              <w:rPr>
                <w:lang w:val="en-GB"/>
              </w:rPr>
              <w:t>Bacterial Pneumonia</w:t>
            </w:r>
          </w:p>
        </w:tc>
        <w:tc>
          <w:tcPr>
            <w:tcW w:w="1369" w:type="dxa"/>
          </w:tcPr>
          <w:p w14:paraId="1D89766D" w14:textId="29B5C9DF" w:rsidR="000F644B" w:rsidRPr="00ED6B6C" w:rsidRDefault="000F644B" w:rsidP="000F644B">
            <w:pPr>
              <w:spacing w:after="160" w:line="259" w:lineRule="auto"/>
              <w:jc w:val="both"/>
              <w:rPr>
                <w:lang w:val="en-GB"/>
              </w:rPr>
            </w:pPr>
            <w:r w:rsidRPr="00ED6B6C">
              <w:rPr>
                <w:lang w:val="en-GB"/>
              </w:rPr>
              <w:t>0.979</w:t>
            </w:r>
            <w:r w:rsidR="00A6384D">
              <w:rPr>
                <w:lang w:val="en-GB"/>
              </w:rPr>
              <w:t>6</w:t>
            </w:r>
          </w:p>
        </w:tc>
        <w:tc>
          <w:tcPr>
            <w:tcW w:w="1370" w:type="dxa"/>
          </w:tcPr>
          <w:p w14:paraId="3BDCABEF" w14:textId="2B39A2ED" w:rsidR="000F644B" w:rsidRPr="00ED6B6C" w:rsidRDefault="000F644B" w:rsidP="000F644B">
            <w:pPr>
              <w:jc w:val="both"/>
              <w:rPr>
                <w:lang w:val="en-GB"/>
              </w:rPr>
            </w:pPr>
            <w:r w:rsidRPr="00ED6B6C">
              <w:rPr>
                <w:lang w:val="en-GB"/>
              </w:rPr>
              <w:t>0.88</w:t>
            </w:r>
            <w:r w:rsidR="00A6384D">
              <w:rPr>
                <w:lang w:val="en-GB"/>
              </w:rPr>
              <w:t>0</w:t>
            </w:r>
          </w:p>
        </w:tc>
        <w:tc>
          <w:tcPr>
            <w:tcW w:w="1370" w:type="dxa"/>
          </w:tcPr>
          <w:p w14:paraId="3D910785" w14:textId="5A1D9DB1" w:rsidR="000F644B" w:rsidRPr="00ED6B6C" w:rsidRDefault="000F644B" w:rsidP="000F644B">
            <w:pPr>
              <w:spacing w:after="160" w:line="259" w:lineRule="auto"/>
              <w:jc w:val="both"/>
              <w:rPr>
                <w:lang w:val="en-GB"/>
              </w:rPr>
            </w:pPr>
            <w:r w:rsidRPr="00ED6B6C">
              <w:rPr>
                <w:lang w:val="en-GB"/>
              </w:rPr>
              <w:t>0.961</w:t>
            </w:r>
          </w:p>
        </w:tc>
      </w:tr>
      <w:tr w:rsidR="000F644B" w:rsidRPr="00ED6B6C" w14:paraId="38B379AF" w14:textId="77777777" w:rsidTr="00B11C5B">
        <w:trPr>
          <w:trHeight w:val="356"/>
          <w:jc w:val="center"/>
        </w:trPr>
        <w:tc>
          <w:tcPr>
            <w:tcW w:w="2616" w:type="dxa"/>
          </w:tcPr>
          <w:p w14:paraId="2B453EEC" w14:textId="77777777" w:rsidR="000F644B" w:rsidRPr="00ED6B6C" w:rsidRDefault="000F644B" w:rsidP="000F644B">
            <w:pPr>
              <w:spacing w:after="160" w:line="259" w:lineRule="auto"/>
              <w:jc w:val="both"/>
              <w:rPr>
                <w:lang w:val="en-GB"/>
              </w:rPr>
            </w:pPr>
            <w:r w:rsidRPr="00ED6B6C">
              <w:rPr>
                <w:lang w:val="en-GB"/>
              </w:rPr>
              <w:t>Viral Pneumonia</w:t>
            </w:r>
          </w:p>
        </w:tc>
        <w:tc>
          <w:tcPr>
            <w:tcW w:w="1369" w:type="dxa"/>
          </w:tcPr>
          <w:p w14:paraId="1A8BA0CE" w14:textId="4DCF7B7C" w:rsidR="000F644B" w:rsidRPr="00ED6B6C" w:rsidRDefault="000F644B" w:rsidP="000F644B">
            <w:pPr>
              <w:spacing w:after="160" w:line="259" w:lineRule="auto"/>
              <w:jc w:val="both"/>
              <w:rPr>
                <w:lang w:val="en-GB"/>
              </w:rPr>
            </w:pPr>
            <w:r w:rsidRPr="00ED6B6C">
              <w:rPr>
                <w:lang w:val="en-GB"/>
              </w:rPr>
              <w:t>0.937</w:t>
            </w:r>
            <w:r w:rsidR="00A6384D">
              <w:rPr>
                <w:lang w:val="en-GB"/>
              </w:rPr>
              <w:t>3</w:t>
            </w:r>
          </w:p>
        </w:tc>
        <w:tc>
          <w:tcPr>
            <w:tcW w:w="1370" w:type="dxa"/>
          </w:tcPr>
          <w:p w14:paraId="32CE04BC" w14:textId="7F6B9D68" w:rsidR="000F644B" w:rsidRPr="00ED6B6C" w:rsidRDefault="000F644B" w:rsidP="000F644B">
            <w:pPr>
              <w:jc w:val="both"/>
              <w:rPr>
                <w:lang w:val="en-GB"/>
              </w:rPr>
            </w:pPr>
            <w:r w:rsidRPr="00ED6B6C">
              <w:rPr>
                <w:lang w:val="en-GB"/>
              </w:rPr>
              <w:t>0.72</w:t>
            </w:r>
            <w:r w:rsidR="00A6384D">
              <w:rPr>
                <w:lang w:val="en-GB"/>
              </w:rPr>
              <w:t>5</w:t>
            </w:r>
          </w:p>
        </w:tc>
        <w:tc>
          <w:tcPr>
            <w:tcW w:w="1370" w:type="dxa"/>
          </w:tcPr>
          <w:p w14:paraId="79A4B3BB" w14:textId="1607EADE" w:rsidR="000F644B" w:rsidRPr="00ED6B6C" w:rsidRDefault="000F644B" w:rsidP="000F644B">
            <w:pPr>
              <w:spacing w:after="160" w:line="259" w:lineRule="auto"/>
              <w:jc w:val="both"/>
              <w:rPr>
                <w:lang w:val="en-GB"/>
              </w:rPr>
            </w:pPr>
            <w:r w:rsidRPr="00ED6B6C">
              <w:rPr>
                <w:lang w:val="en-GB"/>
              </w:rPr>
              <w:t>0.872</w:t>
            </w:r>
          </w:p>
        </w:tc>
      </w:tr>
      <w:tr w:rsidR="000F644B" w:rsidRPr="00ED6B6C" w14:paraId="008004B2" w14:textId="77777777" w:rsidTr="00B11C5B">
        <w:trPr>
          <w:trHeight w:val="356"/>
          <w:jc w:val="center"/>
        </w:trPr>
        <w:tc>
          <w:tcPr>
            <w:tcW w:w="2616" w:type="dxa"/>
          </w:tcPr>
          <w:p w14:paraId="286FA27D" w14:textId="6604074D" w:rsidR="000F644B" w:rsidRPr="00ED6B6C" w:rsidRDefault="000F644B" w:rsidP="000F644B">
            <w:pPr>
              <w:jc w:val="both"/>
              <w:rPr>
                <w:lang w:val="en-GB"/>
              </w:rPr>
            </w:pPr>
            <w:r w:rsidRPr="00ED6B6C">
              <w:rPr>
                <w:lang w:val="en-GB"/>
              </w:rPr>
              <w:t>Normal Lung</w:t>
            </w:r>
          </w:p>
        </w:tc>
        <w:tc>
          <w:tcPr>
            <w:tcW w:w="1369" w:type="dxa"/>
          </w:tcPr>
          <w:p w14:paraId="5DB96F66" w14:textId="656A60FC" w:rsidR="000F644B" w:rsidRPr="00ED6B6C" w:rsidRDefault="000F644B" w:rsidP="000F644B">
            <w:pPr>
              <w:jc w:val="both"/>
              <w:rPr>
                <w:lang w:val="en-GB"/>
              </w:rPr>
            </w:pPr>
            <w:r w:rsidRPr="00ED6B6C">
              <w:rPr>
                <w:lang w:val="en-GB"/>
              </w:rPr>
              <w:t>0.978</w:t>
            </w:r>
            <w:r w:rsidR="00A6384D">
              <w:rPr>
                <w:lang w:val="en-GB"/>
              </w:rPr>
              <w:t>7</w:t>
            </w:r>
          </w:p>
        </w:tc>
        <w:tc>
          <w:tcPr>
            <w:tcW w:w="1370" w:type="dxa"/>
          </w:tcPr>
          <w:p w14:paraId="07BACC17" w14:textId="52E6690E" w:rsidR="000F644B" w:rsidRPr="00ED6B6C" w:rsidRDefault="000F644B" w:rsidP="000F644B">
            <w:pPr>
              <w:jc w:val="both"/>
              <w:rPr>
                <w:lang w:val="en-GB"/>
              </w:rPr>
            </w:pPr>
            <w:r w:rsidRPr="00ED6B6C">
              <w:rPr>
                <w:lang w:val="en-GB"/>
              </w:rPr>
              <w:t>0.98</w:t>
            </w:r>
            <w:r w:rsidR="00A6384D">
              <w:rPr>
                <w:lang w:val="en-GB"/>
              </w:rPr>
              <w:t>8</w:t>
            </w:r>
          </w:p>
        </w:tc>
        <w:tc>
          <w:tcPr>
            <w:tcW w:w="1370" w:type="dxa"/>
          </w:tcPr>
          <w:p w14:paraId="2DF392AB" w14:textId="09C0D5F4" w:rsidR="000F644B" w:rsidRPr="00ED6B6C" w:rsidRDefault="000F644B" w:rsidP="000F644B">
            <w:pPr>
              <w:jc w:val="both"/>
              <w:rPr>
                <w:lang w:val="en-GB"/>
              </w:rPr>
            </w:pPr>
            <w:r w:rsidRPr="00ED6B6C">
              <w:rPr>
                <w:lang w:val="en-GB"/>
              </w:rPr>
              <w:t>0.761</w:t>
            </w:r>
          </w:p>
        </w:tc>
      </w:tr>
      <w:tr w:rsidR="000F644B" w:rsidRPr="00ED6B6C" w14:paraId="7A099669" w14:textId="77777777" w:rsidTr="00B11C5B">
        <w:trPr>
          <w:trHeight w:val="356"/>
          <w:jc w:val="center"/>
        </w:trPr>
        <w:tc>
          <w:tcPr>
            <w:tcW w:w="2616" w:type="dxa"/>
            <w:tcBorders>
              <w:bottom w:val="single" w:sz="4" w:space="0" w:color="auto"/>
            </w:tcBorders>
          </w:tcPr>
          <w:p w14:paraId="58500AE2" w14:textId="77777777" w:rsidR="000F644B" w:rsidRPr="00ED6B6C" w:rsidRDefault="000F644B" w:rsidP="000F644B">
            <w:pPr>
              <w:spacing w:after="160" w:line="259" w:lineRule="auto"/>
              <w:jc w:val="both"/>
              <w:rPr>
                <w:lang w:val="en-US"/>
              </w:rPr>
            </w:pPr>
            <w:r w:rsidRPr="00ED6B6C">
              <w:rPr>
                <w:lang w:val="en-GB"/>
              </w:rPr>
              <w:lastRenderedPageBreak/>
              <w:t>COVID-19</w:t>
            </w:r>
          </w:p>
        </w:tc>
        <w:tc>
          <w:tcPr>
            <w:tcW w:w="1369" w:type="dxa"/>
            <w:tcBorders>
              <w:bottom w:val="single" w:sz="4" w:space="0" w:color="auto"/>
            </w:tcBorders>
          </w:tcPr>
          <w:p w14:paraId="11BE77EA" w14:textId="44A72834" w:rsidR="000F644B" w:rsidRPr="00ED6B6C" w:rsidRDefault="000F644B" w:rsidP="000F644B">
            <w:pPr>
              <w:spacing w:after="160" w:line="259" w:lineRule="auto"/>
              <w:jc w:val="both"/>
              <w:rPr>
                <w:lang w:val="en-US"/>
              </w:rPr>
            </w:pPr>
            <w:r w:rsidRPr="00ED6B6C">
              <w:rPr>
                <w:lang w:val="en-GB"/>
              </w:rPr>
              <w:t>0.999</w:t>
            </w:r>
            <w:r w:rsidR="00A6384D">
              <w:rPr>
                <w:lang w:val="en-GB"/>
              </w:rPr>
              <w:t>3</w:t>
            </w:r>
          </w:p>
        </w:tc>
        <w:tc>
          <w:tcPr>
            <w:tcW w:w="1370" w:type="dxa"/>
            <w:tcBorders>
              <w:bottom w:val="single" w:sz="4" w:space="0" w:color="auto"/>
            </w:tcBorders>
          </w:tcPr>
          <w:p w14:paraId="04107715" w14:textId="33BDB0D4" w:rsidR="000F644B" w:rsidRPr="00ED6B6C" w:rsidRDefault="000F644B" w:rsidP="000F644B">
            <w:pPr>
              <w:jc w:val="both"/>
              <w:rPr>
                <w:lang w:val="en-GB"/>
              </w:rPr>
            </w:pPr>
            <w:r w:rsidRPr="00ED6B6C">
              <w:rPr>
                <w:lang w:val="en-GB"/>
              </w:rPr>
              <w:t>0.93</w:t>
            </w:r>
            <w:r w:rsidR="00A6384D">
              <w:rPr>
                <w:lang w:val="en-GB"/>
              </w:rPr>
              <w:t>5</w:t>
            </w:r>
          </w:p>
        </w:tc>
        <w:tc>
          <w:tcPr>
            <w:tcW w:w="1370" w:type="dxa"/>
            <w:tcBorders>
              <w:bottom w:val="single" w:sz="4" w:space="0" w:color="auto"/>
            </w:tcBorders>
          </w:tcPr>
          <w:p w14:paraId="530B107E" w14:textId="3C5585F8" w:rsidR="000F644B" w:rsidRPr="00ED6B6C" w:rsidRDefault="000F644B" w:rsidP="000F644B">
            <w:pPr>
              <w:spacing w:after="160" w:line="259" w:lineRule="auto"/>
              <w:jc w:val="both"/>
              <w:rPr>
                <w:lang w:val="en-US"/>
              </w:rPr>
            </w:pPr>
            <w:r w:rsidRPr="00ED6B6C">
              <w:rPr>
                <w:lang w:val="en-GB"/>
              </w:rPr>
              <w:t>1.000</w:t>
            </w:r>
          </w:p>
        </w:tc>
      </w:tr>
    </w:tbl>
    <w:p w14:paraId="0F0B35EF" w14:textId="7C557990" w:rsidR="00ED6B6C" w:rsidRDefault="00ED6B6C" w:rsidP="00FF33AB">
      <w:pPr>
        <w:jc w:val="both"/>
        <w:rPr>
          <w:lang w:val="en-US"/>
        </w:rPr>
      </w:pPr>
    </w:p>
    <w:tbl>
      <w:tblPr>
        <w:tblStyle w:val="TableGrid"/>
        <w:tblW w:w="9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6"/>
        <w:gridCol w:w="4570"/>
      </w:tblGrid>
      <w:tr w:rsidR="00485198" w14:paraId="072D5C4B" w14:textId="77777777" w:rsidTr="00CE431C">
        <w:trPr>
          <w:trHeight w:val="4128"/>
        </w:trPr>
        <w:tc>
          <w:tcPr>
            <w:tcW w:w="4639" w:type="dxa"/>
          </w:tcPr>
          <w:p w14:paraId="128F7408" w14:textId="389C43FC" w:rsidR="00485198" w:rsidRDefault="00875C62" w:rsidP="00FF33AB">
            <w:pPr>
              <w:jc w:val="both"/>
              <w:rPr>
                <w:lang w:val="en-US"/>
              </w:rPr>
            </w:pPr>
            <w:r>
              <w:rPr>
                <w:noProof/>
              </w:rPr>
              <mc:AlternateContent>
                <mc:Choice Requires="wps">
                  <w:drawing>
                    <wp:anchor distT="0" distB="0" distL="114300" distR="114300" simplePos="0" relativeHeight="251679744" behindDoc="0" locked="0" layoutInCell="1" allowOverlap="1" wp14:anchorId="5DE8F49C" wp14:editId="12977169">
                      <wp:simplePos x="0" y="0"/>
                      <wp:positionH relativeFrom="column">
                        <wp:posOffset>-42545</wp:posOffset>
                      </wp:positionH>
                      <wp:positionV relativeFrom="paragraph">
                        <wp:posOffset>2721610</wp:posOffset>
                      </wp:positionV>
                      <wp:extent cx="2874645" cy="635"/>
                      <wp:effectExtent l="0" t="0" r="1905" b="0"/>
                      <wp:wrapSquare wrapText="bothSides"/>
                      <wp:docPr id="5" name="Text Box 5"/>
                      <wp:cNvGraphicFramePr/>
                      <a:graphic xmlns:a="http://schemas.openxmlformats.org/drawingml/2006/main">
                        <a:graphicData uri="http://schemas.microsoft.com/office/word/2010/wordprocessingShape">
                          <wps:wsp>
                            <wps:cNvSpPr txBox="1"/>
                            <wps:spPr>
                              <a:xfrm>
                                <a:off x="0" y="0"/>
                                <a:ext cx="2874645" cy="635"/>
                              </a:xfrm>
                              <a:prstGeom prst="rect">
                                <a:avLst/>
                              </a:prstGeom>
                              <a:solidFill>
                                <a:prstClr val="white"/>
                              </a:solidFill>
                              <a:ln>
                                <a:noFill/>
                              </a:ln>
                            </wps:spPr>
                            <wps:txbx>
                              <w:txbxContent>
                                <w:p w14:paraId="377CAB35" w14:textId="1F9D87B3" w:rsidR="00875C62" w:rsidRPr="00E1615B" w:rsidRDefault="00875C62" w:rsidP="00CE431C">
                                  <w:pPr>
                                    <w:pStyle w:val="Caption"/>
                                    <w:jc w:val="center"/>
                                    <w:rPr>
                                      <w:b/>
                                      <w:noProof/>
                                      <w:sz w:val="28"/>
                                      <w:szCs w:val="28"/>
                                      <w:lang w:val="en-US"/>
                                    </w:rPr>
                                  </w:pPr>
                                  <w:r>
                                    <w:t xml:space="preserve">Figure </w:t>
                                  </w:r>
                                  <w:r w:rsidR="00F24C85">
                                    <w:fldChar w:fldCharType="begin"/>
                                  </w:r>
                                  <w:r w:rsidR="00F24C85">
                                    <w:instrText xml:space="preserve"> SEQ Figure \* ARABIC </w:instrText>
                                  </w:r>
                                  <w:r w:rsidR="00F24C85">
                                    <w:fldChar w:fldCharType="separate"/>
                                  </w:r>
                                  <w:r w:rsidR="00CE431C">
                                    <w:rPr>
                                      <w:noProof/>
                                    </w:rPr>
                                    <w:t>1</w:t>
                                  </w:r>
                                  <w:r w:rsidR="00F24C85">
                                    <w:rPr>
                                      <w:noProof/>
                                    </w:rPr>
                                    <w:fldChar w:fldCharType="end"/>
                                  </w:r>
                                  <w:r>
                                    <w:rPr>
                                      <w:lang w:val="en-US"/>
                                    </w:rPr>
                                    <w:t xml:space="preserve">: </w:t>
                                  </w:r>
                                  <w:r w:rsidRPr="00240933">
                                    <w:rPr>
                                      <w:lang w:val="en-US"/>
                                    </w:rPr>
                                    <w:t xml:space="preserve"> Confusion matrix of CheXNet calculating using testing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DE8F49C" id="_x0000_t202" coordsize="21600,21600" o:spt="202" path="m,l,21600r21600,l21600,xe">
                      <v:stroke joinstyle="miter"/>
                      <v:path gradientshapeok="t" o:connecttype="rect"/>
                    </v:shapetype>
                    <v:shape id="Text Box 5" o:spid="_x0000_s1026" type="#_x0000_t202" style="position:absolute;left:0;text-align:left;margin-left:-3.35pt;margin-top:214.3pt;width:226.35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" stroked="f">
                      <v:textbox style="mso-fit-shape-to-text:t" inset="0,0,0,0">
                        <w:txbxContent>
                          <w:p w14:paraId="377CAB35" w14:textId="1F9D87B3" w:rsidR="00875C62" w:rsidRPr="00E1615B" w:rsidRDefault="00875C62" w:rsidP="00CE431C">
                            <w:pPr>
                              <w:pStyle w:val="Caption"/>
                              <w:jc w:val="center"/>
                              <w:rPr>
                                <w:b/>
                                <w:noProof/>
                                <w:sz w:val="28"/>
                                <w:szCs w:val="28"/>
                                <w:lang w:val="en-US"/>
                              </w:rPr>
                            </w:pPr>
                            <w:r>
                              <w:t xml:space="preserve">Figure </w:t>
                            </w:r>
                            <w:r w:rsidR="00F24C85">
                              <w:fldChar w:fldCharType="begin"/>
                            </w:r>
                            <w:r w:rsidR="00F24C85">
                              <w:instrText xml:space="preserve"> SEQ Figure \* ARABIC </w:instrText>
                            </w:r>
                            <w:r w:rsidR="00F24C85">
                              <w:fldChar w:fldCharType="separate"/>
                            </w:r>
                            <w:r w:rsidR="00CE431C">
                              <w:rPr>
                                <w:noProof/>
                              </w:rPr>
                              <w:t>1</w:t>
                            </w:r>
                            <w:r w:rsidR="00F24C85">
                              <w:rPr>
                                <w:noProof/>
                              </w:rPr>
                              <w:fldChar w:fldCharType="end"/>
                            </w:r>
                            <w:r>
                              <w:rPr>
                                <w:lang w:val="en-US"/>
                              </w:rPr>
                              <w:t xml:space="preserve">: </w:t>
                            </w:r>
                            <w:r w:rsidRPr="00240933">
                              <w:rPr>
                                <w:lang w:val="en-US"/>
                              </w:rPr>
                              <w:t xml:space="preserve"> Confusion matrix of CheXNet calculating using testing data.</w:t>
                            </w:r>
                          </w:p>
                        </w:txbxContent>
                      </v:textbox>
                      <w10:wrap type="square"/>
                    </v:shape>
                  </w:pict>
                </mc:Fallback>
              </mc:AlternateContent>
            </w:r>
            <w:r>
              <w:rPr>
                <w:b/>
                <w:noProof/>
                <w:sz w:val="28"/>
                <w:szCs w:val="28"/>
                <w:lang w:val="en-US"/>
              </w:rPr>
              <w:drawing>
                <wp:anchor distT="0" distB="0" distL="114300" distR="114300" simplePos="0" relativeHeight="251673600" behindDoc="0" locked="0" layoutInCell="1" allowOverlap="1" wp14:anchorId="464159FE" wp14:editId="0817CA4A">
                  <wp:simplePos x="0" y="0"/>
                  <wp:positionH relativeFrom="margin">
                    <wp:posOffset>-6350</wp:posOffset>
                  </wp:positionH>
                  <wp:positionV relativeFrom="paragraph">
                    <wp:posOffset>168910</wp:posOffset>
                  </wp:positionV>
                  <wp:extent cx="2743200" cy="23844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43200" cy="2384425"/>
                          </a:xfrm>
                          <a:prstGeom prst="rect">
                            <a:avLst/>
                          </a:prstGeom>
                        </pic:spPr>
                      </pic:pic>
                    </a:graphicData>
                  </a:graphic>
                  <wp14:sizeRelH relativeFrom="margin">
                    <wp14:pctWidth>0</wp14:pctWidth>
                  </wp14:sizeRelH>
                  <wp14:sizeRelV relativeFrom="margin">
                    <wp14:pctHeight>0</wp14:pctHeight>
                  </wp14:sizeRelV>
                </wp:anchor>
              </w:drawing>
            </w:r>
          </w:p>
        </w:tc>
        <w:tc>
          <w:tcPr>
            <w:tcW w:w="4468" w:type="dxa"/>
          </w:tcPr>
          <w:p w14:paraId="24630E6E" w14:textId="7EB9B408" w:rsidR="00485198" w:rsidRDefault="00CE431C" w:rsidP="00FF33AB">
            <w:pPr>
              <w:jc w:val="both"/>
              <w:rPr>
                <w:lang w:val="en-US"/>
              </w:rPr>
            </w:pPr>
            <w:r>
              <w:rPr>
                <w:noProof/>
              </w:rPr>
              <mc:AlternateContent>
                <mc:Choice Requires="wps">
                  <w:drawing>
                    <wp:anchor distT="0" distB="0" distL="114300" distR="114300" simplePos="0" relativeHeight="251681792" behindDoc="0" locked="0" layoutInCell="1" allowOverlap="1" wp14:anchorId="7731CE99" wp14:editId="7BD5A1C9">
                      <wp:simplePos x="0" y="0"/>
                      <wp:positionH relativeFrom="column">
                        <wp:posOffset>17780</wp:posOffset>
                      </wp:positionH>
                      <wp:positionV relativeFrom="paragraph">
                        <wp:posOffset>2700020</wp:posOffset>
                      </wp:positionV>
                      <wp:extent cx="2698750" cy="350520"/>
                      <wp:effectExtent l="0" t="0" r="6350" b="0"/>
                      <wp:wrapSquare wrapText="bothSides"/>
                      <wp:docPr id="1" name="Text Box 1"/>
                      <wp:cNvGraphicFramePr/>
                      <a:graphic xmlns:a="http://schemas.openxmlformats.org/drawingml/2006/main">
                        <a:graphicData uri="http://schemas.microsoft.com/office/word/2010/wordprocessingShape">
                          <wps:wsp>
                            <wps:cNvSpPr txBox="1"/>
                            <wps:spPr>
                              <a:xfrm>
                                <a:off x="0" y="0"/>
                                <a:ext cx="2698750" cy="350520"/>
                              </a:xfrm>
                              <a:prstGeom prst="rect">
                                <a:avLst/>
                              </a:prstGeom>
                              <a:solidFill>
                                <a:prstClr val="white"/>
                              </a:solidFill>
                              <a:ln>
                                <a:noFill/>
                              </a:ln>
                            </wps:spPr>
                            <wps:txbx>
                              <w:txbxContent>
                                <w:p w14:paraId="55D6AAAE" w14:textId="420372EF" w:rsidR="00CE431C" w:rsidRPr="00DC068B" w:rsidRDefault="00CE431C" w:rsidP="00CE431C">
                                  <w:pPr>
                                    <w:pStyle w:val="Caption"/>
                                    <w:jc w:val="center"/>
                                    <w:rPr>
                                      <w:b/>
                                      <w:noProof/>
                                      <w:sz w:val="28"/>
                                      <w:szCs w:val="28"/>
                                      <w:lang w:val="en-US"/>
                                    </w:rPr>
                                  </w:pPr>
                                  <w:r>
                                    <w:t xml:space="preserve">Figure </w:t>
                                  </w:r>
                                  <w:r w:rsidR="00F24C85">
                                    <w:fldChar w:fldCharType="begin"/>
                                  </w:r>
                                  <w:r w:rsidR="00F24C85">
                                    <w:instrText xml:space="preserve"> SEQ Figure \* ARABIC </w:instrText>
                                  </w:r>
                                  <w:r w:rsidR="00F24C85">
                                    <w:fldChar w:fldCharType="separate"/>
                                  </w:r>
                                  <w:r>
                                    <w:rPr>
                                      <w:noProof/>
                                    </w:rPr>
                                    <w:t>2</w:t>
                                  </w:r>
                                  <w:r w:rsidR="00F24C85">
                                    <w:rPr>
                                      <w:noProof/>
                                    </w:rPr>
                                    <w:fldChar w:fldCharType="end"/>
                                  </w:r>
                                  <w:r>
                                    <w:rPr>
                                      <w:lang w:val="en-US"/>
                                    </w:rPr>
                                    <w:t>: ROC curve of CheXNet model on three classes using testing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31CE99" id="Text Box 1" o:spid="_x0000_s1027" type="#_x0000_t202" style="position:absolute;left:0;text-align:left;margin-left:1.4pt;margin-top:212.6pt;width:212.5pt;height:27.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" stroked="f">
                      <v:textbox inset="0,0,0,0">
                        <w:txbxContent>
                          <w:p w14:paraId="55D6AAAE" w14:textId="420372EF" w:rsidR="00CE431C" w:rsidRPr="00DC068B" w:rsidRDefault="00CE431C" w:rsidP="00CE431C">
                            <w:pPr>
                              <w:pStyle w:val="Caption"/>
                              <w:jc w:val="center"/>
                              <w:rPr>
                                <w:b/>
                                <w:noProof/>
                                <w:sz w:val="28"/>
                                <w:szCs w:val="28"/>
                                <w:lang w:val="en-US"/>
                              </w:rPr>
                            </w:pPr>
                            <w:r>
                              <w:t xml:space="preserve">Figure </w:t>
                            </w:r>
                            <w:r w:rsidR="00F24C85">
                              <w:fldChar w:fldCharType="begin"/>
                            </w:r>
                            <w:r w:rsidR="00F24C85">
                              <w:instrText xml:space="preserve"> SEQ Figure \* ARABIC </w:instrText>
                            </w:r>
                            <w:r w:rsidR="00F24C85">
                              <w:fldChar w:fldCharType="separate"/>
                            </w:r>
                            <w:r>
                              <w:rPr>
                                <w:noProof/>
                              </w:rPr>
                              <w:t>2</w:t>
                            </w:r>
                            <w:r w:rsidR="00F24C85">
                              <w:rPr>
                                <w:noProof/>
                              </w:rPr>
                              <w:fldChar w:fldCharType="end"/>
                            </w:r>
                            <w:r>
                              <w:rPr>
                                <w:lang w:val="en-US"/>
                              </w:rPr>
                              <w:t>: ROC curve of CheXNet model on three classes using testing data</w:t>
                            </w:r>
                          </w:p>
                        </w:txbxContent>
                      </v:textbox>
                      <w10:wrap type="square"/>
                    </v:shape>
                  </w:pict>
                </mc:Fallback>
              </mc:AlternateContent>
            </w:r>
            <w:r>
              <w:rPr>
                <w:b/>
                <w:noProof/>
                <w:sz w:val="28"/>
                <w:szCs w:val="28"/>
                <w:lang w:val="en-US"/>
              </w:rPr>
              <w:drawing>
                <wp:anchor distT="0" distB="0" distL="114300" distR="114300" simplePos="0" relativeHeight="251675648" behindDoc="0" locked="0" layoutInCell="1" allowOverlap="1" wp14:anchorId="2973EA96" wp14:editId="5373234D">
                  <wp:simplePos x="0" y="0"/>
                  <wp:positionH relativeFrom="margin">
                    <wp:posOffset>-41275</wp:posOffset>
                  </wp:positionH>
                  <wp:positionV relativeFrom="paragraph">
                    <wp:posOffset>110490</wp:posOffset>
                  </wp:positionV>
                  <wp:extent cx="2764790" cy="24428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64790" cy="2442845"/>
                          </a:xfrm>
                          <a:prstGeom prst="rect">
                            <a:avLst/>
                          </a:prstGeom>
                        </pic:spPr>
                      </pic:pic>
                    </a:graphicData>
                  </a:graphic>
                  <wp14:sizeRelH relativeFrom="margin">
                    <wp14:pctWidth>0</wp14:pctWidth>
                  </wp14:sizeRelH>
                  <wp14:sizeRelV relativeFrom="margin">
                    <wp14:pctHeight>0</wp14:pctHeight>
                  </wp14:sizeRelV>
                </wp:anchor>
              </w:drawing>
            </w:r>
          </w:p>
        </w:tc>
      </w:tr>
    </w:tbl>
    <w:p w14:paraId="5D80413B" w14:textId="69126E58" w:rsidR="007B5752" w:rsidRDefault="000010AE" w:rsidP="00FF33AB">
      <w:pPr>
        <w:jc w:val="both"/>
        <w:rPr>
          <w:lang w:val="en-US"/>
        </w:rPr>
      </w:pPr>
      <w:r>
        <w:rPr>
          <w:lang w:val="en-US"/>
        </w:rPr>
        <w:t xml:space="preserve">Secondly, the </w:t>
      </w:r>
      <w:r w:rsidR="004C5028">
        <w:rPr>
          <w:lang w:val="en-US"/>
        </w:rPr>
        <w:t>dataset with their original classes (c=4) was used to train the CheXNet model. Same configuration settings were followed for the training of the model.</w:t>
      </w:r>
      <w:r>
        <w:rPr>
          <w:lang w:val="en-US"/>
        </w:rPr>
        <w:t xml:space="preserve"> </w:t>
      </w:r>
      <w:r w:rsidR="00305A0B">
        <w:rPr>
          <w:lang w:val="en-US"/>
        </w:rPr>
        <w:t>The confusion matrix of the model was calculated by the testing data (Fig</w:t>
      </w:r>
      <w:r w:rsidR="00CE431C">
        <w:rPr>
          <w:lang w:val="en-US"/>
        </w:rPr>
        <w:t>ure</w:t>
      </w:r>
      <w:r w:rsidR="00305A0B">
        <w:rPr>
          <w:lang w:val="en-US"/>
        </w:rPr>
        <w:t xml:space="preserve"> 3). </w:t>
      </w:r>
      <w:r w:rsidR="0098063F">
        <w:rPr>
          <w:lang w:val="en-US"/>
        </w:rPr>
        <w:t xml:space="preserve">The accuracy, precision, recall and F1-Score were calculated by confusion matrix in Table </w:t>
      </w:r>
      <w:r w:rsidR="00CE431C">
        <w:rPr>
          <w:lang w:val="en-US"/>
        </w:rPr>
        <w:t>4</w:t>
      </w:r>
      <w:r w:rsidR="0098063F">
        <w:rPr>
          <w:lang w:val="en-US"/>
        </w:rPr>
        <w:t xml:space="preserve">. The confusion matrix showed that the model still correctly classified the all samples of COVID-19. While the model incorrectly classified the 18 Viral sample as Bacterial and 7 Bacterial samples as Viral. </w:t>
      </w:r>
      <w:r w:rsidR="007B5752">
        <w:rPr>
          <w:lang w:val="en-US"/>
        </w:rPr>
        <w:t>The model also wrongly classified the 18 and 43 Normal Samples as Bacterial and Viral Pneumonia samples.</w:t>
      </w:r>
      <w:r w:rsidR="0098063F">
        <w:rPr>
          <w:lang w:val="en-US"/>
        </w:rPr>
        <w:t xml:space="preserve"> </w:t>
      </w:r>
      <w:r w:rsidR="007B5752">
        <w:rPr>
          <w:lang w:val="en-US"/>
        </w:rPr>
        <w:t xml:space="preserve">The significant false negative score of the model showed the robustness of trained model and made the model capable to made predictions in real world environment after clinical trials. The ROC curves of </w:t>
      </w:r>
      <w:r w:rsidR="00CE431C">
        <w:rPr>
          <w:lang w:val="en-US"/>
        </w:rPr>
        <w:t xml:space="preserve">CheXNet </w:t>
      </w:r>
      <w:r w:rsidR="007B5752">
        <w:rPr>
          <w:lang w:val="en-US"/>
        </w:rPr>
        <w:t>models</w:t>
      </w:r>
      <w:r w:rsidR="00CE431C">
        <w:rPr>
          <w:lang w:val="en-US"/>
        </w:rPr>
        <w:t xml:space="preserve"> on four classes</w:t>
      </w:r>
      <w:r w:rsidR="007B5752">
        <w:rPr>
          <w:lang w:val="en-US"/>
        </w:rPr>
        <w:t xml:space="preserve"> </w:t>
      </w:r>
      <w:r w:rsidR="00CE431C">
        <w:rPr>
          <w:lang w:val="en-US"/>
        </w:rPr>
        <w:t>is</w:t>
      </w:r>
      <w:r w:rsidR="007B5752">
        <w:rPr>
          <w:lang w:val="en-US"/>
        </w:rPr>
        <w:t xml:space="preserve"> also presented in Fig </w:t>
      </w:r>
      <w:r w:rsidR="00CE431C">
        <w:rPr>
          <w:lang w:val="en-US"/>
        </w:rPr>
        <w:t>4</w:t>
      </w:r>
      <w:r w:rsidR="007B5752">
        <w:rPr>
          <w:lang w:val="en-US"/>
        </w:rPr>
        <w:t>.</w:t>
      </w:r>
    </w:p>
    <w:p w14:paraId="63C18871" w14:textId="493F6E2A" w:rsidR="00CE431C" w:rsidRDefault="00CE431C" w:rsidP="00CE431C">
      <w:pPr>
        <w:pStyle w:val="Caption"/>
        <w:keepNext/>
        <w:jc w:val="center"/>
      </w:pPr>
      <w:r>
        <w:t xml:space="preserve">Table </w:t>
      </w:r>
      <w:r w:rsidR="00F24C85">
        <w:fldChar w:fldCharType="begin"/>
      </w:r>
      <w:r w:rsidR="00F24C85">
        <w:instrText xml:space="preserve"> SEQ Table \* ARABIC </w:instrText>
      </w:r>
      <w:r w:rsidR="00F24C85">
        <w:fldChar w:fldCharType="separate"/>
      </w:r>
      <w:r>
        <w:rPr>
          <w:noProof/>
        </w:rPr>
        <w:t>4</w:t>
      </w:r>
      <w:r w:rsidR="00F24C85">
        <w:rPr>
          <w:noProof/>
        </w:rPr>
        <w:fldChar w:fldCharType="end"/>
      </w:r>
      <w:r>
        <w:rPr>
          <w:lang w:val="en-US"/>
        </w:rPr>
        <w:t>:</w:t>
      </w:r>
      <w:r w:rsidRPr="00CE431C">
        <w:rPr>
          <w:lang w:val="en-US"/>
        </w:rPr>
        <w:t xml:space="preserve"> </w:t>
      </w:r>
      <w:r>
        <w:rPr>
          <w:lang w:val="en-US"/>
        </w:rPr>
        <w:t>Evaluation scores of the CheXNet model on four classes.</w:t>
      </w:r>
    </w:p>
    <w:tbl>
      <w:tblPr>
        <w:tblStyle w:val="TableGrid"/>
        <w:tblW w:w="58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1"/>
        <w:gridCol w:w="996"/>
        <w:gridCol w:w="1181"/>
        <w:gridCol w:w="1181"/>
      </w:tblGrid>
      <w:tr w:rsidR="00D85593" w:rsidRPr="00485198" w14:paraId="09317FE1" w14:textId="77777777" w:rsidTr="00D85593">
        <w:trPr>
          <w:trHeight w:val="18"/>
          <w:jc w:val="center"/>
        </w:trPr>
        <w:tc>
          <w:tcPr>
            <w:tcW w:w="2531" w:type="dxa"/>
            <w:tcBorders>
              <w:top w:val="single" w:sz="4" w:space="0" w:color="auto"/>
              <w:bottom w:val="single" w:sz="4" w:space="0" w:color="auto"/>
            </w:tcBorders>
          </w:tcPr>
          <w:p w14:paraId="0159CCD3" w14:textId="77777777" w:rsidR="00D85593" w:rsidRPr="00485198" w:rsidRDefault="00D85593" w:rsidP="00D85593">
            <w:pPr>
              <w:spacing w:after="160" w:line="259" w:lineRule="auto"/>
              <w:jc w:val="both"/>
              <w:rPr>
                <w:lang w:val="en-US"/>
              </w:rPr>
            </w:pPr>
            <w:bookmarkStart w:id="0" w:name="_Hlk87611206"/>
            <w:r w:rsidRPr="00485198">
              <w:rPr>
                <w:b/>
                <w:bCs/>
                <w:lang w:val="en-GB"/>
              </w:rPr>
              <w:t>Class</w:t>
            </w:r>
          </w:p>
        </w:tc>
        <w:tc>
          <w:tcPr>
            <w:tcW w:w="996" w:type="dxa"/>
            <w:tcBorders>
              <w:top w:val="single" w:sz="4" w:space="0" w:color="auto"/>
              <w:bottom w:val="single" w:sz="4" w:space="0" w:color="auto"/>
            </w:tcBorders>
          </w:tcPr>
          <w:p w14:paraId="6D135FF7" w14:textId="6BE02834" w:rsidR="00D85593" w:rsidRPr="00485198" w:rsidRDefault="00D85593" w:rsidP="00D85593">
            <w:pPr>
              <w:spacing w:after="160" w:line="259" w:lineRule="auto"/>
              <w:jc w:val="both"/>
              <w:rPr>
                <w:lang w:val="en-US"/>
              </w:rPr>
            </w:pPr>
            <w:r w:rsidRPr="00485198">
              <w:rPr>
                <w:b/>
                <w:bCs/>
                <w:lang w:val="en-GB"/>
              </w:rPr>
              <w:t>ROC</w:t>
            </w:r>
            <w:r>
              <w:rPr>
                <w:b/>
                <w:bCs/>
                <w:lang w:val="en-GB"/>
              </w:rPr>
              <w:t xml:space="preserve"> Score</w:t>
            </w:r>
          </w:p>
        </w:tc>
        <w:tc>
          <w:tcPr>
            <w:tcW w:w="1181" w:type="dxa"/>
            <w:tcBorders>
              <w:top w:val="single" w:sz="4" w:space="0" w:color="auto"/>
              <w:bottom w:val="single" w:sz="4" w:space="0" w:color="auto"/>
            </w:tcBorders>
          </w:tcPr>
          <w:p w14:paraId="05FAF1CA" w14:textId="70966F76" w:rsidR="00D85593" w:rsidRPr="00485198" w:rsidRDefault="00D85593" w:rsidP="00D85593">
            <w:pPr>
              <w:jc w:val="both"/>
              <w:rPr>
                <w:b/>
                <w:bCs/>
                <w:lang w:val="en-GB"/>
              </w:rPr>
            </w:pPr>
            <w:r w:rsidRPr="00ED6B6C">
              <w:rPr>
                <w:b/>
                <w:bCs/>
                <w:lang w:val="en-GB"/>
              </w:rPr>
              <w:t>P</w:t>
            </w:r>
            <w:r>
              <w:rPr>
                <w:b/>
                <w:bCs/>
                <w:lang w:val="en-GB"/>
              </w:rPr>
              <w:t>ositive Predictive Values</w:t>
            </w:r>
          </w:p>
        </w:tc>
        <w:tc>
          <w:tcPr>
            <w:tcW w:w="1181" w:type="dxa"/>
            <w:tcBorders>
              <w:top w:val="single" w:sz="4" w:space="0" w:color="auto"/>
              <w:bottom w:val="single" w:sz="4" w:space="0" w:color="auto"/>
            </w:tcBorders>
          </w:tcPr>
          <w:p w14:paraId="1B55721B" w14:textId="17612CA8" w:rsidR="00D85593" w:rsidRPr="00485198" w:rsidRDefault="00D85593" w:rsidP="00D85593">
            <w:pPr>
              <w:spacing w:after="160" w:line="259" w:lineRule="auto"/>
              <w:jc w:val="both"/>
              <w:rPr>
                <w:b/>
                <w:bCs/>
                <w:lang w:val="en-GB"/>
              </w:rPr>
            </w:pPr>
            <w:r w:rsidRPr="00485198">
              <w:rPr>
                <w:b/>
                <w:bCs/>
                <w:lang w:val="en-GB"/>
              </w:rPr>
              <w:t>Sensitivity</w:t>
            </w:r>
          </w:p>
        </w:tc>
      </w:tr>
      <w:tr w:rsidR="00D85593" w:rsidRPr="00485198" w14:paraId="3FDE365A" w14:textId="77777777" w:rsidTr="00D85593">
        <w:trPr>
          <w:trHeight w:val="18"/>
          <w:jc w:val="center"/>
        </w:trPr>
        <w:tc>
          <w:tcPr>
            <w:tcW w:w="2531" w:type="dxa"/>
          </w:tcPr>
          <w:p w14:paraId="20617005" w14:textId="77777777" w:rsidR="00D85593" w:rsidRPr="00485198" w:rsidRDefault="00D85593" w:rsidP="00D85593">
            <w:pPr>
              <w:spacing w:after="160" w:line="259" w:lineRule="auto"/>
              <w:jc w:val="both"/>
              <w:rPr>
                <w:lang w:val="en-US"/>
              </w:rPr>
            </w:pPr>
            <w:r w:rsidRPr="00485198">
              <w:rPr>
                <w:lang w:val="en-GB"/>
              </w:rPr>
              <w:t>Bacterial Pneumonia</w:t>
            </w:r>
          </w:p>
        </w:tc>
        <w:tc>
          <w:tcPr>
            <w:tcW w:w="996" w:type="dxa"/>
          </w:tcPr>
          <w:p w14:paraId="551335E0" w14:textId="77777777" w:rsidR="00D85593" w:rsidRPr="00485198" w:rsidRDefault="00D85593" w:rsidP="00D85593">
            <w:pPr>
              <w:spacing w:after="160" w:line="259" w:lineRule="auto"/>
              <w:jc w:val="both"/>
              <w:rPr>
                <w:lang w:val="en-GB"/>
              </w:rPr>
            </w:pPr>
            <w:r w:rsidRPr="00485198">
              <w:rPr>
                <w:lang w:val="en-GB"/>
              </w:rPr>
              <w:t>0.9798</w:t>
            </w:r>
          </w:p>
        </w:tc>
        <w:tc>
          <w:tcPr>
            <w:tcW w:w="1181" w:type="dxa"/>
          </w:tcPr>
          <w:p w14:paraId="21B321E5" w14:textId="563EFE8C" w:rsidR="00D85593" w:rsidRPr="00485198" w:rsidRDefault="00D85593" w:rsidP="00D85593">
            <w:pPr>
              <w:jc w:val="both"/>
              <w:rPr>
                <w:lang w:val="en-GB"/>
              </w:rPr>
            </w:pPr>
            <w:r w:rsidRPr="00485198">
              <w:rPr>
                <w:lang w:val="en-GB"/>
              </w:rPr>
              <w:t>0.881</w:t>
            </w:r>
          </w:p>
        </w:tc>
        <w:tc>
          <w:tcPr>
            <w:tcW w:w="1181" w:type="dxa"/>
          </w:tcPr>
          <w:p w14:paraId="5D06A5D8" w14:textId="071A942C" w:rsidR="00D85593" w:rsidRPr="00485198" w:rsidRDefault="00D85593" w:rsidP="00D85593">
            <w:pPr>
              <w:spacing w:after="160" w:line="259" w:lineRule="auto"/>
              <w:jc w:val="both"/>
              <w:rPr>
                <w:lang w:val="en-GB"/>
              </w:rPr>
            </w:pPr>
            <w:r w:rsidRPr="00485198">
              <w:rPr>
                <w:lang w:val="en-GB"/>
              </w:rPr>
              <w:t>0.961</w:t>
            </w:r>
          </w:p>
        </w:tc>
      </w:tr>
      <w:tr w:rsidR="00D85593" w:rsidRPr="00485198" w14:paraId="08ECDC75" w14:textId="77777777" w:rsidTr="00D85593">
        <w:trPr>
          <w:trHeight w:val="18"/>
          <w:jc w:val="center"/>
        </w:trPr>
        <w:tc>
          <w:tcPr>
            <w:tcW w:w="2531" w:type="dxa"/>
          </w:tcPr>
          <w:p w14:paraId="4AD7EF70" w14:textId="77777777" w:rsidR="00D85593" w:rsidRPr="00485198" w:rsidRDefault="00D85593" w:rsidP="00D85593">
            <w:pPr>
              <w:spacing w:after="160" w:line="259" w:lineRule="auto"/>
              <w:jc w:val="both"/>
              <w:rPr>
                <w:lang w:val="en-GB"/>
              </w:rPr>
            </w:pPr>
            <w:r w:rsidRPr="00485198">
              <w:rPr>
                <w:lang w:val="en-GB"/>
              </w:rPr>
              <w:t>Viral Pneumonia</w:t>
            </w:r>
          </w:p>
        </w:tc>
        <w:tc>
          <w:tcPr>
            <w:tcW w:w="996" w:type="dxa"/>
          </w:tcPr>
          <w:p w14:paraId="5909863C" w14:textId="77777777" w:rsidR="00D85593" w:rsidRPr="00485198" w:rsidRDefault="00D85593" w:rsidP="00D85593">
            <w:pPr>
              <w:spacing w:after="160" w:line="259" w:lineRule="auto"/>
              <w:jc w:val="both"/>
              <w:rPr>
                <w:lang w:val="en-GB"/>
              </w:rPr>
            </w:pPr>
            <w:r w:rsidRPr="00485198">
              <w:rPr>
                <w:lang w:val="en-GB"/>
              </w:rPr>
              <w:t>0.9370</w:t>
            </w:r>
          </w:p>
        </w:tc>
        <w:tc>
          <w:tcPr>
            <w:tcW w:w="1181" w:type="dxa"/>
          </w:tcPr>
          <w:p w14:paraId="4C898FA0" w14:textId="49B8244A" w:rsidR="00D85593" w:rsidRPr="00485198" w:rsidRDefault="00D85593" w:rsidP="00D85593">
            <w:pPr>
              <w:jc w:val="both"/>
              <w:rPr>
                <w:lang w:val="en-GB"/>
              </w:rPr>
            </w:pPr>
            <w:r w:rsidRPr="00485198">
              <w:rPr>
                <w:lang w:val="en-GB"/>
              </w:rPr>
              <w:t>0.721</w:t>
            </w:r>
          </w:p>
        </w:tc>
        <w:tc>
          <w:tcPr>
            <w:tcW w:w="1181" w:type="dxa"/>
          </w:tcPr>
          <w:p w14:paraId="5D6F90E0" w14:textId="702813B9" w:rsidR="00D85593" w:rsidRPr="00485198" w:rsidRDefault="00D85593" w:rsidP="00D85593">
            <w:pPr>
              <w:spacing w:after="160" w:line="259" w:lineRule="auto"/>
              <w:jc w:val="both"/>
              <w:rPr>
                <w:lang w:val="en-GB"/>
              </w:rPr>
            </w:pPr>
            <w:r w:rsidRPr="00485198">
              <w:rPr>
                <w:lang w:val="en-GB"/>
              </w:rPr>
              <w:t>0.872</w:t>
            </w:r>
          </w:p>
        </w:tc>
      </w:tr>
      <w:tr w:rsidR="00D85593" w:rsidRPr="00485198" w14:paraId="1943C005" w14:textId="77777777" w:rsidTr="00D85593">
        <w:trPr>
          <w:trHeight w:val="18"/>
          <w:jc w:val="center"/>
        </w:trPr>
        <w:tc>
          <w:tcPr>
            <w:tcW w:w="2531" w:type="dxa"/>
          </w:tcPr>
          <w:p w14:paraId="7E4601F3" w14:textId="1425487B" w:rsidR="00D85593" w:rsidRPr="00485198" w:rsidRDefault="00D85593" w:rsidP="00D85593">
            <w:pPr>
              <w:jc w:val="both"/>
              <w:rPr>
                <w:lang w:val="en-GB"/>
              </w:rPr>
            </w:pPr>
            <w:r w:rsidRPr="00485198">
              <w:rPr>
                <w:lang w:val="en-GB"/>
              </w:rPr>
              <w:t>Normal Lung</w:t>
            </w:r>
          </w:p>
        </w:tc>
        <w:tc>
          <w:tcPr>
            <w:tcW w:w="996" w:type="dxa"/>
          </w:tcPr>
          <w:p w14:paraId="5EC5BA97" w14:textId="755A47C2" w:rsidR="00D85593" w:rsidRPr="00485198" w:rsidRDefault="00D85593" w:rsidP="00D85593">
            <w:pPr>
              <w:jc w:val="both"/>
              <w:rPr>
                <w:lang w:val="en-GB"/>
              </w:rPr>
            </w:pPr>
            <w:r w:rsidRPr="00485198">
              <w:rPr>
                <w:lang w:val="en-GB"/>
              </w:rPr>
              <w:t>0.9788</w:t>
            </w:r>
          </w:p>
        </w:tc>
        <w:tc>
          <w:tcPr>
            <w:tcW w:w="1181" w:type="dxa"/>
          </w:tcPr>
          <w:p w14:paraId="470E3CAD" w14:textId="38550625" w:rsidR="00D85593" w:rsidRPr="00485198" w:rsidRDefault="00D85593" w:rsidP="00D85593">
            <w:pPr>
              <w:jc w:val="both"/>
              <w:rPr>
                <w:lang w:val="en-GB"/>
              </w:rPr>
            </w:pPr>
            <w:r w:rsidRPr="00485198">
              <w:rPr>
                <w:lang w:val="en-GB"/>
              </w:rPr>
              <w:t>0.989</w:t>
            </w:r>
          </w:p>
        </w:tc>
        <w:tc>
          <w:tcPr>
            <w:tcW w:w="1181" w:type="dxa"/>
          </w:tcPr>
          <w:p w14:paraId="629421AC" w14:textId="5457CADC" w:rsidR="00D85593" w:rsidRPr="00485198" w:rsidRDefault="00D85593" w:rsidP="00D85593">
            <w:pPr>
              <w:jc w:val="both"/>
              <w:rPr>
                <w:lang w:val="en-GB"/>
              </w:rPr>
            </w:pPr>
            <w:r w:rsidRPr="00485198">
              <w:rPr>
                <w:lang w:val="en-GB"/>
              </w:rPr>
              <w:t>0.761</w:t>
            </w:r>
          </w:p>
        </w:tc>
      </w:tr>
      <w:tr w:rsidR="00D85593" w:rsidRPr="00485198" w14:paraId="59781B69" w14:textId="77777777" w:rsidTr="00D85593">
        <w:trPr>
          <w:trHeight w:val="18"/>
          <w:jc w:val="center"/>
        </w:trPr>
        <w:tc>
          <w:tcPr>
            <w:tcW w:w="2531" w:type="dxa"/>
            <w:tcBorders>
              <w:bottom w:val="single" w:sz="4" w:space="0" w:color="auto"/>
            </w:tcBorders>
          </w:tcPr>
          <w:p w14:paraId="01D22E34" w14:textId="77777777" w:rsidR="00D85593" w:rsidRPr="00485198" w:rsidRDefault="00D85593" w:rsidP="00D85593">
            <w:pPr>
              <w:spacing w:after="160" w:line="259" w:lineRule="auto"/>
              <w:jc w:val="both"/>
              <w:rPr>
                <w:lang w:val="en-US"/>
              </w:rPr>
            </w:pPr>
            <w:r w:rsidRPr="00485198">
              <w:rPr>
                <w:lang w:val="en-GB"/>
              </w:rPr>
              <w:t>COVID-19</w:t>
            </w:r>
          </w:p>
        </w:tc>
        <w:tc>
          <w:tcPr>
            <w:tcW w:w="996" w:type="dxa"/>
            <w:tcBorders>
              <w:bottom w:val="single" w:sz="4" w:space="0" w:color="auto"/>
            </w:tcBorders>
          </w:tcPr>
          <w:p w14:paraId="77432F1E" w14:textId="77777777" w:rsidR="00D85593" w:rsidRPr="00485198" w:rsidRDefault="00D85593" w:rsidP="00D85593">
            <w:pPr>
              <w:spacing w:after="160" w:line="259" w:lineRule="auto"/>
              <w:jc w:val="both"/>
              <w:rPr>
                <w:lang w:val="en-US"/>
              </w:rPr>
            </w:pPr>
            <w:r w:rsidRPr="00485198">
              <w:rPr>
                <w:lang w:val="en-GB"/>
              </w:rPr>
              <w:t>0.9994</w:t>
            </w:r>
          </w:p>
        </w:tc>
        <w:tc>
          <w:tcPr>
            <w:tcW w:w="1181" w:type="dxa"/>
            <w:tcBorders>
              <w:bottom w:val="single" w:sz="4" w:space="0" w:color="auto"/>
            </w:tcBorders>
          </w:tcPr>
          <w:p w14:paraId="4C6A60F8" w14:textId="30D99C6C" w:rsidR="00D85593" w:rsidRPr="00485198" w:rsidRDefault="00D85593" w:rsidP="00D85593">
            <w:pPr>
              <w:jc w:val="both"/>
              <w:rPr>
                <w:lang w:val="en-GB"/>
              </w:rPr>
            </w:pPr>
            <w:r w:rsidRPr="00485198">
              <w:rPr>
                <w:lang w:val="en-GB"/>
              </w:rPr>
              <w:t>0.938</w:t>
            </w:r>
          </w:p>
        </w:tc>
        <w:tc>
          <w:tcPr>
            <w:tcW w:w="1181" w:type="dxa"/>
            <w:tcBorders>
              <w:bottom w:val="single" w:sz="4" w:space="0" w:color="auto"/>
            </w:tcBorders>
          </w:tcPr>
          <w:p w14:paraId="677394E0" w14:textId="083AA220" w:rsidR="00D85593" w:rsidRPr="00485198" w:rsidRDefault="00D85593" w:rsidP="00D85593">
            <w:pPr>
              <w:spacing w:after="160" w:line="259" w:lineRule="auto"/>
              <w:jc w:val="both"/>
              <w:rPr>
                <w:lang w:val="en-US"/>
              </w:rPr>
            </w:pPr>
            <w:r w:rsidRPr="00485198">
              <w:rPr>
                <w:lang w:val="en-GB"/>
              </w:rPr>
              <w:t>1.000</w:t>
            </w:r>
          </w:p>
        </w:tc>
      </w:tr>
      <w:bookmarkEnd w:id="0"/>
    </w:tbl>
    <w:p w14:paraId="17B0B3F6" w14:textId="3A09FD26" w:rsidR="00485198" w:rsidRDefault="00485198" w:rsidP="00FF33AB">
      <w:pPr>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765"/>
      </w:tblGrid>
      <w:tr w:rsidR="00485198" w14:paraId="679DCFFD" w14:textId="77777777" w:rsidTr="00CE431C">
        <w:tc>
          <w:tcPr>
            <w:tcW w:w="4508" w:type="dxa"/>
          </w:tcPr>
          <w:p w14:paraId="0FD329FD" w14:textId="21AF017C" w:rsidR="00485198" w:rsidRDefault="00CE431C" w:rsidP="00FF33AB">
            <w:pPr>
              <w:jc w:val="both"/>
              <w:rPr>
                <w:lang w:val="en-US"/>
              </w:rPr>
            </w:pPr>
            <w:r>
              <w:rPr>
                <w:noProof/>
              </w:rPr>
              <w:lastRenderedPageBreak/>
              <mc:AlternateContent>
                <mc:Choice Requires="wps">
                  <w:drawing>
                    <wp:anchor distT="0" distB="0" distL="114300" distR="114300" simplePos="0" relativeHeight="251689984" behindDoc="0" locked="0" layoutInCell="1" allowOverlap="1" wp14:anchorId="4C2B631A" wp14:editId="759A8CB3">
                      <wp:simplePos x="0" y="0"/>
                      <wp:positionH relativeFrom="column">
                        <wp:posOffset>-64795</wp:posOffset>
                      </wp:positionH>
                      <wp:positionV relativeFrom="paragraph">
                        <wp:posOffset>2444242</wp:posOffset>
                      </wp:positionV>
                      <wp:extent cx="2711043"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711043" cy="635"/>
                              </a:xfrm>
                              <a:prstGeom prst="rect">
                                <a:avLst/>
                              </a:prstGeom>
                              <a:solidFill>
                                <a:prstClr val="white"/>
                              </a:solidFill>
                              <a:ln>
                                <a:noFill/>
                              </a:ln>
                            </wps:spPr>
                            <wps:txbx>
                              <w:txbxContent>
                                <w:p w14:paraId="3199FE74" w14:textId="76A040BE" w:rsidR="00CE431C" w:rsidRPr="00903476" w:rsidRDefault="00CE431C" w:rsidP="00CE431C">
                                  <w:pPr>
                                    <w:pStyle w:val="Caption"/>
                                    <w:jc w:val="center"/>
                                    <w:rPr>
                                      <w:rFonts w:ascii="Consolas" w:eastAsia="Times New Roman" w:hAnsi="Consolas" w:cs="Courier New"/>
                                      <w:noProof/>
                                      <w:sz w:val="20"/>
                                      <w:szCs w:val="20"/>
                                      <w:lang w:val="en-US"/>
                                    </w:rPr>
                                  </w:pPr>
                                  <w:r>
                                    <w:t xml:space="preserve">Figure </w:t>
                                  </w:r>
                                  <w:r w:rsidR="00F24C85">
                                    <w:fldChar w:fldCharType="begin"/>
                                  </w:r>
                                  <w:r w:rsidR="00F24C85">
                                    <w:instrText xml:space="preserve"> SEQ Figure \* ARABIC </w:instrText>
                                  </w:r>
                                  <w:r w:rsidR="00F24C85">
                                    <w:fldChar w:fldCharType="separate"/>
                                  </w:r>
                                  <w:r>
                                    <w:rPr>
                                      <w:noProof/>
                                    </w:rPr>
                                    <w:t>3</w:t>
                                  </w:r>
                                  <w:r w:rsidR="00F24C85">
                                    <w:rPr>
                                      <w:noProof/>
                                    </w:rPr>
                                    <w:fldChar w:fldCharType="end"/>
                                  </w:r>
                                  <w:r>
                                    <w:rPr>
                                      <w:lang w:val="en-US"/>
                                    </w:rPr>
                                    <w:t xml:space="preserve">: </w:t>
                                  </w:r>
                                  <w:r w:rsidRPr="00E3362A">
                                    <w:rPr>
                                      <w:lang w:val="en-US"/>
                                    </w:rPr>
                                    <w:t>Confusion matrix of CheXNet calculating using testing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2B631A" id="Text Box 6" o:spid="_x0000_s1028" type="#_x0000_t202" style="position:absolute;left:0;text-align:left;margin-left:-5.1pt;margin-top:192.45pt;width:213.45pt;height:.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" stroked="f">
                      <v:textbox style="mso-fit-shape-to-text:t" inset="0,0,0,0">
                        <w:txbxContent>
                          <w:p w14:paraId="3199FE74" w14:textId="76A040BE" w:rsidR="00CE431C" w:rsidRPr="00903476" w:rsidRDefault="00CE431C" w:rsidP="00CE431C">
                            <w:pPr>
                              <w:pStyle w:val="Caption"/>
                              <w:jc w:val="center"/>
                              <w:rPr>
                                <w:rFonts w:ascii="Consolas" w:eastAsia="Times New Roman" w:hAnsi="Consolas" w:cs="Courier New"/>
                                <w:noProof/>
                                <w:sz w:val="20"/>
                                <w:szCs w:val="20"/>
                                <w:lang w:val="en-US"/>
                              </w:rPr>
                            </w:pPr>
                            <w:r>
                              <w:t xml:space="preserve">Figure </w:t>
                            </w:r>
                            <w:r w:rsidR="00F24C85">
                              <w:fldChar w:fldCharType="begin"/>
                            </w:r>
                            <w:r w:rsidR="00F24C85">
                              <w:instrText xml:space="preserve"> SEQ Figure \* ARABIC </w:instrText>
                            </w:r>
                            <w:r w:rsidR="00F24C85">
                              <w:fldChar w:fldCharType="separate"/>
                            </w:r>
                            <w:r>
                              <w:rPr>
                                <w:noProof/>
                              </w:rPr>
                              <w:t>3</w:t>
                            </w:r>
                            <w:r w:rsidR="00F24C85">
                              <w:rPr>
                                <w:noProof/>
                              </w:rPr>
                              <w:fldChar w:fldCharType="end"/>
                            </w:r>
                            <w:r>
                              <w:rPr>
                                <w:lang w:val="en-US"/>
                              </w:rPr>
                              <w:t xml:space="preserve">: </w:t>
                            </w:r>
                            <w:r w:rsidRPr="00E3362A">
                              <w:rPr>
                                <w:lang w:val="en-US"/>
                              </w:rPr>
                              <w:t>Confusion matrix of CheXNet calculating using testing data.</w:t>
                            </w:r>
                          </w:p>
                        </w:txbxContent>
                      </v:textbox>
                      <w10:wrap type="square"/>
                    </v:shape>
                  </w:pict>
                </mc:Fallback>
              </mc:AlternateContent>
            </w:r>
            <w:r>
              <w:rPr>
                <w:rFonts w:ascii="Consolas" w:eastAsia="Times New Roman" w:hAnsi="Consolas" w:cs="Courier New"/>
                <w:noProof/>
                <w:sz w:val="20"/>
                <w:szCs w:val="20"/>
                <w:lang w:val="en-US"/>
              </w:rPr>
              <w:drawing>
                <wp:anchor distT="0" distB="0" distL="114300" distR="114300" simplePos="0" relativeHeight="251685888" behindDoc="0" locked="0" layoutInCell="1" allowOverlap="1" wp14:anchorId="385E070C" wp14:editId="5B7AC60A">
                  <wp:simplePos x="0" y="0"/>
                  <wp:positionH relativeFrom="margin">
                    <wp:posOffset>-6350</wp:posOffset>
                  </wp:positionH>
                  <wp:positionV relativeFrom="paragraph">
                    <wp:posOffset>73660</wp:posOffset>
                  </wp:positionV>
                  <wp:extent cx="2579370" cy="2296795"/>
                  <wp:effectExtent l="0" t="0" r="0"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9370" cy="2296795"/>
                          </a:xfrm>
                          <a:prstGeom prst="rect">
                            <a:avLst/>
                          </a:prstGeom>
                        </pic:spPr>
                      </pic:pic>
                    </a:graphicData>
                  </a:graphic>
                  <wp14:sizeRelH relativeFrom="margin">
                    <wp14:pctWidth>0</wp14:pctWidth>
                  </wp14:sizeRelH>
                  <wp14:sizeRelV relativeFrom="margin">
                    <wp14:pctHeight>0</wp14:pctHeight>
                  </wp14:sizeRelV>
                </wp:anchor>
              </w:drawing>
            </w:r>
          </w:p>
        </w:tc>
        <w:tc>
          <w:tcPr>
            <w:tcW w:w="4508" w:type="dxa"/>
          </w:tcPr>
          <w:p w14:paraId="32FE7A12" w14:textId="62060D51" w:rsidR="00485198" w:rsidRDefault="00CE431C" w:rsidP="00FF33AB">
            <w:pPr>
              <w:jc w:val="both"/>
              <w:rPr>
                <w:lang w:val="en-US"/>
              </w:rPr>
            </w:pPr>
            <w:r>
              <w:rPr>
                <w:noProof/>
              </w:rPr>
              <mc:AlternateContent>
                <mc:Choice Requires="wps">
                  <w:drawing>
                    <wp:anchor distT="0" distB="0" distL="114300" distR="114300" simplePos="0" relativeHeight="251692032" behindDoc="0" locked="0" layoutInCell="1" allowOverlap="1" wp14:anchorId="1D39C6D4" wp14:editId="1742D0C0">
                      <wp:simplePos x="0" y="0"/>
                      <wp:positionH relativeFrom="column">
                        <wp:posOffset>-65354</wp:posOffset>
                      </wp:positionH>
                      <wp:positionV relativeFrom="paragraph">
                        <wp:posOffset>2433854</wp:posOffset>
                      </wp:positionV>
                      <wp:extent cx="304546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045460" cy="635"/>
                              </a:xfrm>
                              <a:prstGeom prst="rect">
                                <a:avLst/>
                              </a:prstGeom>
                              <a:solidFill>
                                <a:prstClr val="white"/>
                              </a:solidFill>
                              <a:ln>
                                <a:noFill/>
                              </a:ln>
                            </wps:spPr>
                            <wps:txbx>
                              <w:txbxContent>
                                <w:p w14:paraId="7755B622" w14:textId="3B2A4875" w:rsidR="00CE431C" w:rsidRPr="00F02B03" w:rsidRDefault="00CE431C" w:rsidP="00CE431C">
                                  <w:pPr>
                                    <w:pStyle w:val="Caption"/>
                                    <w:jc w:val="center"/>
                                    <w:rPr>
                                      <w:b/>
                                      <w:noProof/>
                                      <w:sz w:val="28"/>
                                      <w:szCs w:val="28"/>
                                      <w:lang w:val="en-US"/>
                                    </w:rPr>
                                  </w:pPr>
                                  <w:r>
                                    <w:t xml:space="preserve">Figure </w:t>
                                  </w:r>
                                  <w:r w:rsidR="00F24C85">
                                    <w:fldChar w:fldCharType="begin"/>
                                  </w:r>
                                  <w:r w:rsidR="00F24C85">
                                    <w:instrText xml:space="preserve"> SEQ Figure \* ARABIC </w:instrText>
                                  </w:r>
                                  <w:r w:rsidR="00F24C85">
                                    <w:fldChar w:fldCharType="separate"/>
                                  </w:r>
                                  <w:r>
                                    <w:rPr>
                                      <w:noProof/>
                                    </w:rPr>
                                    <w:t>4</w:t>
                                  </w:r>
                                  <w:r w:rsidR="00F24C85">
                                    <w:rPr>
                                      <w:noProof/>
                                    </w:rPr>
                                    <w:fldChar w:fldCharType="end"/>
                                  </w:r>
                                  <w:r>
                                    <w:rPr>
                                      <w:lang w:val="en-US"/>
                                    </w:rPr>
                                    <w:t xml:space="preserve">: </w:t>
                                  </w:r>
                                  <w:r w:rsidRPr="009D4C04">
                                    <w:rPr>
                                      <w:lang w:val="en-US"/>
                                    </w:rPr>
                                    <w:t xml:space="preserve">ROC curve of CheXNet model on </w:t>
                                  </w:r>
                                  <w:r>
                                    <w:rPr>
                                      <w:lang w:val="en-US"/>
                                    </w:rPr>
                                    <w:t xml:space="preserve">four </w:t>
                                  </w:r>
                                  <w:r w:rsidRPr="009D4C04">
                                    <w:rPr>
                                      <w:lang w:val="en-US"/>
                                    </w:rPr>
                                    <w:t>classes using testing data</w:t>
                                  </w:r>
                                  <w:r>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39C6D4" id="Text Box 7" o:spid="_x0000_s1029" type="#_x0000_t202" style="position:absolute;left:0;text-align:left;margin-left:-5.15pt;margin-top:191.65pt;width:239.8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" stroked="f">
                      <v:textbox style="mso-fit-shape-to-text:t" inset="0,0,0,0">
                        <w:txbxContent>
                          <w:p w14:paraId="7755B622" w14:textId="3B2A4875" w:rsidR="00CE431C" w:rsidRPr="00F02B03" w:rsidRDefault="00CE431C" w:rsidP="00CE431C">
                            <w:pPr>
                              <w:pStyle w:val="Caption"/>
                              <w:jc w:val="center"/>
                              <w:rPr>
                                <w:b/>
                                <w:noProof/>
                                <w:sz w:val="28"/>
                                <w:szCs w:val="28"/>
                                <w:lang w:val="en-US"/>
                              </w:rPr>
                            </w:pPr>
                            <w:r>
                              <w:t xml:space="preserve">Figure </w:t>
                            </w:r>
                            <w:r w:rsidR="00F24C85">
                              <w:fldChar w:fldCharType="begin"/>
                            </w:r>
                            <w:r w:rsidR="00F24C85">
                              <w:instrText xml:space="preserve"> SEQ Figure \* ARABIC </w:instrText>
                            </w:r>
                            <w:r w:rsidR="00F24C85">
                              <w:fldChar w:fldCharType="separate"/>
                            </w:r>
                            <w:r>
                              <w:rPr>
                                <w:noProof/>
                              </w:rPr>
                              <w:t>4</w:t>
                            </w:r>
                            <w:r w:rsidR="00F24C85">
                              <w:rPr>
                                <w:noProof/>
                              </w:rPr>
                              <w:fldChar w:fldCharType="end"/>
                            </w:r>
                            <w:r>
                              <w:rPr>
                                <w:lang w:val="en-US"/>
                              </w:rPr>
                              <w:t xml:space="preserve">: </w:t>
                            </w:r>
                            <w:r w:rsidRPr="009D4C04">
                              <w:rPr>
                                <w:lang w:val="en-US"/>
                              </w:rPr>
                              <w:t xml:space="preserve">ROC curve of CheXNet model on </w:t>
                            </w:r>
                            <w:r>
                              <w:rPr>
                                <w:lang w:val="en-US"/>
                              </w:rPr>
                              <w:t xml:space="preserve">four </w:t>
                            </w:r>
                            <w:r w:rsidRPr="009D4C04">
                              <w:rPr>
                                <w:lang w:val="en-US"/>
                              </w:rPr>
                              <w:t>classes using testing data</w:t>
                            </w:r>
                            <w:r>
                              <w:rPr>
                                <w:lang w:val="en-US"/>
                              </w:rPr>
                              <w:t>.</w:t>
                            </w:r>
                          </w:p>
                        </w:txbxContent>
                      </v:textbox>
                      <w10:wrap type="square"/>
                    </v:shape>
                  </w:pict>
                </mc:Fallback>
              </mc:AlternateContent>
            </w:r>
            <w:r>
              <w:rPr>
                <w:b/>
                <w:noProof/>
                <w:sz w:val="28"/>
                <w:szCs w:val="28"/>
                <w:lang w:val="en-US"/>
              </w:rPr>
              <w:drawing>
                <wp:anchor distT="0" distB="0" distL="114300" distR="114300" simplePos="0" relativeHeight="251687936" behindDoc="0" locked="0" layoutInCell="1" allowOverlap="1" wp14:anchorId="7B74CA26" wp14:editId="0D124C52">
                  <wp:simplePos x="0" y="0"/>
                  <wp:positionH relativeFrom="margin">
                    <wp:posOffset>-64779</wp:posOffset>
                  </wp:positionH>
                  <wp:positionV relativeFrom="paragraph">
                    <wp:posOffset>59487</wp:posOffset>
                  </wp:positionV>
                  <wp:extent cx="3045901" cy="2374138"/>
                  <wp:effectExtent l="0" t="0" r="254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76367" cy="2397885"/>
                          </a:xfrm>
                          <a:prstGeom prst="rect">
                            <a:avLst/>
                          </a:prstGeom>
                        </pic:spPr>
                      </pic:pic>
                    </a:graphicData>
                  </a:graphic>
                  <wp14:sizeRelH relativeFrom="margin">
                    <wp14:pctWidth>0</wp14:pctWidth>
                  </wp14:sizeRelH>
                  <wp14:sizeRelV relativeFrom="margin">
                    <wp14:pctHeight>0</wp14:pctHeight>
                  </wp14:sizeRelV>
                </wp:anchor>
              </w:drawing>
            </w:r>
          </w:p>
        </w:tc>
      </w:tr>
    </w:tbl>
    <w:p w14:paraId="55015106" w14:textId="0A5C8F42" w:rsidR="005B2648" w:rsidRDefault="005B2648" w:rsidP="00FF33AB">
      <w:pPr>
        <w:jc w:val="both"/>
        <w:rPr>
          <w:lang w:val="en-US"/>
        </w:rPr>
      </w:pPr>
      <w:r w:rsidRPr="00752687">
        <w:rPr>
          <w:b/>
          <w:bCs/>
          <w:sz w:val="28"/>
          <w:szCs w:val="28"/>
          <w:lang w:val="en-US"/>
        </w:rPr>
        <w:t>Discussion</w:t>
      </w:r>
    </w:p>
    <w:p w14:paraId="4E4A84D4" w14:textId="040AFC5C" w:rsidR="00B6024E" w:rsidRDefault="007B5752" w:rsidP="00FF33AB">
      <w:pPr>
        <w:jc w:val="both"/>
        <w:rPr>
          <w:lang w:val="en-US"/>
        </w:rPr>
      </w:pPr>
      <w:r>
        <w:rPr>
          <w:lang w:val="en-US"/>
        </w:rPr>
        <w:t xml:space="preserve">In this study the transfer learning technique was used for the classification of Pneumonia and COVID-19 disease with Normal samples using Chest X-ray images. </w:t>
      </w:r>
      <w:r w:rsidR="00B6024E">
        <w:rPr>
          <w:lang w:val="en-US"/>
        </w:rPr>
        <w:t xml:space="preserve">Firstly, the CheXNet model with their pretrained weights was used for the classification of Chest X-ray of three classes (Pneumonia, COVID-19, Normal). </w:t>
      </w:r>
      <w:r>
        <w:rPr>
          <w:lang w:val="en-US"/>
        </w:rPr>
        <w:t xml:space="preserve"> </w:t>
      </w:r>
      <w:r w:rsidR="00B6024E">
        <w:rPr>
          <w:lang w:val="en-US"/>
        </w:rPr>
        <w:t xml:space="preserve">The newly trained CheXNet model showed the significant scores for the selected evaluation measures in Table </w:t>
      </w:r>
      <w:r w:rsidR="000437DF">
        <w:rPr>
          <w:lang w:val="en-US"/>
        </w:rPr>
        <w:t>3</w:t>
      </w:r>
      <w:r w:rsidR="00B6024E">
        <w:rPr>
          <w:lang w:val="en-US"/>
        </w:rPr>
        <w:t>. But the model was unable to classify the type of Pneumonia and also classify the 59 Normal samples as pneumonia samples. It showed that the pneumonia is the most deceptive class for the model and model hardly distinguished between Normal and Pneumonia samples. Later, th</w:t>
      </w:r>
      <w:r w:rsidR="000B7403">
        <w:rPr>
          <w:lang w:val="en-US"/>
        </w:rPr>
        <w:t>e Pneumonia class divided into two major types of Pneumonia (</w:t>
      </w:r>
      <w:r w:rsidR="00DB2697">
        <w:rPr>
          <w:lang w:val="en-US"/>
        </w:rPr>
        <w:t>Bacterial</w:t>
      </w:r>
      <w:r w:rsidR="000B7403">
        <w:rPr>
          <w:lang w:val="en-US"/>
        </w:rPr>
        <w:t xml:space="preserve"> Pneumonia and Viral Pneumonia). Once again, the CheXNet model with their pretrained weights was used for the classification of Pneumonia and COVID-19 disease on four classes (Bacterial Pneumonia, Viral Pneumonia, </w:t>
      </w:r>
      <w:r w:rsidR="007B2365">
        <w:rPr>
          <w:lang w:val="en-US"/>
        </w:rPr>
        <w:t>Normal</w:t>
      </w:r>
      <w:r w:rsidR="007B2365">
        <w:rPr>
          <w:lang w:val="en-US"/>
        </w:rPr>
        <w:t xml:space="preserve">, </w:t>
      </w:r>
      <w:r w:rsidR="000B7403">
        <w:rPr>
          <w:lang w:val="en-US"/>
        </w:rPr>
        <w:t>COVID-19).</w:t>
      </w:r>
      <w:r w:rsidR="00DB2697">
        <w:rPr>
          <w:lang w:val="en-US"/>
        </w:rPr>
        <w:t xml:space="preserve"> </w:t>
      </w:r>
      <w:r w:rsidR="005B2648">
        <w:rPr>
          <w:lang w:val="en-US"/>
        </w:rPr>
        <w:t>After the training of the CheXNet model, the evaluation scores showed slightly decline on testing set. The fall of evaluation score was due to the miss classification of Normal samples. As the model was confused between normal and pneumonia samples in first model and predict some wrong classification</w:t>
      </w:r>
      <w:r w:rsidR="005D18BF">
        <w:rPr>
          <w:lang w:val="en-US"/>
        </w:rPr>
        <w:t xml:space="preserve"> for normal class</w:t>
      </w:r>
      <w:r w:rsidR="005B2648">
        <w:rPr>
          <w:lang w:val="en-US"/>
        </w:rPr>
        <w:t xml:space="preserve">, now the Pneumonia class in further divided into Bacterial and Viral classes. </w:t>
      </w:r>
      <w:r w:rsidR="005D18BF">
        <w:rPr>
          <w:lang w:val="en-US"/>
        </w:rPr>
        <w:t>Now the model is more hardly distinguished between Pneumonia classes and Normal samples. That’s why the model wrongly classified to Normal samples into Pneumonia classes and Pneumonias classes into Normal samples. However, for the classification of chest X-ray images</w:t>
      </w:r>
      <w:r w:rsidR="00DE429D">
        <w:rPr>
          <w:lang w:val="en-US"/>
        </w:rPr>
        <w:t xml:space="preserve"> of </w:t>
      </w:r>
      <w:r w:rsidR="00DE429D">
        <w:rPr>
          <w:lang w:val="en-US"/>
        </w:rPr>
        <w:t xml:space="preserve">COVID-19 </w:t>
      </w:r>
      <w:r w:rsidR="00DE429D">
        <w:rPr>
          <w:lang w:val="en-US"/>
        </w:rPr>
        <w:t>infected patients,</w:t>
      </w:r>
      <w:r w:rsidR="005D18BF">
        <w:rPr>
          <w:lang w:val="en-US"/>
        </w:rPr>
        <w:t xml:space="preserve"> each model is robust enough to made prediction on real world data. For the significant result of Pneumonia image classification, there is need to perform some advance image processing steps. These steps will emphasize the affected area of Pneumonia images and distinguished them from the Normal images. Resultantly, the same models will be robust enough to made predictions for Pneumonia images.</w:t>
      </w:r>
    </w:p>
    <w:p w14:paraId="22E937F9" w14:textId="783F78A1" w:rsidR="00AA0918" w:rsidRPr="00AA0918" w:rsidRDefault="00AA0918" w:rsidP="00FF33AB">
      <w:pPr>
        <w:jc w:val="both"/>
        <w:rPr>
          <w:b/>
          <w:bCs/>
          <w:sz w:val="28"/>
          <w:szCs w:val="28"/>
          <w:lang w:val="en-US"/>
        </w:rPr>
      </w:pPr>
      <w:r w:rsidRPr="00AA0918">
        <w:rPr>
          <w:b/>
          <w:bCs/>
          <w:sz w:val="28"/>
          <w:szCs w:val="28"/>
          <w:lang w:val="en-US"/>
        </w:rPr>
        <w:t>Conclusion</w:t>
      </w:r>
    </w:p>
    <w:p w14:paraId="0A95D626" w14:textId="38FB3E8E" w:rsidR="00FF33AB" w:rsidRDefault="00AA0918" w:rsidP="00FF33AB">
      <w:pPr>
        <w:jc w:val="both"/>
        <w:rPr>
          <w:lang w:val="en-US"/>
        </w:rPr>
      </w:pPr>
      <w:r>
        <w:rPr>
          <w:lang w:val="en-US"/>
        </w:rPr>
        <w:t xml:space="preserve">In this study, we used the Chest X-ray image of Pneumonia and COVID-19 disease from Kaggle and GitHub. </w:t>
      </w:r>
      <w:r w:rsidR="00B32D9A">
        <w:rPr>
          <w:lang w:val="en-US"/>
        </w:rPr>
        <w:t>For the training of the model, the count of image was increase up to appropriate amount by augmentation. The resizing and scaling technique were used for the training of model in time period. The CheXNet pretrained model was used with pretrained weights. By the transfer learning technique, CheXNet model was trained on three and four classes for the classification of Pneumonia and COVID-</w:t>
      </w:r>
      <w:r w:rsidR="00B32D9A">
        <w:rPr>
          <w:lang w:val="en-US"/>
        </w:rPr>
        <w:lastRenderedPageBreak/>
        <w:t xml:space="preserve">19. The CheXNet model showed the </w:t>
      </w:r>
      <w:r w:rsidR="00A151DC">
        <w:rPr>
          <w:lang w:val="en-US"/>
        </w:rPr>
        <w:t xml:space="preserve">98% and 96% accuracy on the three and four classes respectively. For the COVID-19 class, model showed the accurate results. Although, the Pneumonia class was deceptive for the model and model predict some wrong classification between Pneumonia class and Normal class.  </w:t>
      </w:r>
      <w:r w:rsidR="00B32D9A">
        <w:rPr>
          <w:lang w:val="en-US"/>
        </w:rPr>
        <w:t xml:space="preserve">  </w:t>
      </w:r>
      <w:r w:rsidR="00A151DC">
        <w:rPr>
          <w:lang w:val="en-US"/>
        </w:rPr>
        <w:t>However, the misclassification of the Pneumonia and Normal class can be handle by performing some image processing steps in future study.</w:t>
      </w:r>
    </w:p>
    <w:p w14:paraId="199B943F" w14:textId="701FBA58" w:rsidR="00A844AF" w:rsidRPr="00A844AF" w:rsidRDefault="00A844AF" w:rsidP="00FF33AB">
      <w:pPr>
        <w:jc w:val="both"/>
        <w:rPr>
          <w:b/>
          <w:bCs/>
          <w:sz w:val="28"/>
          <w:szCs w:val="28"/>
          <w:lang w:val="en-US"/>
        </w:rPr>
      </w:pPr>
      <w:r w:rsidRPr="00A844AF">
        <w:rPr>
          <w:b/>
          <w:bCs/>
          <w:sz w:val="28"/>
          <w:szCs w:val="28"/>
          <w:lang w:val="en-US"/>
        </w:rPr>
        <w:t>References</w:t>
      </w:r>
    </w:p>
    <w:sectPr w:rsidR="00A844AF" w:rsidRPr="00A84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F21"/>
    <w:rsid w:val="000005FD"/>
    <w:rsid w:val="000010AE"/>
    <w:rsid w:val="000437DF"/>
    <w:rsid w:val="000B7403"/>
    <w:rsid w:val="000F644B"/>
    <w:rsid w:val="00305A0B"/>
    <w:rsid w:val="003428B4"/>
    <w:rsid w:val="00361854"/>
    <w:rsid w:val="003C1F21"/>
    <w:rsid w:val="00485198"/>
    <w:rsid w:val="00487A29"/>
    <w:rsid w:val="004C5028"/>
    <w:rsid w:val="005300F9"/>
    <w:rsid w:val="00545A34"/>
    <w:rsid w:val="005B2648"/>
    <w:rsid w:val="005D18BF"/>
    <w:rsid w:val="006204B8"/>
    <w:rsid w:val="006B4A51"/>
    <w:rsid w:val="006B7C9F"/>
    <w:rsid w:val="00752687"/>
    <w:rsid w:val="007535BD"/>
    <w:rsid w:val="007B2365"/>
    <w:rsid w:val="007B5752"/>
    <w:rsid w:val="007F27B2"/>
    <w:rsid w:val="00875C62"/>
    <w:rsid w:val="0098063F"/>
    <w:rsid w:val="00A130EC"/>
    <w:rsid w:val="00A151DC"/>
    <w:rsid w:val="00A6384D"/>
    <w:rsid w:val="00A844AF"/>
    <w:rsid w:val="00A946CE"/>
    <w:rsid w:val="00AA0918"/>
    <w:rsid w:val="00B32D9A"/>
    <w:rsid w:val="00B6024E"/>
    <w:rsid w:val="00B763FA"/>
    <w:rsid w:val="00B81AD6"/>
    <w:rsid w:val="00BD34D1"/>
    <w:rsid w:val="00BF4E4C"/>
    <w:rsid w:val="00C7452F"/>
    <w:rsid w:val="00CE431C"/>
    <w:rsid w:val="00CF3300"/>
    <w:rsid w:val="00D173DB"/>
    <w:rsid w:val="00D85593"/>
    <w:rsid w:val="00D92CD6"/>
    <w:rsid w:val="00DB2697"/>
    <w:rsid w:val="00DD4CB9"/>
    <w:rsid w:val="00DE429D"/>
    <w:rsid w:val="00ED6B6C"/>
    <w:rsid w:val="00F24C85"/>
    <w:rsid w:val="00FF33A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D6D31"/>
  <w15:chartTrackingRefBased/>
  <w15:docId w15:val="{63BD15AF-5AD3-47AC-8E42-94D86B8CE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2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92CD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F4E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2468</TotalTime>
  <Pages>5</Pages>
  <Words>1446</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49</cp:revision>
  <dcterms:created xsi:type="dcterms:W3CDTF">2021-11-10T07:04:00Z</dcterms:created>
  <dcterms:modified xsi:type="dcterms:W3CDTF">2021-11-16T06:25:00Z</dcterms:modified>
</cp:coreProperties>
</file>