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80B" w:rsidRPr="00F2467B" w:rsidRDefault="002B580B" w:rsidP="002B580B">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2B580B" w:rsidRPr="00F2467B" w:rsidRDefault="002B580B" w:rsidP="002B580B">
      <w:pPr>
        <w:pStyle w:val="PlainText"/>
        <w:jc w:val="both"/>
        <w:rPr>
          <w:rFonts w:ascii="Courier New" w:hAnsi="Courier New" w:cs="Courier New"/>
          <w:b/>
          <w:sz w:val="24"/>
          <w:szCs w:val="24"/>
        </w:rPr>
      </w:pPr>
      <w:r>
        <w:rPr>
          <w:rFonts w:ascii="Courier New" w:hAnsi="Courier New" w:cs="Courier New"/>
          <w:b/>
          <w:sz w:val="24"/>
          <w:szCs w:val="24"/>
        </w:rPr>
        <w:t>Module title: Distance Measures</w:t>
      </w:r>
    </w:p>
    <w:p w:rsidR="002B580B" w:rsidRPr="00F2467B" w:rsidRDefault="002B580B" w:rsidP="002B580B">
      <w:pPr>
        <w:pStyle w:val="PlainText"/>
        <w:jc w:val="both"/>
        <w:rPr>
          <w:rFonts w:ascii="Courier New" w:hAnsi="Courier New" w:cs="Courier New"/>
          <w:b/>
          <w:sz w:val="24"/>
          <w:szCs w:val="24"/>
        </w:rPr>
      </w:pPr>
      <w:r w:rsidRPr="00F2467B">
        <w:rPr>
          <w:rFonts w:ascii="Courier New" w:hAnsi="Courier New" w:cs="Courier New"/>
          <w:b/>
          <w:sz w:val="24"/>
          <w:szCs w:val="24"/>
        </w:rPr>
        <w:t>Module no. :</w:t>
      </w:r>
      <w:r w:rsidR="00EA37BE">
        <w:rPr>
          <w:rFonts w:ascii="Courier New" w:hAnsi="Courier New" w:cs="Courier New"/>
          <w:b/>
          <w:sz w:val="24"/>
          <w:szCs w:val="24"/>
        </w:rPr>
        <w:t xml:space="preserve"> 27</w:t>
      </w:r>
    </w:p>
    <w:p w:rsidR="002B580B" w:rsidRDefault="002B580B" w:rsidP="002B580B">
      <w:pPr>
        <w:jc w:val="both"/>
        <w:rPr>
          <w:rFonts w:ascii="Courier New" w:hAnsi="Courier New" w:cs="Courier New"/>
        </w:rPr>
      </w:pPr>
    </w:p>
    <w:p w:rsidR="00CC20DD" w:rsidRPr="00CC20DD" w:rsidRDefault="002B580B" w:rsidP="002B580B">
      <w:pPr>
        <w:jc w:val="both"/>
        <w:rPr>
          <w:rFonts w:ascii="Courier New" w:hAnsi="Courier New" w:cs="Courier New"/>
        </w:rPr>
      </w:pPr>
      <w:r>
        <w:rPr>
          <w:rFonts w:ascii="Courier New" w:hAnsi="Courier New" w:cs="Courier New"/>
        </w:rPr>
        <w:t>In this module, detail about distance measured is mentioned that h</w:t>
      </w:r>
      <w:r w:rsidR="00CC20DD">
        <w:rPr>
          <w:rFonts w:ascii="Courier New" w:hAnsi="Courier New" w:cs="Courier New"/>
        </w:rPr>
        <w:t>ow can we compare two sequences or two strings? Well there are several methods; in this module we will cover the very basic ones.</w:t>
      </w:r>
    </w:p>
    <w:p w:rsidR="00CC20DD" w:rsidRPr="00CC20DD" w:rsidRDefault="00CC20DD" w:rsidP="002B580B">
      <w:pPr>
        <w:jc w:val="both"/>
        <w:rPr>
          <w:rFonts w:ascii="Courier New" w:hAnsi="Courier New" w:cs="Courier New"/>
        </w:rPr>
      </w:pPr>
      <w:r w:rsidRPr="00CC20DD">
        <w:rPr>
          <w:rFonts w:ascii="Courier New" w:hAnsi="Courier New" w:cs="Courier New"/>
          <w:b/>
          <w:bCs/>
        </w:rPr>
        <w:t>Hamming or edit distance</w:t>
      </w:r>
      <w:r>
        <w:rPr>
          <w:rFonts w:ascii="Courier New" w:hAnsi="Courier New" w:cs="Courier New"/>
          <w:b/>
          <w:bCs/>
        </w:rPr>
        <w:t xml:space="preserve">: </w:t>
      </w:r>
      <w:r w:rsidRPr="00CC20DD">
        <w:rPr>
          <w:rFonts w:ascii="Courier New" w:hAnsi="Courier New" w:cs="Courier New"/>
        </w:rPr>
        <w:t>One method in determining sequence similarity is to determine the edit distance between two sequences.  If we take the example of pear and tear, how similar are these two words?  We notice that if we change the p to a t, and keep the ear, then we can change pear to tear.  Thus, there is a mismatch in the first letter, and matches in the last three.  An alignment of these two is as follows:</w:t>
      </w:r>
    </w:p>
    <w:p w:rsidR="00CC20DD" w:rsidRPr="00CC20DD" w:rsidRDefault="00CC20DD" w:rsidP="002B580B">
      <w:pPr>
        <w:jc w:val="both"/>
        <w:rPr>
          <w:rFonts w:ascii="Courier New" w:hAnsi="Courier New" w:cs="Courier New"/>
        </w:rPr>
      </w:pPr>
    </w:p>
    <w:p w:rsidR="00CC20DD" w:rsidRPr="00CC20DD" w:rsidRDefault="00CC20DD" w:rsidP="002B580B">
      <w:pPr>
        <w:jc w:val="both"/>
        <w:rPr>
          <w:rFonts w:ascii="Courier New" w:hAnsi="Courier New" w:cs="Courier New"/>
          <w:b/>
          <w:bCs/>
        </w:rPr>
      </w:pPr>
      <w:r w:rsidRPr="00CC20DD">
        <w:rPr>
          <w:rFonts w:ascii="Courier New" w:hAnsi="Courier New" w:cs="Courier New"/>
          <w:b/>
          <w:bCs/>
        </w:rPr>
        <w:t>B E A R</w:t>
      </w:r>
    </w:p>
    <w:p w:rsidR="00CC20DD" w:rsidRPr="00CC20DD" w:rsidRDefault="00CC20DD" w:rsidP="002B580B">
      <w:pPr>
        <w:jc w:val="both"/>
        <w:rPr>
          <w:rFonts w:ascii="Courier New" w:hAnsi="Courier New" w:cs="Courier New"/>
          <w:b/>
          <w:bCs/>
        </w:rPr>
      </w:pPr>
      <w:r w:rsidRPr="00CC20DD">
        <w:rPr>
          <w:rFonts w:ascii="Courier New" w:hAnsi="Courier New" w:cs="Courier New"/>
          <w:b/>
          <w:bCs/>
        </w:rPr>
        <w:t xml:space="preserve">  | | |</w:t>
      </w:r>
    </w:p>
    <w:p w:rsidR="00CC20DD" w:rsidRPr="00CC20DD" w:rsidRDefault="00CC20DD" w:rsidP="002B580B">
      <w:pPr>
        <w:jc w:val="both"/>
        <w:rPr>
          <w:rFonts w:ascii="Courier New" w:hAnsi="Courier New" w:cs="Courier New"/>
        </w:rPr>
      </w:pPr>
      <w:r w:rsidRPr="00CC20DD">
        <w:rPr>
          <w:rFonts w:ascii="Courier New" w:hAnsi="Courier New" w:cs="Courier New"/>
          <w:b/>
          <w:bCs/>
        </w:rPr>
        <w:t>N E A R</w:t>
      </w:r>
    </w:p>
    <w:p w:rsidR="00CC20DD" w:rsidRPr="00CC20DD" w:rsidRDefault="00CC20DD" w:rsidP="002B580B">
      <w:pPr>
        <w:pStyle w:val="Header"/>
        <w:tabs>
          <w:tab w:val="clear" w:pos="4320"/>
          <w:tab w:val="clear" w:pos="8640"/>
        </w:tabs>
        <w:jc w:val="both"/>
        <w:rPr>
          <w:rFonts w:ascii="Courier New" w:hAnsi="Courier New" w:cs="Courier New"/>
          <w:sz w:val="22"/>
          <w:szCs w:val="22"/>
        </w:rPr>
      </w:pP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p>
    <w:p w:rsidR="00CC20DD" w:rsidRPr="00CC20DD" w:rsidRDefault="00CC20DD" w:rsidP="002B580B">
      <w:pPr>
        <w:pStyle w:val="Header"/>
        <w:tabs>
          <w:tab w:val="clear" w:pos="4320"/>
          <w:tab w:val="clear" w:pos="8640"/>
        </w:tabs>
        <w:jc w:val="both"/>
        <w:rPr>
          <w:rFonts w:ascii="Courier New" w:hAnsi="Courier New" w:cs="Courier New"/>
          <w:sz w:val="22"/>
          <w:szCs w:val="22"/>
        </w:rPr>
      </w:pPr>
    </w:p>
    <w:p w:rsidR="00CC20DD" w:rsidRPr="00CC20DD" w:rsidRDefault="00CC20DD" w:rsidP="002B580B">
      <w:pPr>
        <w:pStyle w:val="Header"/>
        <w:tabs>
          <w:tab w:val="clear" w:pos="4320"/>
          <w:tab w:val="clear" w:pos="8640"/>
        </w:tabs>
        <w:jc w:val="both"/>
        <w:rPr>
          <w:rFonts w:ascii="Courier New" w:hAnsi="Courier New" w:cs="Courier New"/>
          <w:sz w:val="22"/>
          <w:szCs w:val="22"/>
        </w:rPr>
      </w:pPr>
      <w:r w:rsidRPr="00CC20DD">
        <w:rPr>
          <w:rFonts w:ascii="Courier New" w:hAnsi="Courier New" w:cs="Courier New"/>
          <w:sz w:val="22"/>
          <w:szCs w:val="22"/>
        </w:rPr>
        <w:t xml:space="preserve">One way to score this alignment is to calculate the </w:t>
      </w:r>
      <w:r w:rsidRPr="00CC20DD">
        <w:rPr>
          <w:rFonts w:ascii="Courier New" w:hAnsi="Courier New" w:cs="Courier New"/>
          <w:b/>
          <w:bCs/>
          <w:i/>
          <w:iCs/>
          <w:sz w:val="22"/>
          <w:szCs w:val="22"/>
        </w:rPr>
        <w:t>Hamming distance</w:t>
      </w:r>
      <w:r w:rsidRPr="00CC20DD">
        <w:rPr>
          <w:rFonts w:ascii="Courier New" w:hAnsi="Courier New" w:cs="Courier New"/>
          <w:sz w:val="22"/>
          <w:szCs w:val="22"/>
        </w:rPr>
        <w:t xml:space="preserve">, which is the minimum number of letters by which the two words differ.  In this example, the Hamming distance would be 1.  The Hamming distance is calculated by summing up the number of mismatches when two words are aligned to one another.  </w:t>
      </w:r>
    </w:p>
    <w:p w:rsidR="00CC20DD" w:rsidRPr="00CC20DD" w:rsidRDefault="00CC20DD" w:rsidP="002B580B">
      <w:pPr>
        <w:pStyle w:val="Header"/>
        <w:tabs>
          <w:tab w:val="clear" w:pos="4320"/>
          <w:tab w:val="clear" w:pos="8640"/>
        </w:tabs>
        <w:jc w:val="both"/>
        <w:rPr>
          <w:rFonts w:ascii="Courier New" w:hAnsi="Courier New" w:cs="Courier New"/>
          <w:sz w:val="22"/>
          <w:szCs w:val="22"/>
        </w:rPr>
      </w:pPr>
    </w:p>
    <w:p w:rsidR="00CC20DD" w:rsidRPr="00CC20DD" w:rsidRDefault="00CC20DD" w:rsidP="002B580B">
      <w:pPr>
        <w:pStyle w:val="Header"/>
        <w:tabs>
          <w:tab w:val="clear" w:pos="4320"/>
          <w:tab w:val="clear" w:pos="8640"/>
        </w:tabs>
        <w:jc w:val="both"/>
        <w:rPr>
          <w:rFonts w:ascii="Courier New" w:hAnsi="Courier New" w:cs="Courier New"/>
          <w:sz w:val="22"/>
          <w:szCs w:val="22"/>
        </w:rPr>
      </w:pPr>
      <w:r w:rsidRPr="00CC20DD">
        <w:rPr>
          <w:rFonts w:ascii="Courier New" w:hAnsi="Courier New" w:cs="Courier New"/>
          <w:sz w:val="22"/>
          <w:szCs w:val="22"/>
        </w:rPr>
        <w:t xml:space="preserve">With biological sequences, it is often necessary to align two sequences that are of different lengths, or that have regions that have been inserted or deleted over time.  Thus, the notion of gaps needs to be introduced.  Consider the words </w:t>
      </w:r>
      <w:r w:rsidRPr="00CC20DD">
        <w:rPr>
          <w:rFonts w:ascii="Courier New" w:hAnsi="Courier New" w:cs="Courier New"/>
          <w:b/>
          <w:bCs/>
          <w:sz w:val="22"/>
          <w:szCs w:val="22"/>
        </w:rPr>
        <w:t>alignment</w:t>
      </w:r>
      <w:r w:rsidRPr="00CC20DD">
        <w:rPr>
          <w:rFonts w:ascii="Courier New" w:hAnsi="Courier New" w:cs="Courier New"/>
          <w:sz w:val="22"/>
          <w:szCs w:val="22"/>
        </w:rPr>
        <w:t xml:space="preserve"> and </w:t>
      </w:r>
      <w:r w:rsidRPr="00CC20DD">
        <w:rPr>
          <w:rFonts w:ascii="Courier New" w:hAnsi="Courier New" w:cs="Courier New"/>
          <w:b/>
          <w:bCs/>
          <w:sz w:val="22"/>
          <w:szCs w:val="22"/>
        </w:rPr>
        <w:t>ligament</w:t>
      </w:r>
      <w:r w:rsidRPr="00CC20DD">
        <w:rPr>
          <w:rFonts w:ascii="Courier New" w:hAnsi="Courier New" w:cs="Courier New"/>
          <w:sz w:val="22"/>
          <w:szCs w:val="22"/>
        </w:rPr>
        <w:t>.  One alignment of these two words is as follows:</w:t>
      </w:r>
    </w:p>
    <w:p w:rsidR="00CC20DD" w:rsidRPr="00CC20DD" w:rsidRDefault="00CC20DD" w:rsidP="002B580B">
      <w:pPr>
        <w:pStyle w:val="Header"/>
        <w:tabs>
          <w:tab w:val="clear" w:pos="4320"/>
          <w:tab w:val="clear" w:pos="8640"/>
        </w:tabs>
        <w:jc w:val="both"/>
        <w:rPr>
          <w:rFonts w:ascii="Courier New" w:hAnsi="Courier New" w:cs="Courier New"/>
          <w:sz w:val="22"/>
          <w:szCs w:val="22"/>
        </w:rPr>
      </w:pP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r w:rsidRPr="00CC20DD">
        <w:rPr>
          <w:rFonts w:ascii="Courier New" w:hAnsi="Courier New" w:cs="Courier New"/>
          <w:b/>
          <w:bCs/>
          <w:sz w:val="22"/>
          <w:szCs w:val="22"/>
        </w:rPr>
        <w:t>A L I G N M E N T</w:t>
      </w: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r w:rsidRPr="00CC20DD">
        <w:rPr>
          <w:rFonts w:ascii="Courier New" w:hAnsi="Courier New" w:cs="Courier New"/>
          <w:b/>
          <w:bCs/>
          <w:sz w:val="22"/>
          <w:szCs w:val="22"/>
        </w:rPr>
        <w:t xml:space="preserve">  | | |   | | | |</w:t>
      </w:r>
    </w:p>
    <w:p w:rsidR="00CC20DD" w:rsidRPr="00CC20DD" w:rsidRDefault="00CC20DD" w:rsidP="002B580B">
      <w:pPr>
        <w:pStyle w:val="Header"/>
        <w:tabs>
          <w:tab w:val="clear" w:pos="4320"/>
          <w:tab w:val="clear" w:pos="8640"/>
        </w:tabs>
        <w:jc w:val="both"/>
        <w:rPr>
          <w:rFonts w:ascii="Courier New" w:hAnsi="Courier New" w:cs="Courier New"/>
          <w:sz w:val="22"/>
          <w:szCs w:val="22"/>
        </w:rPr>
      </w:pPr>
      <w:r w:rsidRPr="00CC20DD">
        <w:rPr>
          <w:rFonts w:ascii="Courier New" w:hAnsi="Courier New" w:cs="Courier New"/>
          <w:b/>
          <w:bCs/>
          <w:sz w:val="22"/>
          <w:szCs w:val="22"/>
        </w:rPr>
        <w:t>- L I G A M E N T</w:t>
      </w:r>
    </w:p>
    <w:p w:rsidR="00CC20DD" w:rsidRPr="00CC20DD" w:rsidRDefault="00CC20DD" w:rsidP="002B580B">
      <w:pPr>
        <w:pStyle w:val="Header"/>
        <w:tabs>
          <w:tab w:val="clear" w:pos="4320"/>
          <w:tab w:val="clear" w:pos="8640"/>
        </w:tabs>
        <w:jc w:val="both"/>
        <w:rPr>
          <w:rFonts w:ascii="Courier New" w:hAnsi="Courier New" w:cs="Courier New"/>
          <w:sz w:val="22"/>
          <w:szCs w:val="22"/>
        </w:rPr>
      </w:pPr>
    </w:p>
    <w:p w:rsidR="00CC20DD" w:rsidRPr="00CC20DD" w:rsidRDefault="00CC20DD" w:rsidP="002B580B">
      <w:pPr>
        <w:pStyle w:val="Header"/>
        <w:tabs>
          <w:tab w:val="clear" w:pos="4320"/>
          <w:tab w:val="clear" w:pos="8640"/>
        </w:tabs>
        <w:jc w:val="both"/>
        <w:rPr>
          <w:rFonts w:ascii="Courier New" w:hAnsi="Courier New" w:cs="Courier New"/>
          <w:sz w:val="22"/>
          <w:szCs w:val="22"/>
        </w:rPr>
      </w:pPr>
      <w:r w:rsidRPr="00CC20DD">
        <w:rPr>
          <w:rFonts w:ascii="Courier New" w:hAnsi="Courier New" w:cs="Courier New"/>
          <w:sz w:val="22"/>
          <w:szCs w:val="22"/>
        </w:rPr>
        <w:t>In this case, a gap is denoted in the alignment by a ‘-</w:t>
      </w:r>
      <w:r w:rsidR="00CA504D" w:rsidRPr="00CC20DD">
        <w:rPr>
          <w:rFonts w:ascii="Courier New" w:hAnsi="Courier New" w:cs="Courier New"/>
          <w:sz w:val="22"/>
          <w:szCs w:val="22"/>
        </w:rPr>
        <w:t>‘character</w:t>
      </w:r>
      <w:r w:rsidRPr="00CC20DD">
        <w:rPr>
          <w:rFonts w:ascii="Courier New" w:hAnsi="Courier New" w:cs="Courier New"/>
          <w:sz w:val="22"/>
          <w:szCs w:val="22"/>
        </w:rPr>
        <w:t xml:space="preserve">.  Now an alignment can produce one of the following:  a match between two characters, a mismatch between two characters (also called a substitution or mutation), a gap in the first sequence (which can be thought of as the deletion of a character in the first sequence), or </w:t>
      </w:r>
      <w:r w:rsidRPr="00CC20DD">
        <w:rPr>
          <w:rFonts w:ascii="Courier New" w:hAnsi="Courier New" w:cs="Courier New"/>
          <w:sz w:val="22"/>
          <w:szCs w:val="22"/>
        </w:rPr>
        <w:lastRenderedPageBreak/>
        <w:t xml:space="preserve">a gap in the second sequence (which can be thought of as the insertion of a character in the first sequence).  </w:t>
      </w:r>
    </w:p>
    <w:p w:rsidR="00CC20DD" w:rsidRPr="00CC20DD" w:rsidRDefault="00CC20DD" w:rsidP="002B580B">
      <w:pPr>
        <w:pStyle w:val="Header"/>
        <w:tabs>
          <w:tab w:val="clear" w:pos="4320"/>
          <w:tab w:val="clear" w:pos="8640"/>
        </w:tabs>
        <w:jc w:val="both"/>
        <w:rPr>
          <w:rFonts w:ascii="Courier New" w:hAnsi="Courier New" w:cs="Courier New"/>
          <w:sz w:val="22"/>
          <w:szCs w:val="22"/>
        </w:rPr>
      </w:pPr>
    </w:p>
    <w:p w:rsidR="00CC20DD" w:rsidRPr="00CC20DD" w:rsidRDefault="00CC20DD" w:rsidP="002B580B">
      <w:pPr>
        <w:pStyle w:val="Header"/>
        <w:tabs>
          <w:tab w:val="clear" w:pos="4320"/>
          <w:tab w:val="clear" w:pos="8640"/>
        </w:tabs>
        <w:jc w:val="both"/>
        <w:rPr>
          <w:rFonts w:ascii="Courier New" w:hAnsi="Courier New" w:cs="Courier New"/>
          <w:sz w:val="22"/>
          <w:szCs w:val="22"/>
        </w:rPr>
      </w:pPr>
      <w:r w:rsidRPr="00CC20DD">
        <w:rPr>
          <w:rFonts w:ascii="Courier New" w:hAnsi="Courier New" w:cs="Courier New"/>
          <w:sz w:val="22"/>
          <w:szCs w:val="22"/>
        </w:rPr>
        <w:t xml:space="preserve">Consider the following two nucleic acid sequences:  </w:t>
      </w:r>
      <w:r w:rsidRPr="00CC20DD">
        <w:rPr>
          <w:rFonts w:ascii="Courier New" w:hAnsi="Courier New" w:cs="Courier New"/>
          <w:b/>
          <w:bCs/>
          <w:sz w:val="22"/>
          <w:szCs w:val="22"/>
        </w:rPr>
        <w:t>ACGGACT</w:t>
      </w:r>
      <w:r w:rsidRPr="00CC20DD">
        <w:rPr>
          <w:rFonts w:ascii="Courier New" w:hAnsi="Courier New" w:cs="Courier New"/>
          <w:sz w:val="22"/>
          <w:szCs w:val="22"/>
        </w:rPr>
        <w:t xml:space="preserve"> and </w:t>
      </w:r>
      <w:r w:rsidRPr="00CC20DD">
        <w:rPr>
          <w:rFonts w:ascii="Courier New" w:hAnsi="Courier New" w:cs="Courier New"/>
          <w:b/>
          <w:bCs/>
          <w:sz w:val="22"/>
          <w:szCs w:val="22"/>
        </w:rPr>
        <w:t>ATCGGATCT</w:t>
      </w:r>
      <w:r w:rsidRPr="00CC20DD">
        <w:rPr>
          <w:rFonts w:ascii="Courier New" w:hAnsi="Courier New" w:cs="Courier New"/>
          <w:sz w:val="22"/>
          <w:szCs w:val="22"/>
        </w:rPr>
        <w:t>.  The following are two valid alignments:</w:t>
      </w:r>
    </w:p>
    <w:p w:rsidR="00CC20DD" w:rsidRPr="00CC20DD" w:rsidRDefault="00CC20DD" w:rsidP="002B580B">
      <w:pPr>
        <w:pStyle w:val="Header"/>
        <w:tabs>
          <w:tab w:val="clear" w:pos="4320"/>
          <w:tab w:val="clear" w:pos="8640"/>
        </w:tabs>
        <w:jc w:val="both"/>
        <w:rPr>
          <w:rFonts w:ascii="Courier New" w:hAnsi="Courier New" w:cs="Courier New"/>
          <w:sz w:val="22"/>
          <w:szCs w:val="22"/>
        </w:rPr>
      </w:pP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r w:rsidRPr="00CC20DD">
        <w:rPr>
          <w:rFonts w:ascii="Courier New" w:hAnsi="Courier New" w:cs="Courier New"/>
          <w:b/>
          <w:bCs/>
          <w:sz w:val="22"/>
          <w:szCs w:val="22"/>
        </w:rPr>
        <w:t xml:space="preserve">A – C – G </w:t>
      </w:r>
      <w:proofErr w:type="spellStart"/>
      <w:r w:rsidRPr="00CC20DD">
        <w:rPr>
          <w:rFonts w:ascii="Courier New" w:hAnsi="Courier New" w:cs="Courier New"/>
          <w:b/>
          <w:bCs/>
          <w:sz w:val="22"/>
          <w:szCs w:val="22"/>
        </w:rPr>
        <w:t>G</w:t>
      </w:r>
      <w:proofErr w:type="spellEnd"/>
      <w:r w:rsidRPr="00CC20DD">
        <w:rPr>
          <w:rFonts w:ascii="Courier New" w:hAnsi="Courier New" w:cs="Courier New"/>
          <w:b/>
          <w:bCs/>
          <w:sz w:val="22"/>
          <w:szCs w:val="22"/>
        </w:rPr>
        <w:t xml:space="preserve"> – A C T</w:t>
      </w: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r w:rsidRPr="00CC20DD">
        <w:rPr>
          <w:rFonts w:ascii="Courier New" w:hAnsi="Courier New" w:cs="Courier New"/>
          <w:b/>
          <w:bCs/>
          <w:sz w:val="22"/>
          <w:szCs w:val="22"/>
        </w:rPr>
        <w:t>|   |   |       | |</w:t>
      </w: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r w:rsidRPr="00CC20DD">
        <w:rPr>
          <w:rFonts w:ascii="Courier New" w:hAnsi="Courier New" w:cs="Courier New"/>
          <w:b/>
          <w:bCs/>
          <w:sz w:val="22"/>
          <w:szCs w:val="22"/>
        </w:rPr>
        <w:t xml:space="preserve">A T C G </w:t>
      </w:r>
      <w:proofErr w:type="spellStart"/>
      <w:r w:rsidRPr="00CC20DD">
        <w:rPr>
          <w:rFonts w:ascii="Courier New" w:hAnsi="Courier New" w:cs="Courier New"/>
          <w:b/>
          <w:bCs/>
          <w:sz w:val="22"/>
          <w:szCs w:val="22"/>
        </w:rPr>
        <w:t>G</w:t>
      </w:r>
      <w:proofErr w:type="spellEnd"/>
      <w:r w:rsidRPr="00CC20DD">
        <w:rPr>
          <w:rFonts w:ascii="Courier New" w:hAnsi="Courier New" w:cs="Courier New"/>
          <w:b/>
          <w:bCs/>
          <w:sz w:val="22"/>
          <w:szCs w:val="22"/>
        </w:rPr>
        <w:t xml:space="preserve"> A T _ C T</w:t>
      </w: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r w:rsidRPr="00CC20DD">
        <w:rPr>
          <w:rFonts w:ascii="Courier New" w:hAnsi="Courier New" w:cs="Courier New"/>
          <w:b/>
          <w:bCs/>
          <w:sz w:val="22"/>
          <w:szCs w:val="22"/>
        </w:rPr>
        <w:t xml:space="preserve">A T C G </w:t>
      </w:r>
      <w:proofErr w:type="spellStart"/>
      <w:r w:rsidRPr="00CC20DD">
        <w:rPr>
          <w:rFonts w:ascii="Courier New" w:hAnsi="Courier New" w:cs="Courier New"/>
          <w:b/>
          <w:bCs/>
          <w:sz w:val="22"/>
          <w:szCs w:val="22"/>
        </w:rPr>
        <w:t>G</w:t>
      </w:r>
      <w:proofErr w:type="spellEnd"/>
      <w:r w:rsidRPr="00CC20DD">
        <w:rPr>
          <w:rFonts w:ascii="Courier New" w:hAnsi="Courier New" w:cs="Courier New"/>
          <w:b/>
          <w:bCs/>
          <w:sz w:val="22"/>
          <w:szCs w:val="22"/>
        </w:rPr>
        <w:t xml:space="preserve"> A T C T</w:t>
      </w: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r w:rsidRPr="00CC20DD">
        <w:rPr>
          <w:rFonts w:ascii="Courier New" w:hAnsi="Courier New" w:cs="Courier New"/>
          <w:b/>
          <w:bCs/>
          <w:sz w:val="22"/>
          <w:szCs w:val="22"/>
        </w:rPr>
        <w:t>|   | | |     | |</w:t>
      </w:r>
    </w:p>
    <w:p w:rsidR="00CC20DD" w:rsidRPr="00CC20DD" w:rsidRDefault="00CC20DD" w:rsidP="002B580B">
      <w:pPr>
        <w:pStyle w:val="Header"/>
        <w:tabs>
          <w:tab w:val="clear" w:pos="4320"/>
          <w:tab w:val="clear" w:pos="8640"/>
        </w:tabs>
        <w:jc w:val="both"/>
        <w:rPr>
          <w:rFonts w:ascii="Courier New" w:hAnsi="Courier New" w:cs="Courier New"/>
          <w:b/>
          <w:bCs/>
          <w:sz w:val="22"/>
          <w:szCs w:val="22"/>
        </w:rPr>
      </w:pPr>
      <w:r w:rsidRPr="00CC20DD">
        <w:rPr>
          <w:rFonts w:ascii="Courier New" w:hAnsi="Courier New" w:cs="Courier New"/>
          <w:b/>
          <w:bCs/>
          <w:sz w:val="22"/>
          <w:szCs w:val="22"/>
        </w:rPr>
        <w:t xml:space="preserve">A – C G </w:t>
      </w:r>
      <w:proofErr w:type="spellStart"/>
      <w:r w:rsidRPr="00CC20DD">
        <w:rPr>
          <w:rFonts w:ascii="Courier New" w:hAnsi="Courier New" w:cs="Courier New"/>
          <w:b/>
          <w:bCs/>
          <w:sz w:val="22"/>
          <w:szCs w:val="22"/>
        </w:rPr>
        <w:t>G</w:t>
      </w:r>
      <w:proofErr w:type="spellEnd"/>
      <w:r w:rsidRPr="00CC20DD">
        <w:rPr>
          <w:rFonts w:ascii="Courier New" w:hAnsi="Courier New" w:cs="Courier New"/>
          <w:b/>
          <w:bCs/>
          <w:sz w:val="22"/>
          <w:szCs w:val="22"/>
        </w:rPr>
        <w:t xml:space="preserve"> – A C T</w:t>
      </w:r>
    </w:p>
    <w:p w:rsidR="006F7589" w:rsidRPr="00CC20DD" w:rsidRDefault="006F7589" w:rsidP="002B580B">
      <w:pPr>
        <w:pStyle w:val="PlainText"/>
        <w:jc w:val="both"/>
        <w:rPr>
          <w:rFonts w:ascii="Courier New" w:hAnsi="Courier New" w:cs="Courier New"/>
          <w:sz w:val="22"/>
          <w:szCs w:val="22"/>
        </w:rPr>
      </w:pPr>
    </w:p>
    <w:p w:rsidR="006F7589" w:rsidRPr="00CC20DD" w:rsidRDefault="00CC20DD" w:rsidP="002B580B">
      <w:pPr>
        <w:pStyle w:val="PlainText"/>
        <w:jc w:val="both"/>
        <w:rPr>
          <w:rFonts w:ascii="Courier New" w:hAnsi="Courier New" w:cs="Courier New"/>
          <w:sz w:val="22"/>
          <w:szCs w:val="22"/>
        </w:rPr>
      </w:pPr>
      <w:r w:rsidRPr="00CC20DD">
        <w:rPr>
          <w:rFonts w:ascii="Courier New" w:hAnsi="Courier New" w:cs="Courier New"/>
          <w:sz w:val="22"/>
          <w:szCs w:val="22"/>
        </w:rPr>
        <w:t>Lo</w:t>
      </w:r>
      <w:r w:rsidR="006F7589" w:rsidRPr="00CC20DD">
        <w:rPr>
          <w:rFonts w:ascii="Courier New" w:hAnsi="Courier New" w:cs="Courier New"/>
          <w:sz w:val="22"/>
          <w:szCs w:val="22"/>
        </w:rPr>
        <w:t>ngest Common</w:t>
      </w:r>
      <w:r w:rsidRPr="00CC20DD">
        <w:rPr>
          <w:rFonts w:ascii="Courier New" w:hAnsi="Courier New" w:cs="Courier New"/>
          <w:sz w:val="22"/>
          <w:szCs w:val="22"/>
        </w:rPr>
        <w:t xml:space="preserve"> </w:t>
      </w:r>
      <w:r w:rsidR="006F7589" w:rsidRPr="00CC20DD">
        <w:rPr>
          <w:rFonts w:ascii="Courier New" w:hAnsi="Courier New" w:cs="Courier New"/>
          <w:sz w:val="22"/>
          <w:szCs w:val="22"/>
        </w:rPr>
        <w:t>Subsequence</w:t>
      </w:r>
    </w:p>
    <w:p w:rsidR="00CC20DD" w:rsidRPr="00CC20DD" w:rsidRDefault="00CC20DD" w:rsidP="002B580B">
      <w:pPr>
        <w:pStyle w:val="PlainText"/>
        <w:jc w:val="both"/>
        <w:rPr>
          <w:rFonts w:ascii="Courier New" w:hAnsi="Courier New" w:cs="Courier New"/>
          <w:sz w:val="22"/>
          <w:szCs w:val="22"/>
        </w:rPr>
      </w:pPr>
    </w:p>
    <w:p w:rsidR="006F7589" w:rsidRPr="00CC20DD" w:rsidRDefault="006F7589" w:rsidP="002B580B">
      <w:pPr>
        <w:pStyle w:val="PlainText"/>
        <w:jc w:val="both"/>
        <w:rPr>
          <w:rFonts w:ascii="Courier New" w:hAnsi="Courier New" w:cs="Courier New"/>
          <w:sz w:val="22"/>
          <w:szCs w:val="22"/>
        </w:rPr>
      </w:pPr>
      <w:r w:rsidRPr="00CC20DD">
        <w:rPr>
          <w:rFonts w:ascii="Courier New" w:hAnsi="Courier New" w:cs="Courier New"/>
          <w:sz w:val="22"/>
          <w:szCs w:val="22"/>
        </w:rPr>
        <w:t xml:space="preserve"> x=ABCBDAB and</w:t>
      </w:r>
    </w:p>
    <w:p w:rsidR="006F7589" w:rsidRPr="00CC20DD" w:rsidRDefault="006F7589" w:rsidP="002B580B">
      <w:pPr>
        <w:pStyle w:val="PlainText"/>
        <w:jc w:val="both"/>
        <w:rPr>
          <w:rFonts w:ascii="Courier New" w:hAnsi="Courier New" w:cs="Courier New"/>
          <w:sz w:val="22"/>
          <w:szCs w:val="22"/>
        </w:rPr>
      </w:pPr>
      <w:r w:rsidRPr="00CC20DD">
        <w:rPr>
          <w:rFonts w:ascii="Courier New" w:hAnsi="Courier New" w:cs="Courier New"/>
          <w:sz w:val="22"/>
          <w:szCs w:val="22"/>
        </w:rPr>
        <w:t xml:space="preserve"> y=BDCABA,</w:t>
      </w:r>
    </w:p>
    <w:p w:rsidR="006F7589" w:rsidRPr="00CC20DD" w:rsidRDefault="006F7589" w:rsidP="002B580B">
      <w:pPr>
        <w:pStyle w:val="PlainText"/>
        <w:jc w:val="both"/>
        <w:rPr>
          <w:rFonts w:ascii="Courier New" w:hAnsi="Courier New" w:cs="Courier New"/>
          <w:sz w:val="22"/>
          <w:szCs w:val="22"/>
        </w:rPr>
      </w:pPr>
      <w:r w:rsidRPr="00CC20DD">
        <w:rPr>
          <w:rFonts w:ascii="Courier New" w:hAnsi="Courier New" w:cs="Courier New"/>
          <w:sz w:val="22"/>
          <w:szCs w:val="22"/>
        </w:rPr>
        <w:t xml:space="preserve">   BCA is a common</w:t>
      </w:r>
      <w:r w:rsidR="00CC20DD" w:rsidRPr="00CC20DD">
        <w:rPr>
          <w:rFonts w:ascii="Courier New" w:hAnsi="Courier New" w:cs="Courier New"/>
          <w:sz w:val="22"/>
          <w:szCs w:val="22"/>
        </w:rPr>
        <w:t xml:space="preserve"> </w:t>
      </w:r>
      <w:r w:rsidRPr="00CC20DD">
        <w:rPr>
          <w:rFonts w:ascii="Courier New" w:hAnsi="Courier New" w:cs="Courier New"/>
          <w:sz w:val="22"/>
          <w:szCs w:val="22"/>
        </w:rPr>
        <w:t>subsequence and</w:t>
      </w:r>
    </w:p>
    <w:p w:rsidR="006F7589" w:rsidRPr="00CC20DD" w:rsidRDefault="00CC20DD" w:rsidP="002B580B">
      <w:pPr>
        <w:pStyle w:val="PlainText"/>
        <w:jc w:val="both"/>
        <w:rPr>
          <w:rFonts w:ascii="Courier New" w:hAnsi="Courier New" w:cs="Courier New"/>
          <w:sz w:val="22"/>
          <w:szCs w:val="22"/>
        </w:rPr>
      </w:pPr>
      <w:r w:rsidRPr="00CC20DD">
        <w:rPr>
          <w:rFonts w:ascii="Courier New" w:hAnsi="Courier New" w:cs="Courier New"/>
          <w:sz w:val="22"/>
          <w:szCs w:val="22"/>
        </w:rPr>
        <w:t xml:space="preserve"> </w:t>
      </w:r>
      <w:r w:rsidR="006F7589" w:rsidRPr="00CC20DD">
        <w:rPr>
          <w:rFonts w:ascii="Courier New" w:hAnsi="Courier New" w:cs="Courier New"/>
          <w:sz w:val="22"/>
          <w:szCs w:val="22"/>
        </w:rPr>
        <w:t xml:space="preserve">  BCBA and BDAB are </w:t>
      </w:r>
      <w:r w:rsidR="00CA504D" w:rsidRPr="00CC20DD">
        <w:rPr>
          <w:rFonts w:ascii="Courier New" w:hAnsi="Courier New" w:cs="Courier New"/>
          <w:sz w:val="22"/>
          <w:szCs w:val="22"/>
        </w:rPr>
        <w:t>two LCSs</w:t>
      </w:r>
    </w:p>
    <w:p w:rsidR="006F7589" w:rsidRPr="00CC20DD" w:rsidRDefault="006F7589" w:rsidP="002B580B">
      <w:pPr>
        <w:pStyle w:val="PlainText"/>
        <w:jc w:val="both"/>
        <w:rPr>
          <w:rFonts w:ascii="Courier New" w:hAnsi="Courier New" w:cs="Courier New"/>
          <w:sz w:val="22"/>
          <w:szCs w:val="22"/>
        </w:rPr>
      </w:pPr>
    </w:p>
    <w:p w:rsidR="00CC20DD" w:rsidRPr="00CC20DD" w:rsidRDefault="00CC20DD" w:rsidP="002B580B">
      <w:pPr>
        <w:pStyle w:val="PlainText"/>
        <w:jc w:val="both"/>
        <w:rPr>
          <w:rFonts w:ascii="Courier New" w:hAnsi="Courier New" w:cs="Courier New"/>
          <w:sz w:val="22"/>
          <w:szCs w:val="22"/>
        </w:rPr>
      </w:pPr>
    </w:p>
    <w:p w:rsidR="006F7589" w:rsidRPr="00CC20DD" w:rsidRDefault="006F7589" w:rsidP="002B580B">
      <w:pPr>
        <w:pStyle w:val="PlainText"/>
        <w:jc w:val="both"/>
        <w:rPr>
          <w:rFonts w:ascii="Courier New" w:hAnsi="Courier New" w:cs="Courier New"/>
          <w:sz w:val="22"/>
          <w:szCs w:val="22"/>
        </w:rPr>
      </w:pPr>
      <w:r w:rsidRPr="00CC20DD">
        <w:rPr>
          <w:rFonts w:ascii="Courier New" w:hAnsi="Courier New" w:cs="Courier New"/>
          <w:sz w:val="22"/>
          <w:szCs w:val="22"/>
        </w:rPr>
        <w:t xml:space="preserve">N- </w:t>
      </w:r>
      <w:proofErr w:type="gramStart"/>
      <w:r w:rsidRPr="00CC20DD">
        <w:rPr>
          <w:rFonts w:ascii="Courier New" w:hAnsi="Courier New" w:cs="Courier New"/>
          <w:sz w:val="22"/>
          <w:szCs w:val="22"/>
        </w:rPr>
        <w:t>grams</w:t>
      </w:r>
      <w:proofErr w:type="gramEnd"/>
      <w:r w:rsidRPr="00CC20DD">
        <w:rPr>
          <w:rFonts w:ascii="Courier New" w:hAnsi="Courier New" w:cs="Courier New"/>
          <w:sz w:val="22"/>
          <w:szCs w:val="22"/>
        </w:rPr>
        <w:t xml:space="preserve"> Methods</w:t>
      </w:r>
      <w:r w:rsidR="00CC20DD" w:rsidRPr="00CC20DD">
        <w:rPr>
          <w:rFonts w:ascii="Courier New" w:hAnsi="Courier New" w:cs="Courier New"/>
          <w:sz w:val="22"/>
          <w:szCs w:val="22"/>
        </w:rPr>
        <w:t xml:space="preserve">: </w:t>
      </w:r>
      <w:r w:rsidRPr="00CC20DD">
        <w:rPr>
          <w:rFonts w:ascii="Courier New" w:hAnsi="Courier New" w:cs="Courier New"/>
          <w:sz w:val="22"/>
          <w:szCs w:val="22"/>
        </w:rPr>
        <w:t>Subdivide words into N-</w:t>
      </w:r>
      <w:r w:rsidR="00CC20DD" w:rsidRPr="00CC20DD">
        <w:rPr>
          <w:rFonts w:ascii="Courier New" w:hAnsi="Courier New" w:cs="Courier New"/>
          <w:sz w:val="22"/>
          <w:szCs w:val="22"/>
        </w:rPr>
        <w:t xml:space="preserve"> </w:t>
      </w:r>
      <w:r w:rsidRPr="00CC20DD">
        <w:rPr>
          <w:rFonts w:ascii="Courier New" w:hAnsi="Courier New" w:cs="Courier New"/>
          <w:sz w:val="22"/>
          <w:szCs w:val="22"/>
        </w:rPr>
        <w:t>grams -set of overlapping</w:t>
      </w:r>
    </w:p>
    <w:p w:rsidR="006F7589" w:rsidRPr="00CC20DD" w:rsidRDefault="006F7589" w:rsidP="002B580B">
      <w:pPr>
        <w:pStyle w:val="PlainText"/>
        <w:jc w:val="both"/>
        <w:rPr>
          <w:rFonts w:ascii="Courier New" w:hAnsi="Courier New" w:cs="Courier New"/>
          <w:sz w:val="22"/>
          <w:szCs w:val="22"/>
        </w:rPr>
      </w:pPr>
      <w:proofErr w:type="gramStart"/>
      <w:r w:rsidRPr="00CC20DD">
        <w:rPr>
          <w:rFonts w:ascii="Courier New" w:hAnsi="Courier New" w:cs="Courier New"/>
          <w:sz w:val="22"/>
          <w:szCs w:val="22"/>
        </w:rPr>
        <w:t>substrings</w:t>
      </w:r>
      <w:proofErr w:type="gramEnd"/>
      <w:r w:rsidRPr="00CC20DD">
        <w:rPr>
          <w:rFonts w:ascii="Courier New" w:hAnsi="Courier New" w:cs="Courier New"/>
          <w:sz w:val="22"/>
          <w:szCs w:val="22"/>
        </w:rPr>
        <w:t xml:space="preserve"> of length N</w:t>
      </w:r>
    </w:p>
    <w:p w:rsidR="00CC20DD" w:rsidRPr="00CC20DD" w:rsidRDefault="00CC20DD" w:rsidP="002B580B">
      <w:pPr>
        <w:pStyle w:val="PlainText"/>
        <w:jc w:val="both"/>
        <w:rPr>
          <w:rFonts w:ascii="Courier New" w:hAnsi="Courier New" w:cs="Courier New"/>
          <w:sz w:val="22"/>
          <w:szCs w:val="22"/>
        </w:rPr>
      </w:pPr>
    </w:p>
    <w:p w:rsidR="006F7589" w:rsidRPr="00CC20DD" w:rsidRDefault="006F7589" w:rsidP="002B580B">
      <w:pPr>
        <w:pStyle w:val="PlainText"/>
        <w:jc w:val="both"/>
        <w:rPr>
          <w:rFonts w:ascii="Courier New" w:hAnsi="Courier New" w:cs="Courier New"/>
          <w:sz w:val="22"/>
          <w:szCs w:val="22"/>
        </w:rPr>
      </w:pPr>
      <w:r w:rsidRPr="00CC20DD">
        <w:rPr>
          <w:rFonts w:ascii="Courier New" w:hAnsi="Courier New" w:cs="Courier New"/>
          <w:sz w:val="22"/>
          <w:szCs w:val="22"/>
        </w:rPr>
        <w:t xml:space="preserve">         N=2:</w:t>
      </w:r>
    </w:p>
    <w:p w:rsidR="006F7589" w:rsidRPr="00CC20DD" w:rsidRDefault="006F7589" w:rsidP="002B580B">
      <w:pPr>
        <w:pStyle w:val="PlainText"/>
        <w:jc w:val="both"/>
        <w:rPr>
          <w:rFonts w:ascii="Courier New" w:hAnsi="Courier New" w:cs="Courier New"/>
          <w:sz w:val="22"/>
          <w:szCs w:val="22"/>
        </w:rPr>
      </w:pPr>
      <w:r w:rsidRPr="00CC20DD">
        <w:rPr>
          <w:rFonts w:ascii="Courier New" w:hAnsi="Courier New" w:cs="Courier New"/>
          <w:sz w:val="22"/>
          <w:szCs w:val="22"/>
        </w:rPr>
        <w:t xml:space="preserve">         (</w:t>
      </w:r>
      <w:proofErr w:type="gramStart"/>
      <w:r w:rsidRPr="00CC20DD">
        <w:rPr>
          <w:rFonts w:ascii="Courier New" w:hAnsi="Courier New" w:cs="Courier New"/>
          <w:sz w:val="22"/>
          <w:szCs w:val="22"/>
        </w:rPr>
        <w:t>radio</w:t>
      </w:r>
      <w:proofErr w:type="gramEnd"/>
      <w:r w:rsidRPr="00CC20DD">
        <w:rPr>
          <w:rFonts w:ascii="Courier New" w:hAnsi="Courier New" w:cs="Courier New"/>
          <w:sz w:val="22"/>
          <w:szCs w:val="22"/>
        </w:rPr>
        <w:t>)  (</w:t>
      </w:r>
      <w:proofErr w:type="spellStart"/>
      <w:proofErr w:type="gramStart"/>
      <w:r w:rsidRPr="00CC20DD">
        <w:rPr>
          <w:rFonts w:ascii="Courier New" w:hAnsi="Courier New" w:cs="Courier New"/>
          <w:sz w:val="22"/>
          <w:szCs w:val="22"/>
        </w:rPr>
        <w:t>ra</w:t>
      </w:r>
      <w:proofErr w:type="spellEnd"/>
      <w:proofErr w:type="gramEnd"/>
      <w:r w:rsidRPr="00CC20DD">
        <w:rPr>
          <w:rFonts w:ascii="Courier New" w:hAnsi="Courier New" w:cs="Courier New"/>
          <w:sz w:val="22"/>
          <w:szCs w:val="22"/>
        </w:rPr>
        <w:t xml:space="preserve"> - ad - di -</w:t>
      </w:r>
      <w:proofErr w:type="spellStart"/>
      <w:r w:rsidRPr="00CC20DD">
        <w:rPr>
          <w:rFonts w:ascii="Courier New" w:hAnsi="Courier New" w:cs="Courier New"/>
          <w:sz w:val="22"/>
          <w:szCs w:val="22"/>
        </w:rPr>
        <w:t>io</w:t>
      </w:r>
      <w:proofErr w:type="spellEnd"/>
      <w:r w:rsidRPr="00CC20DD">
        <w:rPr>
          <w:rFonts w:ascii="Courier New" w:hAnsi="Courier New" w:cs="Courier New"/>
          <w:sz w:val="22"/>
          <w:szCs w:val="22"/>
        </w:rPr>
        <w:t>)</w:t>
      </w:r>
    </w:p>
    <w:p w:rsidR="006F7589" w:rsidRPr="00CC20DD" w:rsidRDefault="006F7589" w:rsidP="002B580B">
      <w:pPr>
        <w:pStyle w:val="PlainText"/>
        <w:jc w:val="both"/>
        <w:rPr>
          <w:rFonts w:ascii="Courier New" w:hAnsi="Courier New" w:cs="Courier New"/>
          <w:sz w:val="22"/>
          <w:szCs w:val="22"/>
        </w:rPr>
      </w:pPr>
      <w:r w:rsidRPr="00CC20DD">
        <w:rPr>
          <w:rFonts w:ascii="Courier New" w:hAnsi="Courier New" w:cs="Courier New"/>
          <w:sz w:val="22"/>
          <w:szCs w:val="22"/>
        </w:rPr>
        <w:t xml:space="preserve">         N=3:</w:t>
      </w:r>
    </w:p>
    <w:p w:rsidR="006F7589" w:rsidRPr="00CC20DD" w:rsidRDefault="006F7589" w:rsidP="002B580B">
      <w:pPr>
        <w:pStyle w:val="PlainText"/>
        <w:jc w:val="both"/>
        <w:rPr>
          <w:rFonts w:ascii="Courier New" w:hAnsi="Courier New" w:cs="Courier New"/>
          <w:sz w:val="22"/>
          <w:szCs w:val="22"/>
        </w:rPr>
      </w:pPr>
      <w:r w:rsidRPr="00CC20DD">
        <w:rPr>
          <w:rFonts w:ascii="Courier New" w:hAnsi="Courier New" w:cs="Courier New"/>
          <w:sz w:val="22"/>
          <w:szCs w:val="22"/>
        </w:rPr>
        <w:t xml:space="preserve">         (</w:t>
      </w:r>
      <w:proofErr w:type="gramStart"/>
      <w:r w:rsidRPr="00CC20DD">
        <w:rPr>
          <w:rFonts w:ascii="Courier New" w:hAnsi="Courier New" w:cs="Courier New"/>
          <w:sz w:val="22"/>
          <w:szCs w:val="22"/>
        </w:rPr>
        <w:t>radio</w:t>
      </w:r>
      <w:proofErr w:type="gramEnd"/>
      <w:r w:rsidRPr="00CC20DD">
        <w:rPr>
          <w:rFonts w:ascii="Courier New" w:hAnsi="Courier New" w:cs="Courier New"/>
          <w:sz w:val="22"/>
          <w:szCs w:val="22"/>
        </w:rPr>
        <w:t>)  (</w:t>
      </w:r>
      <w:proofErr w:type="gramStart"/>
      <w:r w:rsidRPr="00CC20DD">
        <w:rPr>
          <w:rFonts w:ascii="Courier New" w:hAnsi="Courier New" w:cs="Courier New"/>
          <w:sz w:val="22"/>
          <w:szCs w:val="22"/>
        </w:rPr>
        <w:t>rad</w:t>
      </w:r>
      <w:proofErr w:type="gramEnd"/>
      <w:r w:rsidRPr="00CC20DD">
        <w:rPr>
          <w:rFonts w:ascii="Courier New" w:hAnsi="Courier New" w:cs="Courier New"/>
          <w:sz w:val="22"/>
          <w:szCs w:val="22"/>
        </w:rPr>
        <w:t xml:space="preserve"> - </w:t>
      </w:r>
      <w:proofErr w:type="spellStart"/>
      <w:r w:rsidRPr="00CC20DD">
        <w:rPr>
          <w:rFonts w:ascii="Courier New" w:hAnsi="Courier New" w:cs="Courier New"/>
          <w:sz w:val="22"/>
          <w:szCs w:val="22"/>
        </w:rPr>
        <w:t>adi</w:t>
      </w:r>
      <w:proofErr w:type="spellEnd"/>
      <w:r w:rsidRPr="00CC20DD">
        <w:rPr>
          <w:rFonts w:ascii="Courier New" w:hAnsi="Courier New" w:cs="Courier New"/>
          <w:sz w:val="22"/>
          <w:szCs w:val="22"/>
        </w:rPr>
        <w:t xml:space="preserve"> - </w:t>
      </w:r>
      <w:proofErr w:type="spellStart"/>
      <w:r w:rsidRPr="00CC20DD">
        <w:rPr>
          <w:rFonts w:ascii="Courier New" w:hAnsi="Courier New" w:cs="Courier New"/>
          <w:sz w:val="22"/>
          <w:szCs w:val="22"/>
        </w:rPr>
        <w:t>dio</w:t>
      </w:r>
      <w:proofErr w:type="spellEnd"/>
      <w:r w:rsidRPr="00CC20DD">
        <w:rPr>
          <w:rFonts w:ascii="Courier New" w:hAnsi="Courier New" w:cs="Courier New"/>
          <w:sz w:val="22"/>
          <w:szCs w:val="22"/>
        </w:rPr>
        <w:t>)</w:t>
      </w:r>
    </w:p>
    <w:p w:rsidR="006F7589" w:rsidRDefault="006F7589" w:rsidP="002B580B">
      <w:pPr>
        <w:pStyle w:val="PlainText"/>
        <w:jc w:val="both"/>
        <w:rPr>
          <w:rFonts w:ascii="Courier New" w:hAnsi="Courier New" w:cs="Courier New"/>
          <w:sz w:val="22"/>
          <w:szCs w:val="22"/>
        </w:rPr>
      </w:pPr>
    </w:p>
    <w:p w:rsidR="00C775C2" w:rsidRDefault="00C775C2" w:rsidP="002B580B">
      <w:pPr>
        <w:pStyle w:val="PlainText"/>
        <w:jc w:val="both"/>
        <w:rPr>
          <w:rFonts w:ascii="Courier New" w:hAnsi="Courier New" w:cs="Courier New"/>
          <w:sz w:val="22"/>
          <w:szCs w:val="22"/>
        </w:rPr>
      </w:pPr>
    </w:p>
    <w:p w:rsidR="00C775C2" w:rsidRPr="00F2370A" w:rsidRDefault="00C775C2" w:rsidP="002B580B">
      <w:pPr>
        <w:pStyle w:val="Header"/>
        <w:tabs>
          <w:tab w:val="clear" w:pos="4320"/>
          <w:tab w:val="clear" w:pos="8640"/>
        </w:tabs>
        <w:jc w:val="both"/>
        <w:rPr>
          <w:rFonts w:ascii="Courier New" w:hAnsi="Courier New" w:cs="Courier New"/>
          <w:b/>
          <w:sz w:val="22"/>
          <w:szCs w:val="22"/>
        </w:rPr>
      </w:pPr>
      <w:r w:rsidRPr="00F2370A">
        <w:rPr>
          <w:rFonts w:ascii="Courier New" w:hAnsi="Courier New" w:cs="Courier New"/>
          <w:b/>
          <w:sz w:val="22"/>
          <w:szCs w:val="22"/>
        </w:rPr>
        <w:t>Alignment scoring schemes</w:t>
      </w:r>
    </w:p>
    <w:p w:rsidR="00C775C2" w:rsidRPr="00F2370A" w:rsidRDefault="00C775C2" w:rsidP="002B580B">
      <w:pPr>
        <w:pStyle w:val="Header"/>
        <w:tabs>
          <w:tab w:val="clear" w:pos="4320"/>
          <w:tab w:val="clear" w:pos="8640"/>
        </w:tabs>
        <w:jc w:val="both"/>
        <w:rPr>
          <w:rFonts w:ascii="Courier New" w:hAnsi="Courier New" w:cs="Courier New"/>
          <w:sz w:val="22"/>
          <w:szCs w:val="22"/>
        </w:rPr>
      </w:pPr>
    </w:p>
    <w:p w:rsidR="00C775C2" w:rsidRPr="00F2370A" w:rsidRDefault="00C775C2" w:rsidP="002B580B">
      <w:pPr>
        <w:pStyle w:val="Header"/>
        <w:tabs>
          <w:tab w:val="clear" w:pos="4320"/>
          <w:tab w:val="clear" w:pos="8640"/>
        </w:tabs>
        <w:jc w:val="both"/>
        <w:rPr>
          <w:rFonts w:ascii="Courier New" w:hAnsi="Courier New" w:cs="Courier New"/>
          <w:sz w:val="22"/>
          <w:szCs w:val="22"/>
        </w:rPr>
      </w:pPr>
      <w:r w:rsidRPr="00F2370A">
        <w:rPr>
          <w:rFonts w:ascii="Courier New" w:hAnsi="Courier New" w:cs="Courier New"/>
          <w:sz w:val="22"/>
          <w:szCs w:val="22"/>
        </w:rPr>
        <w:t xml:space="preserve">Which alignment is the better alignment?  One way to judge this is to assign a positive score for each match, and a negative score for each mismatch, and a negative score for each insertion/deletion (collectively referred to as </w:t>
      </w:r>
      <w:proofErr w:type="spellStart"/>
      <w:r w:rsidRPr="00F2370A">
        <w:rPr>
          <w:rFonts w:ascii="Courier New" w:hAnsi="Courier New" w:cs="Courier New"/>
          <w:sz w:val="22"/>
          <w:szCs w:val="22"/>
        </w:rPr>
        <w:t>in</w:t>
      </w:r>
      <w:bookmarkStart w:id="0" w:name="_GoBack"/>
      <w:bookmarkEnd w:id="0"/>
      <w:r w:rsidRPr="00F2370A">
        <w:rPr>
          <w:rFonts w:ascii="Courier New" w:hAnsi="Courier New" w:cs="Courier New"/>
          <w:sz w:val="22"/>
          <w:szCs w:val="22"/>
        </w:rPr>
        <w:t>dels</w:t>
      </w:r>
      <w:proofErr w:type="spellEnd"/>
      <w:r w:rsidRPr="00F2370A">
        <w:rPr>
          <w:rFonts w:ascii="Courier New" w:hAnsi="Courier New" w:cs="Courier New"/>
          <w:sz w:val="22"/>
          <w:szCs w:val="22"/>
        </w:rPr>
        <w:t xml:space="preserve">).  </w:t>
      </w:r>
    </w:p>
    <w:p w:rsidR="00C775C2" w:rsidRPr="00F2370A" w:rsidRDefault="00C775C2" w:rsidP="002B580B">
      <w:pPr>
        <w:pStyle w:val="Header"/>
        <w:tabs>
          <w:tab w:val="clear" w:pos="4320"/>
          <w:tab w:val="clear" w:pos="8640"/>
        </w:tabs>
        <w:jc w:val="both"/>
        <w:rPr>
          <w:rFonts w:ascii="Courier New" w:hAnsi="Courier New" w:cs="Courier New"/>
          <w:sz w:val="22"/>
          <w:szCs w:val="22"/>
        </w:rPr>
      </w:pPr>
    </w:p>
    <w:p w:rsidR="00C775C2" w:rsidRPr="00F2370A" w:rsidRDefault="00C775C2" w:rsidP="002B580B">
      <w:pPr>
        <w:pStyle w:val="Header"/>
        <w:tabs>
          <w:tab w:val="clear" w:pos="4320"/>
          <w:tab w:val="clear" w:pos="8640"/>
        </w:tabs>
        <w:jc w:val="both"/>
        <w:rPr>
          <w:rFonts w:ascii="Courier New" w:hAnsi="Courier New" w:cs="Courier New"/>
          <w:sz w:val="22"/>
          <w:szCs w:val="22"/>
        </w:rPr>
      </w:pPr>
      <w:r w:rsidRPr="00F2370A">
        <w:rPr>
          <w:rFonts w:ascii="Courier New" w:hAnsi="Courier New" w:cs="Courier New"/>
          <w:sz w:val="22"/>
          <w:szCs w:val="22"/>
        </w:rPr>
        <w:t>One scoring scheme might assign the following values:</w:t>
      </w:r>
    </w:p>
    <w:p w:rsidR="00C775C2" w:rsidRPr="00F2370A" w:rsidRDefault="00C775C2" w:rsidP="002B580B">
      <w:pPr>
        <w:pStyle w:val="Header"/>
        <w:tabs>
          <w:tab w:val="clear" w:pos="4320"/>
          <w:tab w:val="clear" w:pos="8640"/>
        </w:tabs>
        <w:jc w:val="both"/>
        <w:rPr>
          <w:rFonts w:ascii="Courier New" w:hAnsi="Courier New" w:cs="Courier New"/>
          <w:sz w:val="22"/>
          <w:szCs w:val="22"/>
        </w:rPr>
      </w:pPr>
      <w:proofErr w:type="gramStart"/>
      <w:r w:rsidRPr="00F2370A">
        <w:rPr>
          <w:rFonts w:ascii="Courier New" w:hAnsi="Courier New" w:cs="Courier New"/>
          <w:sz w:val="22"/>
          <w:szCs w:val="22"/>
        </w:rPr>
        <w:t>match</w:t>
      </w:r>
      <w:proofErr w:type="gramEnd"/>
      <w:r w:rsidRPr="00F2370A">
        <w:rPr>
          <w:rFonts w:ascii="Courier New" w:hAnsi="Courier New" w:cs="Courier New"/>
          <w:sz w:val="22"/>
          <w:szCs w:val="22"/>
        </w:rPr>
        <w:t>: +2</w:t>
      </w:r>
    </w:p>
    <w:p w:rsidR="00C775C2" w:rsidRPr="00F2370A" w:rsidRDefault="00C775C2" w:rsidP="002B580B">
      <w:pPr>
        <w:pStyle w:val="Header"/>
        <w:tabs>
          <w:tab w:val="clear" w:pos="4320"/>
          <w:tab w:val="clear" w:pos="8640"/>
        </w:tabs>
        <w:jc w:val="both"/>
        <w:rPr>
          <w:rFonts w:ascii="Courier New" w:hAnsi="Courier New" w:cs="Courier New"/>
          <w:sz w:val="22"/>
          <w:szCs w:val="22"/>
        </w:rPr>
      </w:pPr>
      <w:proofErr w:type="gramStart"/>
      <w:r w:rsidRPr="00F2370A">
        <w:rPr>
          <w:rFonts w:ascii="Courier New" w:hAnsi="Courier New" w:cs="Courier New"/>
          <w:sz w:val="22"/>
          <w:szCs w:val="22"/>
        </w:rPr>
        <w:t>mismatch</w:t>
      </w:r>
      <w:proofErr w:type="gramEnd"/>
      <w:r w:rsidRPr="00F2370A">
        <w:rPr>
          <w:rFonts w:ascii="Courier New" w:hAnsi="Courier New" w:cs="Courier New"/>
          <w:sz w:val="22"/>
          <w:szCs w:val="22"/>
        </w:rPr>
        <w:t>: -1</w:t>
      </w:r>
    </w:p>
    <w:p w:rsidR="00C775C2" w:rsidRPr="00F2370A" w:rsidRDefault="00C775C2" w:rsidP="002B580B">
      <w:pPr>
        <w:pStyle w:val="Header"/>
        <w:tabs>
          <w:tab w:val="clear" w:pos="4320"/>
          <w:tab w:val="clear" w:pos="8640"/>
        </w:tabs>
        <w:jc w:val="both"/>
        <w:rPr>
          <w:rFonts w:ascii="Courier New" w:hAnsi="Courier New" w:cs="Courier New"/>
          <w:sz w:val="22"/>
          <w:szCs w:val="22"/>
        </w:rPr>
      </w:pPr>
      <w:proofErr w:type="spellStart"/>
      <w:proofErr w:type="gramStart"/>
      <w:r w:rsidRPr="00F2370A">
        <w:rPr>
          <w:rFonts w:ascii="Courier New" w:hAnsi="Courier New" w:cs="Courier New"/>
          <w:sz w:val="22"/>
          <w:szCs w:val="22"/>
        </w:rPr>
        <w:t>indel</w:t>
      </w:r>
      <w:proofErr w:type="spellEnd"/>
      <w:proofErr w:type="gramEnd"/>
      <w:r w:rsidRPr="00F2370A">
        <w:rPr>
          <w:rFonts w:ascii="Courier New" w:hAnsi="Courier New" w:cs="Courier New"/>
          <w:sz w:val="22"/>
          <w:szCs w:val="22"/>
        </w:rPr>
        <w:t xml:space="preserve"> –2</w:t>
      </w:r>
    </w:p>
    <w:p w:rsidR="00C775C2" w:rsidRPr="00F2370A" w:rsidRDefault="00C775C2" w:rsidP="002B580B">
      <w:pPr>
        <w:pStyle w:val="Header"/>
        <w:tabs>
          <w:tab w:val="clear" w:pos="4320"/>
          <w:tab w:val="clear" w:pos="8640"/>
        </w:tabs>
        <w:jc w:val="both"/>
        <w:rPr>
          <w:rFonts w:ascii="Courier New" w:hAnsi="Courier New" w:cs="Courier New"/>
          <w:sz w:val="22"/>
          <w:szCs w:val="22"/>
        </w:rPr>
      </w:pPr>
    </w:p>
    <w:p w:rsidR="00C775C2" w:rsidRPr="00F2370A" w:rsidRDefault="00C775C2" w:rsidP="002B580B">
      <w:pPr>
        <w:pStyle w:val="Header"/>
        <w:tabs>
          <w:tab w:val="clear" w:pos="4320"/>
          <w:tab w:val="clear" w:pos="8640"/>
        </w:tabs>
        <w:jc w:val="both"/>
        <w:rPr>
          <w:rFonts w:ascii="Courier New" w:hAnsi="Courier New" w:cs="Courier New"/>
          <w:sz w:val="22"/>
          <w:szCs w:val="22"/>
        </w:rPr>
      </w:pPr>
      <w:r w:rsidRPr="00F2370A">
        <w:rPr>
          <w:rFonts w:ascii="Courier New" w:hAnsi="Courier New" w:cs="Courier New"/>
          <w:sz w:val="22"/>
          <w:szCs w:val="22"/>
        </w:rPr>
        <w:t xml:space="preserve">Using this scoring scheme, the first alignment has 5 matches, 1 mismatch, and 4 </w:t>
      </w:r>
      <w:proofErr w:type="spellStart"/>
      <w:r w:rsidRPr="00F2370A">
        <w:rPr>
          <w:rFonts w:ascii="Courier New" w:hAnsi="Courier New" w:cs="Courier New"/>
          <w:sz w:val="22"/>
          <w:szCs w:val="22"/>
        </w:rPr>
        <w:t>indels</w:t>
      </w:r>
      <w:proofErr w:type="spellEnd"/>
      <w:r w:rsidRPr="00F2370A">
        <w:rPr>
          <w:rFonts w:ascii="Courier New" w:hAnsi="Courier New" w:cs="Courier New"/>
          <w:sz w:val="22"/>
          <w:szCs w:val="22"/>
        </w:rPr>
        <w:t>.  The score for this alignment is: 5 * 2 – 1(1) – 4(2) = 10 – 1 – 8 = 1.</w:t>
      </w:r>
    </w:p>
    <w:p w:rsidR="00C775C2" w:rsidRPr="00F2370A" w:rsidRDefault="00C775C2" w:rsidP="002B580B">
      <w:pPr>
        <w:pStyle w:val="Header"/>
        <w:tabs>
          <w:tab w:val="clear" w:pos="4320"/>
          <w:tab w:val="clear" w:pos="8640"/>
        </w:tabs>
        <w:jc w:val="both"/>
        <w:rPr>
          <w:rFonts w:ascii="Courier New" w:hAnsi="Courier New" w:cs="Courier New"/>
          <w:sz w:val="22"/>
          <w:szCs w:val="22"/>
        </w:rPr>
      </w:pPr>
    </w:p>
    <w:p w:rsidR="00C775C2" w:rsidRPr="00F2370A" w:rsidRDefault="00C775C2" w:rsidP="002B580B">
      <w:pPr>
        <w:pStyle w:val="Header"/>
        <w:tabs>
          <w:tab w:val="clear" w:pos="4320"/>
          <w:tab w:val="clear" w:pos="8640"/>
        </w:tabs>
        <w:jc w:val="both"/>
        <w:rPr>
          <w:rFonts w:ascii="Courier New" w:hAnsi="Courier New" w:cs="Courier New"/>
          <w:sz w:val="22"/>
          <w:szCs w:val="22"/>
        </w:rPr>
      </w:pPr>
      <w:r w:rsidRPr="00F2370A">
        <w:rPr>
          <w:rFonts w:ascii="Courier New" w:hAnsi="Courier New" w:cs="Courier New"/>
          <w:sz w:val="22"/>
          <w:szCs w:val="22"/>
        </w:rPr>
        <w:t xml:space="preserve">The second alignment has 6 matches, 1 mismatch, and 2 </w:t>
      </w:r>
      <w:proofErr w:type="spellStart"/>
      <w:r w:rsidRPr="00F2370A">
        <w:rPr>
          <w:rFonts w:ascii="Courier New" w:hAnsi="Courier New" w:cs="Courier New"/>
          <w:sz w:val="22"/>
          <w:szCs w:val="22"/>
        </w:rPr>
        <w:t>indels</w:t>
      </w:r>
      <w:proofErr w:type="spellEnd"/>
      <w:r w:rsidRPr="00F2370A">
        <w:rPr>
          <w:rFonts w:ascii="Courier New" w:hAnsi="Courier New" w:cs="Courier New"/>
          <w:sz w:val="22"/>
          <w:szCs w:val="22"/>
        </w:rPr>
        <w:t>.  The score for the second alignment is 6 * 2 – 1(1) – 2 (2) = 12 – 1 – 4 = 7.</w:t>
      </w:r>
    </w:p>
    <w:p w:rsidR="00C775C2" w:rsidRPr="00F2370A" w:rsidRDefault="00C775C2" w:rsidP="002B580B">
      <w:pPr>
        <w:pStyle w:val="Header"/>
        <w:tabs>
          <w:tab w:val="clear" w:pos="4320"/>
          <w:tab w:val="clear" w:pos="8640"/>
        </w:tabs>
        <w:jc w:val="both"/>
        <w:rPr>
          <w:rFonts w:ascii="Courier New" w:hAnsi="Courier New" w:cs="Courier New"/>
          <w:sz w:val="22"/>
          <w:szCs w:val="22"/>
        </w:rPr>
      </w:pPr>
    </w:p>
    <w:p w:rsidR="00C775C2" w:rsidRPr="00F2370A" w:rsidRDefault="00C775C2" w:rsidP="002B580B">
      <w:pPr>
        <w:pStyle w:val="Header"/>
        <w:tabs>
          <w:tab w:val="clear" w:pos="4320"/>
          <w:tab w:val="clear" w:pos="8640"/>
        </w:tabs>
        <w:jc w:val="both"/>
        <w:rPr>
          <w:rFonts w:ascii="Courier New" w:hAnsi="Courier New" w:cs="Courier New"/>
          <w:sz w:val="22"/>
          <w:szCs w:val="22"/>
        </w:rPr>
      </w:pPr>
      <w:r w:rsidRPr="00F2370A">
        <w:rPr>
          <w:rFonts w:ascii="Courier New" w:hAnsi="Courier New" w:cs="Courier New"/>
          <w:sz w:val="22"/>
          <w:szCs w:val="22"/>
        </w:rPr>
        <w:lastRenderedPageBreak/>
        <w:t>Therefore, using the above scoring scheme, the second alignment is a better alignment, since it produces a higher alignment score.</w:t>
      </w:r>
    </w:p>
    <w:p w:rsidR="00C775C2" w:rsidRPr="00CC20DD" w:rsidRDefault="00C775C2" w:rsidP="002B580B">
      <w:pPr>
        <w:pStyle w:val="PlainText"/>
        <w:jc w:val="both"/>
        <w:rPr>
          <w:rFonts w:ascii="Courier New" w:hAnsi="Courier New" w:cs="Courier New"/>
          <w:sz w:val="22"/>
          <w:szCs w:val="22"/>
        </w:rPr>
      </w:pPr>
    </w:p>
    <w:sectPr w:rsidR="00C775C2" w:rsidRPr="00CC20DD" w:rsidSect="0034091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3612D"/>
    <w:rsid w:val="002B580B"/>
    <w:rsid w:val="005813E3"/>
    <w:rsid w:val="006F7589"/>
    <w:rsid w:val="007F7E39"/>
    <w:rsid w:val="00A24A75"/>
    <w:rsid w:val="00A3612D"/>
    <w:rsid w:val="00C775C2"/>
    <w:rsid w:val="00CA504D"/>
    <w:rsid w:val="00CC20DD"/>
    <w:rsid w:val="00EA37BE"/>
    <w:rsid w:val="00F23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A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09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4091D"/>
    <w:rPr>
      <w:rFonts w:ascii="Consolas" w:hAnsi="Consolas"/>
      <w:sz w:val="21"/>
      <w:szCs w:val="21"/>
    </w:rPr>
  </w:style>
  <w:style w:type="paragraph" w:styleId="Header">
    <w:name w:val="header"/>
    <w:basedOn w:val="Normal"/>
    <w:link w:val="HeaderChar"/>
    <w:semiHidden/>
    <w:rsid w:val="00CC20D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CC20D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9</cp:revision>
  <dcterms:created xsi:type="dcterms:W3CDTF">2015-07-10T09:52:00Z</dcterms:created>
  <dcterms:modified xsi:type="dcterms:W3CDTF">2015-11-06T09:41:00Z</dcterms:modified>
</cp:coreProperties>
</file>