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87" w:rsidRPr="00F2467B" w:rsidRDefault="00666D87" w:rsidP="00666D87">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bookmarkStart w:id="0" w:name="_GoBack"/>
      <w:bookmarkEnd w:id="0"/>
    </w:p>
    <w:p w:rsidR="00666D87" w:rsidRPr="00F2467B" w:rsidRDefault="00666D87" w:rsidP="00666D87">
      <w:pPr>
        <w:pStyle w:val="PlainText"/>
        <w:rPr>
          <w:rFonts w:ascii="Courier New" w:hAnsi="Courier New" w:cs="Courier New"/>
          <w:b/>
          <w:sz w:val="24"/>
          <w:szCs w:val="24"/>
        </w:rPr>
      </w:pPr>
      <w:r>
        <w:rPr>
          <w:rFonts w:ascii="Courier New" w:hAnsi="Courier New" w:cs="Courier New"/>
          <w:b/>
          <w:sz w:val="24"/>
          <w:szCs w:val="24"/>
        </w:rPr>
        <w:t xml:space="preserve">Module title: </w:t>
      </w:r>
      <w:r w:rsidR="00E5791A" w:rsidRPr="00E5791A">
        <w:rPr>
          <w:rFonts w:ascii="Courier New" w:hAnsi="Courier New" w:cs="Courier New"/>
          <w:b/>
          <w:sz w:val="24"/>
          <w:szCs w:val="24"/>
        </w:rPr>
        <w:t>Types of Sequence Alignment</w:t>
      </w:r>
    </w:p>
    <w:p w:rsidR="00666D87" w:rsidRPr="00F2467B" w:rsidRDefault="00666D87" w:rsidP="00666D87">
      <w:pPr>
        <w:pStyle w:val="PlainText"/>
        <w:rPr>
          <w:rFonts w:ascii="Courier New" w:hAnsi="Courier New" w:cs="Courier New"/>
          <w:b/>
          <w:sz w:val="24"/>
          <w:szCs w:val="24"/>
        </w:rPr>
      </w:pPr>
      <w:r w:rsidRPr="00F2467B">
        <w:rPr>
          <w:rFonts w:ascii="Courier New" w:hAnsi="Courier New" w:cs="Courier New"/>
          <w:b/>
          <w:sz w:val="24"/>
          <w:szCs w:val="24"/>
        </w:rPr>
        <w:t>Module no. :</w:t>
      </w:r>
      <w:r w:rsidR="00FE4D30">
        <w:rPr>
          <w:rFonts w:ascii="Courier New" w:hAnsi="Courier New" w:cs="Courier New"/>
          <w:b/>
          <w:sz w:val="24"/>
          <w:szCs w:val="24"/>
        </w:rPr>
        <w:t xml:space="preserve"> 28</w:t>
      </w:r>
    </w:p>
    <w:p w:rsidR="00666D87" w:rsidRDefault="00666D87" w:rsidP="00A96A2A">
      <w:pPr>
        <w:pStyle w:val="PlainText"/>
        <w:rPr>
          <w:rFonts w:ascii="Courier New" w:hAnsi="Courier New" w:cs="Courier New"/>
        </w:rPr>
      </w:pPr>
    </w:p>
    <w:p w:rsidR="00A96A2A" w:rsidRPr="00A96A2A" w:rsidRDefault="00D67809" w:rsidP="00A96A2A">
      <w:pPr>
        <w:pStyle w:val="PlainText"/>
        <w:rPr>
          <w:rFonts w:ascii="Courier New" w:hAnsi="Courier New" w:cs="Courier New"/>
        </w:rPr>
      </w:pPr>
      <w:r>
        <w:rPr>
          <w:rFonts w:ascii="Courier New" w:hAnsi="Courier New" w:cs="Courier New"/>
        </w:rPr>
        <w:t xml:space="preserve">There are two types of </w:t>
      </w:r>
      <w:r w:rsidR="00A96A2A" w:rsidRPr="00A96A2A">
        <w:rPr>
          <w:rFonts w:ascii="Courier New" w:hAnsi="Courier New" w:cs="Courier New"/>
        </w:rPr>
        <w:t>Sequence</w:t>
      </w:r>
      <w:r>
        <w:rPr>
          <w:rFonts w:ascii="Courier New" w:hAnsi="Courier New" w:cs="Courier New"/>
        </w:rPr>
        <w:t xml:space="preserve"> </w:t>
      </w:r>
      <w:r w:rsidR="00A96A2A" w:rsidRPr="00A96A2A">
        <w:rPr>
          <w:rFonts w:ascii="Courier New" w:hAnsi="Courier New" w:cs="Courier New"/>
        </w:rPr>
        <w:t>Alignment</w:t>
      </w:r>
      <w:r>
        <w:rPr>
          <w:rFonts w:ascii="Courier New" w:hAnsi="Courier New" w:cs="Courier New"/>
        </w:rPr>
        <w:t xml:space="preserve"> methods.</w:t>
      </w:r>
    </w:p>
    <w:p w:rsidR="00A96A2A" w:rsidRPr="00A96A2A" w:rsidRDefault="00A96A2A" w:rsidP="001C3A69">
      <w:pPr>
        <w:pStyle w:val="PlainText"/>
        <w:numPr>
          <w:ilvl w:val="0"/>
          <w:numId w:val="1"/>
        </w:numPr>
        <w:rPr>
          <w:rFonts w:ascii="Courier New" w:hAnsi="Courier New" w:cs="Courier New"/>
        </w:rPr>
      </w:pPr>
      <w:r w:rsidRPr="00A96A2A">
        <w:rPr>
          <w:rFonts w:ascii="Courier New" w:hAnsi="Courier New" w:cs="Courier New"/>
        </w:rPr>
        <w:t>Global Alignment</w:t>
      </w:r>
    </w:p>
    <w:p w:rsidR="00A96A2A" w:rsidRPr="00A96A2A" w:rsidRDefault="00A96A2A" w:rsidP="001C3A69">
      <w:pPr>
        <w:pStyle w:val="PlainText"/>
        <w:numPr>
          <w:ilvl w:val="0"/>
          <w:numId w:val="1"/>
        </w:numPr>
        <w:rPr>
          <w:rFonts w:ascii="Courier New" w:hAnsi="Courier New" w:cs="Courier New"/>
        </w:rPr>
      </w:pPr>
      <w:r w:rsidRPr="00A96A2A">
        <w:rPr>
          <w:rFonts w:ascii="Courier New" w:hAnsi="Courier New" w:cs="Courier New"/>
        </w:rPr>
        <w:t>Local Alignment</w:t>
      </w:r>
    </w:p>
    <w:p w:rsidR="00A96A2A" w:rsidRPr="00A96A2A" w:rsidRDefault="00A96A2A" w:rsidP="00A96A2A">
      <w:pPr>
        <w:pStyle w:val="PlainText"/>
        <w:rPr>
          <w:rFonts w:ascii="Courier New" w:hAnsi="Courier New" w:cs="Courier New"/>
        </w:rPr>
      </w:pPr>
    </w:p>
    <w:p w:rsidR="00D67809" w:rsidRDefault="00D67809" w:rsidP="00D67809">
      <w:pPr>
        <w:pStyle w:val="PlainText"/>
        <w:rPr>
          <w:rFonts w:ascii="Courier New" w:hAnsi="Courier New" w:cs="Courier New"/>
        </w:rPr>
      </w:pPr>
      <w:r w:rsidRPr="00666D87">
        <w:rPr>
          <w:rFonts w:ascii="Courier New" w:hAnsi="Courier New" w:cs="Courier New"/>
          <w:b/>
        </w:rPr>
        <w:t>G</w:t>
      </w:r>
      <w:r w:rsidR="00A96A2A" w:rsidRPr="00666D87">
        <w:rPr>
          <w:rFonts w:ascii="Courier New" w:hAnsi="Courier New" w:cs="Courier New"/>
          <w:b/>
        </w:rPr>
        <w:t>lobal Alignment</w:t>
      </w:r>
      <w:r w:rsidRPr="00666D87">
        <w:rPr>
          <w:rFonts w:ascii="Courier New" w:hAnsi="Courier New" w:cs="Courier New"/>
          <w:b/>
        </w:rPr>
        <w:t>:</w:t>
      </w:r>
      <w:r>
        <w:rPr>
          <w:rFonts w:ascii="Courier New" w:hAnsi="Courier New" w:cs="Courier New"/>
        </w:rPr>
        <w:t xml:space="preserve"> </w:t>
      </w:r>
      <w:r w:rsidR="00A96A2A" w:rsidRPr="00A96A2A">
        <w:rPr>
          <w:rFonts w:ascii="Courier New" w:hAnsi="Courier New" w:cs="Courier New"/>
        </w:rPr>
        <w:t>In global alignment,</w:t>
      </w:r>
      <w:r>
        <w:rPr>
          <w:rFonts w:ascii="Courier New" w:hAnsi="Courier New" w:cs="Courier New"/>
        </w:rPr>
        <w:t xml:space="preserve"> </w:t>
      </w:r>
      <w:r w:rsidR="00A96A2A" w:rsidRPr="00A96A2A">
        <w:rPr>
          <w:rFonts w:ascii="Courier New" w:hAnsi="Courier New" w:cs="Courier New"/>
        </w:rPr>
        <w:t>an attempt is made to</w:t>
      </w:r>
      <w:r>
        <w:rPr>
          <w:rFonts w:ascii="Courier New" w:hAnsi="Courier New" w:cs="Courier New"/>
        </w:rPr>
        <w:t xml:space="preserve"> </w:t>
      </w:r>
      <w:r w:rsidR="00A96A2A" w:rsidRPr="00A96A2A">
        <w:rPr>
          <w:rFonts w:ascii="Courier New" w:hAnsi="Courier New" w:cs="Courier New"/>
        </w:rPr>
        <w:t>align the entire</w:t>
      </w:r>
      <w:r>
        <w:rPr>
          <w:rFonts w:ascii="Courier New" w:hAnsi="Courier New" w:cs="Courier New"/>
        </w:rPr>
        <w:t xml:space="preserve"> </w:t>
      </w:r>
      <w:r w:rsidR="00A96A2A" w:rsidRPr="00A96A2A">
        <w:rPr>
          <w:rFonts w:ascii="Courier New" w:hAnsi="Courier New" w:cs="Courier New"/>
        </w:rPr>
        <w:t>sequence</w:t>
      </w:r>
      <w:r>
        <w:rPr>
          <w:rFonts w:ascii="Courier New" w:hAnsi="Courier New" w:cs="Courier New"/>
        </w:rPr>
        <w:t xml:space="preserve"> </w:t>
      </w:r>
    </w:p>
    <w:p w:rsidR="00D67809" w:rsidRDefault="00D67809" w:rsidP="00A96A2A">
      <w:pPr>
        <w:pStyle w:val="PlainText"/>
        <w:rPr>
          <w:rFonts w:ascii="Courier New" w:hAnsi="Courier New" w:cs="Courier New"/>
        </w:rPr>
      </w:pPr>
    </w:p>
    <w:p w:rsidR="00A96A2A" w:rsidRPr="00A96A2A" w:rsidRDefault="00A96A2A" w:rsidP="00A96A2A">
      <w:pPr>
        <w:pStyle w:val="PlainText"/>
        <w:rPr>
          <w:rFonts w:ascii="Courier New" w:hAnsi="Courier New" w:cs="Courier New"/>
        </w:rPr>
      </w:pPr>
      <w:r w:rsidRPr="00A96A2A">
        <w:rPr>
          <w:rFonts w:ascii="Courier New" w:hAnsi="Courier New" w:cs="Courier New"/>
        </w:rPr>
        <w:t>Find best match of</w:t>
      </w:r>
      <w:r w:rsidR="00D67809">
        <w:rPr>
          <w:rFonts w:ascii="Courier New" w:hAnsi="Courier New" w:cs="Courier New"/>
        </w:rPr>
        <w:t xml:space="preserve"> </w:t>
      </w:r>
      <w:r w:rsidRPr="00A96A2A">
        <w:rPr>
          <w:rFonts w:ascii="Courier New" w:hAnsi="Courier New" w:cs="Courier New"/>
        </w:rPr>
        <w:t>both sequences in</w:t>
      </w:r>
      <w:r w:rsidR="00D67809">
        <w:rPr>
          <w:rFonts w:ascii="Courier New" w:hAnsi="Courier New" w:cs="Courier New"/>
        </w:rPr>
        <w:t xml:space="preserve"> </w:t>
      </w:r>
      <w:r w:rsidRPr="00A96A2A">
        <w:rPr>
          <w:rFonts w:ascii="Courier New" w:hAnsi="Courier New" w:cs="Courier New"/>
        </w:rPr>
        <w:t>their entirety.</w:t>
      </w:r>
    </w:p>
    <w:p w:rsidR="00A96A2A" w:rsidRPr="00A96A2A" w:rsidRDefault="00A96A2A" w:rsidP="00A96A2A">
      <w:pPr>
        <w:pStyle w:val="PlainText"/>
        <w:rPr>
          <w:rFonts w:ascii="Courier New" w:hAnsi="Courier New" w:cs="Courier New"/>
        </w:rPr>
      </w:pPr>
    </w:p>
    <w:p w:rsidR="00A96A2A" w:rsidRPr="00A96A2A" w:rsidRDefault="00A96A2A" w:rsidP="00A96A2A">
      <w:pPr>
        <w:pStyle w:val="PlainText"/>
        <w:rPr>
          <w:rFonts w:ascii="Courier New" w:hAnsi="Courier New" w:cs="Courier New"/>
        </w:rPr>
      </w:pPr>
      <w:r w:rsidRPr="00A96A2A">
        <w:rPr>
          <w:rFonts w:ascii="Courier New" w:hAnsi="Courier New" w:cs="Courier New"/>
        </w:rPr>
        <w:t>Input: treat the two</w:t>
      </w:r>
      <w:r w:rsidR="00D67809">
        <w:rPr>
          <w:rFonts w:ascii="Courier New" w:hAnsi="Courier New" w:cs="Courier New"/>
        </w:rPr>
        <w:t xml:space="preserve"> </w:t>
      </w:r>
      <w:r w:rsidRPr="00A96A2A">
        <w:rPr>
          <w:rFonts w:ascii="Courier New" w:hAnsi="Courier New" w:cs="Courier New"/>
        </w:rPr>
        <w:t>sequences as</w:t>
      </w:r>
      <w:r w:rsidR="00D67809">
        <w:rPr>
          <w:rFonts w:ascii="Courier New" w:hAnsi="Courier New" w:cs="Courier New"/>
        </w:rPr>
        <w:t xml:space="preserve"> </w:t>
      </w:r>
      <w:r w:rsidRPr="00A96A2A">
        <w:rPr>
          <w:rFonts w:ascii="Courier New" w:hAnsi="Courier New" w:cs="Courier New"/>
        </w:rPr>
        <w:t>potentially equivalent.</w:t>
      </w:r>
    </w:p>
    <w:p w:rsidR="00A96A2A" w:rsidRPr="00A96A2A" w:rsidRDefault="00A96A2A" w:rsidP="00A96A2A">
      <w:pPr>
        <w:pStyle w:val="PlainText"/>
        <w:rPr>
          <w:rFonts w:ascii="Courier New" w:hAnsi="Courier New" w:cs="Courier New"/>
        </w:rPr>
      </w:pPr>
      <w:r w:rsidRPr="00A96A2A">
        <w:rPr>
          <w:rFonts w:ascii="Courier New" w:hAnsi="Courier New" w:cs="Courier New"/>
        </w:rPr>
        <w:t>Goal: identify</w:t>
      </w:r>
      <w:r w:rsidR="00D67809">
        <w:rPr>
          <w:rFonts w:ascii="Courier New" w:hAnsi="Courier New" w:cs="Courier New"/>
        </w:rPr>
        <w:t xml:space="preserve"> </w:t>
      </w:r>
      <w:r w:rsidRPr="00A96A2A">
        <w:rPr>
          <w:rFonts w:ascii="Courier New" w:hAnsi="Courier New" w:cs="Courier New"/>
        </w:rPr>
        <w:t>conserved regions</w:t>
      </w:r>
      <w:r w:rsidR="00D67809">
        <w:rPr>
          <w:rFonts w:ascii="Courier New" w:hAnsi="Courier New" w:cs="Courier New"/>
        </w:rPr>
        <w:t xml:space="preserve"> </w:t>
      </w:r>
      <w:r w:rsidRPr="00A96A2A">
        <w:rPr>
          <w:rFonts w:ascii="Courier New" w:hAnsi="Courier New" w:cs="Courier New"/>
        </w:rPr>
        <w:t>and differences.</w:t>
      </w:r>
    </w:p>
    <w:p w:rsidR="00A96A2A" w:rsidRPr="00A96A2A" w:rsidRDefault="00A96A2A" w:rsidP="00A96A2A">
      <w:pPr>
        <w:pStyle w:val="PlainText"/>
        <w:rPr>
          <w:rFonts w:ascii="Courier New" w:hAnsi="Courier New" w:cs="Courier New"/>
        </w:rPr>
      </w:pPr>
      <w:r w:rsidRPr="00A96A2A">
        <w:rPr>
          <w:rFonts w:ascii="Courier New" w:hAnsi="Courier New" w:cs="Courier New"/>
        </w:rPr>
        <w:t>Useful when</w:t>
      </w:r>
      <w:r w:rsidR="00D67809">
        <w:rPr>
          <w:rFonts w:ascii="Courier New" w:hAnsi="Courier New" w:cs="Courier New"/>
        </w:rPr>
        <w:t xml:space="preserve"> </w:t>
      </w:r>
      <w:r w:rsidRPr="00A96A2A">
        <w:rPr>
          <w:rFonts w:ascii="Courier New" w:hAnsi="Courier New" w:cs="Courier New"/>
        </w:rPr>
        <w:t>sequences are similar</w:t>
      </w:r>
      <w:r w:rsidR="00D67809">
        <w:rPr>
          <w:rFonts w:ascii="Courier New" w:hAnsi="Courier New" w:cs="Courier New"/>
        </w:rPr>
        <w:t xml:space="preserve"> </w:t>
      </w:r>
      <w:r w:rsidRPr="00A96A2A">
        <w:rPr>
          <w:rFonts w:ascii="Courier New" w:hAnsi="Courier New" w:cs="Courier New"/>
        </w:rPr>
        <w:t>or roughly same length</w:t>
      </w:r>
    </w:p>
    <w:p w:rsidR="00A96A2A" w:rsidRPr="00A96A2A" w:rsidRDefault="00A96A2A" w:rsidP="00A96A2A">
      <w:pPr>
        <w:pStyle w:val="PlainText"/>
        <w:rPr>
          <w:rFonts w:ascii="Courier New" w:hAnsi="Courier New" w:cs="Courier New"/>
        </w:rPr>
      </w:pPr>
      <w:r w:rsidRPr="00A96A2A">
        <w:rPr>
          <w:rFonts w:ascii="Courier New" w:hAnsi="Courier New" w:cs="Courier New"/>
        </w:rPr>
        <w:t>Applications:</w:t>
      </w:r>
      <w:r w:rsidR="00D67809">
        <w:rPr>
          <w:rFonts w:ascii="Courier New" w:hAnsi="Courier New" w:cs="Courier New"/>
        </w:rPr>
        <w:t xml:space="preserve"> </w:t>
      </w:r>
      <w:r w:rsidRPr="00A96A2A">
        <w:rPr>
          <w:rFonts w:ascii="Courier New" w:hAnsi="Courier New" w:cs="Courier New"/>
        </w:rPr>
        <w:t>Comparing two genes</w:t>
      </w:r>
      <w:r w:rsidR="00D67809">
        <w:rPr>
          <w:rFonts w:ascii="Courier New" w:hAnsi="Courier New" w:cs="Courier New"/>
        </w:rPr>
        <w:t xml:space="preserve"> </w:t>
      </w:r>
      <w:r w:rsidRPr="00A96A2A">
        <w:rPr>
          <w:rFonts w:ascii="Courier New" w:hAnsi="Courier New" w:cs="Courier New"/>
        </w:rPr>
        <w:t>with same function (in</w:t>
      </w:r>
      <w:r w:rsidR="00D67809">
        <w:rPr>
          <w:rFonts w:ascii="Courier New" w:hAnsi="Courier New" w:cs="Courier New"/>
        </w:rPr>
        <w:t xml:space="preserve"> </w:t>
      </w:r>
      <w:r w:rsidRPr="00A96A2A">
        <w:rPr>
          <w:rFonts w:ascii="Courier New" w:hAnsi="Courier New" w:cs="Courier New"/>
        </w:rPr>
        <w:t>human vs. mouse).</w:t>
      </w:r>
      <w:r w:rsidR="00D67809">
        <w:rPr>
          <w:rFonts w:ascii="Courier New" w:hAnsi="Courier New" w:cs="Courier New"/>
        </w:rPr>
        <w:t xml:space="preserve"> Comparison of</w:t>
      </w:r>
      <w:r w:rsidRPr="00A96A2A">
        <w:rPr>
          <w:rFonts w:ascii="Courier New" w:hAnsi="Courier New" w:cs="Courier New"/>
        </w:rPr>
        <w:t xml:space="preserve"> two</w:t>
      </w:r>
      <w:r w:rsidR="00D67809">
        <w:rPr>
          <w:rFonts w:ascii="Courier New" w:hAnsi="Courier New" w:cs="Courier New"/>
        </w:rPr>
        <w:t xml:space="preserve"> </w:t>
      </w:r>
      <w:r w:rsidRPr="00A96A2A">
        <w:rPr>
          <w:rFonts w:ascii="Courier New" w:hAnsi="Courier New" w:cs="Courier New"/>
        </w:rPr>
        <w:t>proteins with similar</w:t>
      </w:r>
      <w:r w:rsidR="00D67809">
        <w:rPr>
          <w:rFonts w:ascii="Courier New" w:hAnsi="Courier New" w:cs="Courier New"/>
        </w:rPr>
        <w:t xml:space="preserve"> </w:t>
      </w:r>
      <w:r w:rsidR="00D84DD1" w:rsidRPr="00A96A2A">
        <w:rPr>
          <w:rFonts w:ascii="Courier New" w:hAnsi="Courier New" w:cs="Courier New"/>
        </w:rPr>
        <w:t>function</w:t>
      </w:r>
      <w:r w:rsidR="00D84DD1">
        <w:rPr>
          <w:rFonts w:ascii="Courier New" w:hAnsi="Courier New" w:cs="Courier New"/>
        </w:rPr>
        <w:t>ality</w:t>
      </w:r>
      <w:r w:rsidRPr="00A96A2A">
        <w:rPr>
          <w:rFonts w:ascii="Courier New" w:hAnsi="Courier New" w:cs="Courier New"/>
        </w:rPr>
        <w:t>.</w:t>
      </w:r>
    </w:p>
    <w:p w:rsidR="00A96A2A" w:rsidRPr="00A96A2A" w:rsidRDefault="00A96A2A" w:rsidP="00A96A2A">
      <w:pPr>
        <w:pStyle w:val="PlainText"/>
        <w:rPr>
          <w:rFonts w:ascii="Courier New" w:hAnsi="Courier New" w:cs="Courier New"/>
        </w:rPr>
      </w:pPr>
    </w:p>
    <w:p w:rsidR="00D67809" w:rsidRDefault="00D67809" w:rsidP="00A96A2A">
      <w:pPr>
        <w:pStyle w:val="PlainText"/>
        <w:rPr>
          <w:rFonts w:ascii="Courier New" w:hAnsi="Courier New" w:cs="Courier New"/>
        </w:rPr>
      </w:pPr>
    </w:p>
    <w:p w:rsidR="00A96A2A" w:rsidRPr="00A96A2A" w:rsidRDefault="00A96A2A" w:rsidP="00A96A2A">
      <w:pPr>
        <w:pStyle w:val="PlainText"/>
        <w:rPr>
          <w:rFonts w:ascii="Courier New" w:hAnsi="Courier New" w:cs="Courier New"/>
        </w:rPr>
      </w:pPr>
      <w:r w:rsidRPr="00666D87">
        <w:rPr>
          <w:rFonts w:ascii="Courier New" w:hAnsi="Courier New" w:cs="Courier New"/>
          <w:b/>
        </w:rPr>
        <w:t>Local Alignment</w:t>
      </w:r>
      <w:r w:rsidR="00D67809" w:rsidRPr="00666D87">
        <w:rPr>
          <w:rFonts w:ascii="Courier New" w:hAnsi="Courier New" w:cs="Courier New"/>
          <w:b/>
        </w:rPr>
        <w:t>:</w:t>
      </w:r>
      <w:r w:rsidR="00D67809">
        <w:rPr>
          <w:rFonts w:ascii="Courier New" w:hAnsi="Courier New" w:cs="Courier New"/>
        </w:rPr>
        <w:t xml:space="preserve"> </w:t>
      </w:r>
      <w:r w:rsidRPr="00A96A2A">
        <w:rPr>
          <w:rFonts w:ascii="Courier New" w:hAnsi="Courier New" w:cs="Courier New"/>
        </w:rPr>
        <w:t>Find the best</w:t>
      </w:r>
      <w:r w:rsidR="00D67809">
        <w:rPr>
          <w:rFonts w:ascii="Courier New" w:hAnsi="Courier New" w:cs="Courier New"/>
        </w:rPr>
        <w:t xml:space="preserve"> </w:t>
      </w:r>
      <w:r w:rsidRPr="00A96A2A">
        <w:rPr>
          <w:rFonts w:ascii="Courier New" w:hAnsi="Courier New" w:cs="Courier New"/>
        </w:rPr>
        <w:t>subsequence match</w:t>
      </w:r>
      <w:r w:rsidR="00D67809">
        <w:rPr>
          <w:rFonts w:ascii="Courier New" w:hAnsi="Courier New" w:cs="Courier New"/>
        </w:rPr>
        <w:t xml:space="preserve"> </w:t>
      </w:r>
      <w:r w:rsidRPr="00A96A2A">
        <w:rPr>
          <w:rFonts w:ascii="Courier New" w:hAnsi="Courier New" w:cs="Courier New"/>
        </w:rPr>
        <w:t>from two sequences.</w:t>
      </w:r>
    </w:p>
    <w:p w:rsidR="00A96A2A" w:rsidRPr="00A96A2A" w:rsidRDefault="00A96A2A" w:rsidP="00A96A2A">
      <w:pPr>
        <w:pStyle w:val="PlainText"/>
        <w:rPr>
          <w:rFonts w:ascii="Courier New" w:hAnsi="Courier New" w:cs="Courier New"/>
        </w:rPr>
      </w:pPr>
      <w:r w:rsidRPr="00A96A2A">
        <w:rPr>
          <w:rFonts w:ascii="Courier New" w:hAnsi="Courier New" w:cs="Courier New"/>
        </w:rPr>
        <w:t>Input: The two</w:t>
      </w:r>
      <w:r w:rsidR="00D67809">
        <w:rPr>
          <w:rFonts w:ascii="Courier New" w:hAnsi="Courier New" w:cs="Courier New"/>
        </w:rPr>
        <w:t xml:space="preserve"> </w:t>
      </w:r>
      <w:r w:rsidRPr="00A96A2A">
        <w:rPr>
          <w:rFonts w:ascii="Courier New" w:hAnsi="Courier New" w:cs="Courier New"/>
        </w:rPr>
        <w:t>sequences may/may</w:t>
      </w:r>
      <w:r w:rsidR="00D67809">
        <w:rPr>
          <w:rFonts w:ascii="Courier New" w:hAnsi="Courier New" w:cs="Courier New"/>
        </w:rPr>
        <w:t xml:space="preserve"> </w:t>
      </w:r>
      <w:r w:rsidRPr="00A96A2A">
        <w:rPr>
          <w:rFonts w:ascii="Courier New" w:hAnsi="Courier New" w:cs="Courier New"/>
        </w:rPr>
        <w:t>not be related.</w:t>
      </w:r>
    </w:p>
    <w:p w:rsidR="00A96A2A" w:rsidRPr="00A96A2A" w:rsidRDefault="00D67809" w:rsidP="00A96A2A">
      <w:pPr>
        <w:pStyle w:val="PlainText"/>
        <w:rPr>
          <w:rFonts w:ascii="Courier New" w:hAnsi="Courier New" w:cs="Courier New"/>
        </w:rPr>
      </w:pPr>
      <w:r>
        <w:rPr>
          <w:rFonts w:ascii="Courier New" w:hAnsi="Courier New" w:cs="Courier New"/>
        </w:rPr>
        <w:t>G</w:t>
      </w:r>
      <w:r w:rsidR="00A96A2A" w:rsidRPr="00A96A2A">
        <w:rPr>
          <w:rFonts w:ascii="Courier New" w:hAnsi="Courier New" w:cs="Courier New"/>
        </w:rPr>
        <w:t>oal: see whether a</w:t>
      </w:r>
      <w:r>
        <w:rPr>
          <w:rFonts w:ascii="Courier New" w:hAnsi="Courier New" w:cs="Courier New"/>
        </w:rPr>
        <w:t xml:space="preserve"> </w:t>
      </w:r>
      <w:r w:rsidR="00A96A2A" w:rsidRPr="00A96A2A">
        <w:rPr>
          <w:rFonts w:ascii="Courier New" w:hAnsi="Courier New" w:cs="Courier New"/>
        </w:rPr>
        <w:t>substring in one</w:t>
      </w:r>
      <w:r>
        <w:rPr>
          <w:rFonts w:ascii="Courier New" w:hAnsi="Courier New" w:cs="Courier New"/>
        </w:rPr>
        <w:t xml:space="preserve"> </w:t>
      </w:r>
      <w:r w:rsidR="00A96A2A" w:rsidRPr="00A96A2A">
        <w:rPr>
          <w:rFonts w:ascii="Courier New" w:hAnsi="Courier New" w:cs="Courier New"/>
        </w:rPr>
        <w:t>sequence aligns well</w:t>
      </w:r>
      <w:r>
        <w:rPr>
          <w:rFonts w:ascii="Courier New" w:hAnsi="Courier New" w:cs="Courier New"/>
        </w:rPr>
        <w:t xml:space="preserve"> </w:t>
      </w:r>
      <w:r w:rsidR="00A96A2A" w:rsidRPr="00A96A2A">
        <w:rPr>
          <w:rFonts w:ascii="Courier New" w:hAnsi="Courier New" w:cs="Courier New"/>
        </w:rPr>
        <w:t>with a substring in the</w:t>
      </w:r>
      <w:r>
        <w:rPr>
          <w:rFonts w:ascii="Courier New" w:hAnsi="Courier New" w:cs="Courier New"/>
        </w:rPr>
        <w:t xml:space="preserve"> </w:t>
      </w:r>
      <w:r w:rsidR="00A96A2A" w:rsidRPr="00A96A2A">
        <w:rPr>
          <w:rFonts w:ascii="Courier New" w:hAnsi="Courier New" w:cs="Courier New"/>
        </w:rPr>
        <w:t>other.</w:t>
      </w:r>
    </w:p>
    <w:p w:rsidR="00A96A2A" w:rsidRPr="00A96A2A" w:rsidRDefault="00A96A2A" w:rsidP="00A96A2A">
      <w:pPr>
        <w:pStyle w:val="PlainText"/>
        <w:rPr>
          <w:rFonts w:ascii="Courier New" w:hAnsi="Courier New" w:cs="Courier New"/>
        </w:rPr>
      </w:pPr>
      <w:r w:rsidRPr="00A96A2A">
        <w:rPr>
          <w:rFonts w:ascii="Courier New" w:hAnsi="Courier New" w:cs="Courier New"/>
        </w:rPr>
        <w:t>Applications:</w:t>
      </w:r>
      <w:r w:rsidR="00D67809">
        <w:rPr>
          <w:rFonts w:ascii="Courier New" w:hAnsi="Courier New" w:cs="Courier New"/>
        </w:rPr>
        <w:t xml:space="preserve"> </w:t>
      </w:r>
      <w:r w:rsidRPr="00A96A2A">
        <w:rPr>
          <w:rFonts w:ascii="Courier New" w:hAnsi="Courier New" w:cs="Courier New"/>
        </w:rPr>
        <w:t>Dissimilar sequences</w:t>
      </w:r>
      <w:r w:rsidR="00D67809">
        <w:rPr>
          <w:rFonts w:ascii="Courier New" w:hAnsi="Courier New" w:cs="Courier New"/>
        </w:rPr>
        <w:t xml:space="preserve"> </w:t>
      </w:r>
      <w:r w:rsidRPr="00A96A2A">
        <w:rPr>
          <w:rFonts w:ascii="Courier New" w:hAnsi="Courier New" w:cs="Courier New"/>
        </w:rPr>
        <w:t>which are suspected</w:t>
      </w:r>
      <w:r w:rsidR="00D67809">
        <w:rPr>
          <w:rFonts w:ascii="Courier New" w:hAnsi="Courier New" w:cs="Courier New"/>
        </w:rPr>
        <w:t xml:space="preserve"> </w:t>
      </w:r>
      <w:r w:rsidRPr="00A96A2A">
        <w:rPr>
          <w:rFonts w:ascii="Courier New" w:hAnsi="Courier New" w:cs="Courier New"/>
        </w:rPr>
        <w:t>to have similar portion</w:t>
      </w:r>
      <w:r w:rsidR="00D67809">
        <w:rPr>
          <w:rFonts w:ascii="Courier New" w:hAnsi="Courier New" w:cs="Courier New"/>
        </w:rPr>
        <w:t xml:space="preserve">. </w:t>
      </w:r>
      <w:r w:rsidRPr="00A96A2A">
        <w:rPr>
          <w:rFonts w:ascii="Courier New" w:hAnsi="Courier New" w:cs="Courier New"/>
        </w:rPr>
        <w:t xml:space="preserve">Useful for comparing </w:t>
      </w:r>
      <w:r w:rsidR="00D67809">
        <w:rPr>
          <w:rFonts w:ascii="Courier New" w:hAnsi="Courier New" w:cs="Courier New"/>
        </w:rPr>
        <w:t>D</w:t>
      </w:r>
      <w:r w:rsidRPr="00A96A2A">
        <w:rPr>
          <w:rFonts w:ascii="Courier New" w:hAnsi="Courier New" w:cs="Courier New"/>
        </w:rPr>
        <w:t>NA sequences that</w:t>
      </w:r>
      <w:r w:rsidR="00D67809">
        <w:rPr>
          <w:rFonts w:ascii="Courier New" w:hAnsi="Courier New" w:cs="Courier New"/>
        </w:rPr>
        <w:t xml:space="preserve"> </w:t>
      </w:r>
      <w:r w:rsidRPr="00A96A2A">
        <w:rPr>
          <w:rFonts w:ascii="Courier New" w:hAnsi="Courier New" w:cs="Courier New"/>
        </w:rPr>
        <w:t>share a similar motif.</w:t>
      </w:r>
    </w:p>
    <w:p w:rsidR="00A96A2A" w:rsidRPr="00A96A2A" w:rsidRDefault="00A96A2A" w:rsidP="00A96A2A">
      <w:pPr>
        <w:pStyle w:val="PlainText"/>
        <w:rPr>
          <w:rFonts w:ascii="Courier New" w:hAnsi="Courier New" w:cs="Courier New"/>
        </w:rPr>
      </w:pPr>
      <w:r w:rsidRPr="00A96A2A">
        <w:rPr>
          <w:rFonts w:ascii="Courier New" w:hAnsi="Courier New" w:cs="Courier New"/>
        </w:rPr>
        <w:t>Useful for comparing</w:t>
      </w:r>
      <w:r w:rsidR="00D67809">
        <w:rPr>
          <w:rFonts w:ascii="Courier New" w:hAnsi="Courier New" w:cs="Courier New"/>
        </w:rPr>
        <w:t xml:space="preserve"> </w:t>
      </w:r>
      <w:r w:rsidRPr="00A96A2A">
        <w:rPr>
          <w:rFonts w:ascii="Courier New" w:hAnsi="Courier New" w:cs="Courier New"/>
        </w:rPr>
        <w:t>protein sequences that</w:t>
      </w:r>
      <w:r w:rsidR="00D67809">
        <w:rPr>
          <w:rFonts w:ascii="Courier New" w:hAnsi="Courier New" w:cs="Courier New"/>
        </w:rPr>
        <w:t xml:space="preserve"> </w:t>
      </w:r>
      <w:r w:rsidRPr="00A96A2A">
        <w:rPr>
          <w:rFonts w:ascii="Courier New" w:hAnsi="Courier New" w:cs="Courier New"/>
        </w:rPr>
        <w:t>share a common motif.</w:t>
      </w:r>
    </w:p>
    <w:p w:rsidR="00A96A2A" w:rsidRPr="00A96A2A" w:rsidRDefault="00A96A2A" w:rsidP="00A96A2A">
      <w:pPr>
        <w:pStyle w:val="PlainText"/>
        <w:rPr>
          <w:rFonts w:ascii="Courier New" w:hAnsi="Courier New" w:cs="Courier New"/>
        </w:rPr>
      </w:pPr>
    </w:p>
    <w:p w:rsidR="00A96A2A" w:rsidRPr="00666D87" w:rsidRDefault="00A96A2A" w:rsidP="00A96A2A">
      <w:pPr>
        <w:pStyle w:val="PlainText"/>
        <w:rPr>
          <w:rFonts w:ascii="Courier New" w:hAnsi="Courier New" w:cs="Courier New"/>
          <w:b/>
        </w:rPr>
      </w:pPr>
      <w:r w:rsidRPr="00666D87">
        <w:rPr>
          <w:rFonts w:ascii="Courier New" w:hAnsi="Courier New" w:cs="Courier New"/>
          <w:b/>
        </w:rPr>
        <w:t>Why Local Alignment?</w:t>
      </w:r>
    </w:p>
    <w:p w:rsidR="00D67809" w:rsidRDefault="00D67809" w:rsidP="00A96A2A">
      <w:pPr>
        <w:pStyle w:val="PlainText"/>
        <w:rPr>
          <w:rFonts w:ascii="Courier New" w:hAnsi="Courier New" w:cs="Courier New"/>
        </w:rPr>
      </w:pPr>
    </w:p>
    <w:p w:rsidR="00A96A2A" w:rsidRDefault="00A96A2A" w:rsidP="00A96A2A">
      <w:pPr>
        <w:pStyle w:val="PlainText"/>
        <w:rPr>
          <w:rFonts w:ascii="Courier New" w:hAnsi="Courier New" w:cs="Courier New"/>
        </w:rPr>
      </w:pPr>
      <w:r w:rsidRPr="00A96A2A">
        <w:rPr>
          <w:rFonts w:ascii="Courier New" w:hAnsi="Courier New" w:cs="Courier New"/>
        </w:rPr>
        <w:t>More meaningful: finds</w:t>
      </w:r>
      <w:r w:rsidR="00D67809">
        <w:rPr>
          <w:rFonts w:ascii="Courier New" w:hAnsi="Courier New" w:cs="Courier New"/>
        </w:rPr>
        <w:t xml:space="preserve"> </w:t>
      </w:r>
      <w:r w:rsidRPr="00A96A2A">
        <w:rPr>
          <w:rFonts w:ascii="Courier New" w:hAnsi="Courier New" w:cs="Courier New"/>
        </w:rPr>
        <w:t>conserved regions</w:t>
      </w:r>
      <w:r w:rsidR="00D67809">
        <w:rPr>
          <w:rFonts w:ascii="Courier New" w:hAnsi="Courier New" w:cs="Courier New"/>
        </w:rPr>
        <w:t xml:space="preserve"> </w:t>
      </w:r>
      <w:r w:rsidRPr="00A96A2A">
        <w:rPr>
          <w:rFonts w:ascii="Courier New" w:hAnsi="Courier New" w:cs="Courier New"/>
        </w:rPr>
        <w:t>between two sequences</w:t>
      </w:r>
    </w:p>
    <w:p w:rsidR="00A96A2A" w:rsidRDefault="00A96A2A" w:rsidP="00A96A2A">
      <w:pPr>
        <w:pStyle w:val="PlainText"/>
        <w:rPr>
          <w:rFonts w:ascii="Courier New" w:hAnsi="Courier New" w:cs="Courier New"/>
        </w:rPr>
      </w:pPr>
      <w:r w:rsidRPr="00A96A2A">
        <w:rPr>
          <w:rFonts w:ascii="Courier New" w:hAnsi="Courier New" w:cs="Courier New"/>
        </w:rPr>
        <w:t>Aligns two sequences</w:t>
      </w:r>
      <w:r w:rsidR="00D67809">
        <w:rPr>
          <w:rFonts w:ascii="Courier New" w:hAnsi="Courier New" w:cs="Courier New"/>
        </w:rPr>
        <w:t xml:space="preserve"> </w:t>
      </w:r>
      <w:r w:rsidRPr="00A96A2A">
        <w:rPr>
          <w:rFonts w:ascii="Courier New" w:hAnsi="Courier New" w:cs="Courier New"/>
        </w:rPr>
        <w:t>of different lengths to be</w:t>
      </w:r>
      <w:r w:rsidR="00D67809">
        <w:rPr>
          <w:rFonts w:ascii="Courier New" w:hAnsi="Courier New" w:cs="Courier New"/>
        </w:rPr>
        <w:t xml:space="preserve"> </w:t>
      </w:r>
      <w:r w:rsidRPr="00A96A2A">
        <w:rPr>
          <w:rFonts w:ascii="Courier New" w:hAnsi="Courier New" w:cs="Courier New"/>
        </w:rPr>
        <w:t>matched</w:t>
      </w:r>
    </w:p>
    <w:p w:rsidR="00D67809" w:rsidRDefault="00A96A2A" w:rsidP="00A96A2A">
      <w:pPr>
        <w:pStyle w:val="PlainText"/>
        <w:rPr>
          <w:rFonts w:ascii="Courier New" w:hAnsi="Courier New" w:cs="Courier New"/>
        </w:rPr>
      </w:pPr>
      <w:r w:rsidRPr="00A96A2A">
        <w:rPr>
          <w:rFonts w:ascii="Courier New" w:hAnsi="Courier New" w:cs="Courier New"/>
        </w:rPr>
        <w:t>Aligns two partially</w:t>
      </w:r>
      <w:r w:rsidR="00D67809">
        <w:rPr>
          <w:rFonts w:ascii="Courier New" w:hAnsi="Courier New" w:cs="Courier New"/>
        </w:rPr>
        <w:t xml:space="preserve"> </w:t>
      </w:r>
      <w:r w:rsidRPr="00A96A2A">
        <w:rPr>
          <w:rFonts w:ascii="Courier New" w:hAnsi="Courier New" w:cs="Courier New"/>
        </w:rPr>
        <w:t>overlapping sequences</w:t>
      </w:r>
      <w:r w:rsidR="00D67809">
        <w:rPr>
          <w:rFonts w:ascii="Courier New" w:hAnsi="Courier New" w:cs="Courier New"/>
        </w:rPr>
        <w:t xml:space="preserve"> </w:t>
      </w:r>
    </w:p>
    <w:p w:rsidR="00A96A2A" w:rsidRPr="00A96A2A" w:rsidRDefault="00A96A2A" w:rsidP="00A96A2A">
      <w:pPr>
        <w:pStyle w:val="PlainText"/>
        <w:rPr>
          <w:rFonts w:ascii="Courier New" w:hAnsi="Courier New" w:cs="Courier New"/>
        </w:rPr>
      </w:pPr>
      <w:r w:rsidRPr="00A96A2A">
        <w:rPr>
          <w:rFonts w:ascii="Courier New" w:hAnsi="Courier New" w:cs="Courier New"/>
        </w:rPr>
        <w:t>Aligns two sequences</w:t>
      </w:r>
      <w:r w:rsidR="00D67809">
        <w:rPr>
          <w:rFonts w:ascii="Courier New" w:hAnsi="Courier New" w:cs="Courier New"/>
        </w:rPr>
        <w:t xml:space="preserve"> </w:t>
      </w:r>
      <w:r w:rsidRPr="00A96A2A">
        <w:rPr>
          <w:rFonts w:ascii="Courier New" w:hAnsi="Courier New" w:cs="Courier New"/>
        </w:rPr>
        <w:t>where one is a</w:t>
      </w:r>
      <w:r w:rsidR="00D67809">
        <w:rPr>
          <w:rFonts w:ascii="Courier New" w:hAnsi="Courier New" w:cs="Courier New"/>
        </w:rPr>
        <w:t xml:space="preserve"> </w:t>
      </w:r>
      <w:r w:rsidRPr="00A96A2A">
        <w:rPr>
          <w:rFonts w:ascii="Courier New" w:hAnsi="Courier New" w:cs="Courier New"/>
        </w:rPr>
        <w:t>subsequence of another</w:t>
      </w:r>
    </w:p>
    <w:p w:rsidR="00A96A2A" w:rsidRDefault="00D67809" w:rsidP="00A96A2A">
      <w:pPr>
        <w:pStyle w:val="PlainText"/>
        <w:rPr>
          <w:rFonts w:ascii="Courier New" w:hAnsi="Courier New" w:cs="Courier New"/>
        </w:rPr>
      </w:pPr>
      <w:r>
        <w:rPr>
          <w:rFonts w:ascii="Courier New" w:hAnsi="Courier New" w:cs="Courier New"/>
        </w:rPr>
        <w:br/>
      </w:r>
    </w:p>
    <w:p w:rsidR="00D67809" w:rsidRDefault="00D67809" w:rsidP="00D67809">
      <w:pPr>
        <w:pStyle w:val="PlainText"/>
        <w:rPr>
          <w:rFonts w:ascii="Courier New" w:hAnsi="Courier New" w:cs="Courier New"/>
        </w:rPr>
      </w:pPr>
      <w:r w:rsidRPr="00D67809">
        <w:rPr>
          <w:rFonts w:ascii="Courier New" w:hAnsi="Courier New" w:cs="Courier New"/>
        </w:rPr>
        <w:t>Global alignments, which attempt to align every residue in every sequence, are most useful when the sequences in the query set are similar and of roughly equal size. (This does not mean global alignments cannot end in gaps.) A general global alignment technique is the Needleman–</w:t>
      </w:r>
      <w:proofErr w:type="spellStart"/>
      <w:r w:rsidRPr="00D67809">
        <w:rPr>
          <w:rFonts w:ascii="Courier New" w:hAnsi="Courier New" w:cs="Courier New"/>
        </w:rPr>
        <w:t>Wunsch</w:t>
      </w:r>
      <w:proofErr w:type="spellEnd"/>
      <w:r w:rsidRPr="00D67809">
        <w:rPr>
          <w:rFonts w:ascii="Courier New" w:hAnsi="Courier New" w:cs="Courier New"/>
        </w:rPr>
        <w:t xml:space="preserve"> algorithm, which is based on dynamic programming. Local alignments are more useful for dissimilar sequences that are suspected to contain regions of similarity or similar sequence motifs within their larger sequence context. The Smith–Waterman algorithm is a general local alignment method also based on dynamic programming. </w:t>
      </w:r>
    </w:p>
    <w:p w:rsidR="00D67809" w:rsidRDefault="00D67809" w:rsidP="00D67809">
      <w:pPr>
        <w:pStyle w:val="PlainText"/>
        <w:rPr>
          <w:rFonts w:ascii="Courier New" w:hAnsi="Courier New" w:cs="Courier New"/>
        </w:rPr>
      </w:pPr>
    </w:p>
    <w:p w:rsidR="00D67809" w:rsidRPr="00D67809" w:rsidRDefault="00D67809" w:rsidP="00D67809">
      <w:pPr>
        <w:pStyle w:val="PlainText"/>
        <w:rPr>
          <w:rFonts w:ascii="Courier New" w:hAnsi="Courier New" w:cs="Courier New"/>
        </w:rPr>
      </w:pPr>
      <w:r w:rsidRPr="00D67809">
        <w:rPr>
          <w:rFonts w:ascii="Courier New" w:hAnsi="Courier New" w:cs="Courier New"/>
        </w:rPr>
        <w:t xml:space="preserve"> </w:t>
      </w:r>
    </w:p>
    <w:p w:rsidR="00D67809" w:rsidRPr="00D67809" w:rsidRDefault="00D67809" w:rsidP="00D67809">
      <w:pPr>
        <w:pStyle w:val="PlainText"/>
        <w:rPr>
          <w:rFonts w:ascii="Courier New" w:hAnsi="Courier New" w:cs="Courier New"/>
        </w:rPr>
      </w:pPr>
      <w:r w:rsidRPr="00D67809">
        <w:rPr>
          <w:rFonts w:ascii="Courier New" w:hAnsi="Courier New" w:cs="Courier New"/>
        </w:rPr>
        <w:t xml:space="preserve">Hybrid methods, known as </w:t>
      </w:r>
      <w:r w:rsidR="00D84DD1">
        <w:rPr>
          <w:rFonts w:ascii="Courier New" w:hAnsi="Courier New" w:cs="Courier New"/>
        </w:rPr>
        <w:t>semi-</w:t>
      </w:r>
      <w:r w:rsidR="00D84DD1" w:rsidRPr="00D67809">
        <w:rPr>
          <w:rFonts w:ascii="Courier New" w:hAnsi="Courier New" w:cs="Courier New"/>
        </w:rPr>
        <w:t>global</w:t>
      </w:r>
      <w:r w:rsidRPr="00D67809">
        <w:rPr>
          <w:rFonts w:ascii="Courier New" w:hAnsi="Courier New" w:cs="Courier New"/>
        </w:rPr>
        <w:t xml:space="preserve"> or "</w:t>
      </w:r>
      <w:proofErr w:type="spellStart"/>
      <w:r w:rsidRPr="00D67809">
        <w:rPr>
          <w:rFonts w:ascii="Courier New" w:hAnsi="Courier New" w:cs="Courier New"/>
        </w:rPr>
        <w:t>glocal</w:t>
      </w:r>
      <w:proofErr w:type="spellEnd"/>
      <w:r w:rsidRPr="00D67809">
        <w:rPr>
          <w:rFonts w:ascii="Courier New" w:hAnsi="Courier New" w:cs="Courier New"/>
        </w:rPr>
        <w:t xml:space="preserve">" (short for global-local) methods, attempt to find the best possible alignment that includes the start and end of one or the other sequence. This can be especially useful when the downstream part of one sequence overlaps with the upstream part of the other sequence. In this case, neither global nor local alignment is entirely appropriate: a global alignment would attempt to force the </w:t>
      </w:r>
      <w:r w:rsidRPr="00D67809">
        <w:rPr>
          <w:rFonts w:ascii="Courier New" w:hAnsi="Courier New" w:cs="Courier New"/>
        </w:rPr>
        <w:lastRenderedPageBreak/>
        <w:t>alignment to extend beyond the region of overlap, while a local alignment might not fully cover the region of overlap.</w:t>
      </w:r>
      <w:hyperlink r:id="rId5" w:anchor="cite_note-brudno-6" w:history="1">
        <w:r w:rsidRPr="00D67809">
          <w:rPr>
            <w:rFonts w:ascii="Courier New" w:hAnsi="Courier New" w:cs="Courier New"/>
          </w:rPr>
          <w:t>[6]</w:t>
        </w:r>
      </w:hyperlink>
      <w:r w:rsidRPr="00D67809">
        <w:rPr>
          <w:rFonts w:ascii="Courier New" w:hAnsi="Courier New" w:cs="Courier New"/>
        </w:rPr>
        <w:t> Another case where semi</w:t>
      </w:r>
      <w:r w:rsidR="00A53609">
        <w:rPr>
          <w:rFonts w:ascii="Courier New" w:hAnsi="Courier New" w:cs="Courier New"/>
        </w:rPr>
        <w:t>-</w:t>
      </w:r>
      <w:r w:rsidRPr="00D67809">
        <w:rPr>
          <w:rFonts w:ascii="Courier New" w:hAnsi="Courier New" w:cs="Courier New"/>
        </w:rPr>
        <w:t>global alignment is useful is when one sequence is short (for example a gene sequence) and the other is very long (for example a chromosome sequence). In that case, the short sequence should be globally aligned but only a local alignment is desired for the long sequence.</w:t>
      </w:r>
    </w:p>
    <w:p w:rsidR="00D67809" w:rsidRDefault="00D67809" w:rsidP="00A96A2A">
      <w:pPr>
        <w:pStyle w:val="PlainText"/>
        <w:rPr>
          <w:rFonts w:ascii="Courier New" w:hAnsi="Courier New" w:cs="Courier New"/>
        </w:rPr>
      </w:pPr>
    </w:p>
    <w:p w:rsidR="00D67809" w:rsidRPr="00A96A2A" w:rsidRDefault="00D67809" w:rsidP="00D67809">
      <w:pPr>
        <w:pStyle w:val="PlainText"/>
        <w:jc w:val="center"/>
        <w:rPr>
          <w:rFonts w:ascii="Courier New" w:hAnsi="Courier New" w:cs="Courier New"/>
        </w:rPr>
      </w:pPr>
      <w:r>
        <w:rPr>
          <w:noProof/>
        </w:rPr>
        <w:drawing>
          <wp:inline distT="0" distB="0" distL="0" distR="0">
            <wp:extent cx="4733925" cy="2276475"/>
            <wp:effectExtent l="19050" t="0" r="9525" b="0"/>
            <wp:docPr id="1" name="Picture 1" descr="https://upload.wikimedia.org/wikipedia/commons/4/4b/Global-local-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b/Global-local-alignment.png"/>
                    <pic:cNvPicPr>
                      <a:picLocks noChangeAspect="1" noChangeArrowheads="1"/>
                    </pic:cNvPicPr>
                  </pic:nvPicPr>
                  <pic:blipFill>
                    <a:blip r:embed="rId6"/>
                    <a:srcRect/>
                    <a:stretch>
                      <a:fillRect/>
                    </a:stretch>
                  </pic:blipFill>
                  <pic:spPr bwMode="auto">
                    <a:xfrm>
                      <a:off x="0" y="0"/>
                      <a:ext cx="4733925" cy="2276475"/>
                    </a:xfrm>
                    <a:prstGeom prst="rect">
                      <a:avLst/>
                    </a:prstGeom>
                    <a:noFill/>
                    <a:ln w="9525">
                      <a:noFill/>
                      <a:miter lim="800000"/>
                      <a:headEnd/>
                      <a:tailEnd/>
                    </a:ln>
                  </pic:spPr>
                </pic:pic>
              </a:graphicData>
            </a:graphic>
          </wp:inline>
        </w:drawing>
      </w:r>
    </w:p>
    <w:sectPr w:rsidR="00D67809" w:rsidRPr="00A96A2A" w:rsidSect="0086032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C1A1D"/>
    <w:multiLevelType w:val="hybridMultilevel"/>
    <w:tmpl w:val="551A5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10D7ECA"/>
    <w:multiLevelType w:val="hybridMultilevel"/>
    <w:tmpl w:val="32904D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4170C"/>
    <w:rsid w:val="001C3A69"/>
    <w:rsid w:val="0020016B"/>
    <w:rsid w:val="00666D87"/>
    <w:rsid w:val="006A46E9"/>
    <w:rsid w:val="007C6C28"/>
    <w:rsid w:val="007F6175"/>
    <w:rsid w:val="008F2CF7"/>
    <w:rsid w:val="00A53609"/>
    <w:rsid w:val="00A96A2A"/>
    <w:rsid w:val="00D67809"/>
    <w:rsid w:val="00D84DD1"/>
    <w:rsid w:val="00E5791A"/>
    <w:rsid w:val="00F4170C"/>
    <w:rsid w:val="00FE4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E7828-55D8-41FB-B969-69CDF4C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03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0323"/>
    <w:rPr>
      <w:rFonts w:ascii="Consolas" w:hAnsi="Consolas"/>
      <w:sz w:val="21"/>
      <w:szCs w:val="21"/>
    </w:rPr>
  </w:style>
  <w:style w:type="paragraph" w:styleId="NormalWeb">
    <w:name w:val="Normal (Web)"/>
    <w:basedOn w:val="Normal"/>
    <w:uiPriority w:val="99"/>
    <w:semiHidden/>
    <w:unhideWhenUsed/>
    <w:rsid w:val="00D67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7809"/>
  </w:style>
  <w:style w:type="character" w:styleId="Hyperlink">
    <w:name w:val="Hyperlink"/>
    <w:basedOn w:val="DefaultParagraphFont"/>
    <w:uiPriority w:val="99"/>
    <w:semiHidden/>
    <w:unhideWhenUsed/>
    <w:rsid w:val="00D67809"/>
    <w:rPr>
      <w:color w:val="0000FF"/>
      <w:u w:val="single"/>
    </w:rPr>
  </w:style>
  <w:style w:type="paragraph" w:styleId="BalloonText">
    <w:name w:val="Balloon Text"/>
    <w:basedOn w:val="Normal"/>
    <w:link w:val="BalloonTextChar"/>
    <w:uiPriority w:val="99"/>
    <w:semiHidden/>
    <w:unhideWhenUsed/>
    <w:rsid w:val="00D67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8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2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equence_al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14</cp:revision>
  <dcterms:created xsi:type="dcterms:W3CDTF">2015-07-10T09:55:00Z</dcterms:created>
  <dcterms:modified xsi:type="dcterms:W3CDTF">2015-12-21T15:00:00Z</dcterms:modified>
</cp:coreProperties>
</file>