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628" w:rsidRPr="00516628" w:rsidRDefault="00516628" w:rsidP="00516628">
      <w:pPr>
        <w:pStyle w:val="PlainText"/>
        <w:jc w:val="both"/>
        <w:rPr>
          <w:rFonts w:ascii="Courier New" w:hAnsi="Courier New" w:cs="Courier New"/>
          <w:b/>
          <w:sz w:val="24"/>
          <w:szCs w:val="24"/>
        </w:rPr>
      </w:pPr>
      <w:r w:rsidRPr="00516628">
        <w:rPr>
          <w:rFonts w:ascii="Courier New" w:hAnsi="Courier New" w:cs="Courier New"/>
          <w:b/>
          <w:sz w:val="24"/>
          <w:szCs w:val="24"/>
        </w:rPr>
        <w:t>Course: Advanced Bioinformatics</w:t>
      </w:r>
    </w:p>
    <w:p w:rsidR="00516628" w:rsidRPr="00516628" w:rsidRDefault="00516628" w:rsidP="00516628">
      <w:pPr>
        <w:pStyle w:val="PlainText"/>
        <w:jc w:val="both"/>
        <w:rPr>
          <w:rFonts w:ascii="Courier New" w:hAnsi="Courier New" w:cs="Courier New"/>
          <w:b/>
          <w:sz w:val="24"/>
          <w:szCs w:val="24"/>
        </w:rPr>
      </w:pPr>
      <w:r w:rsidRPr="00516628">
        <w:rPr>
          <w:rFonts w:ascii="Courier New" w:hAnsi="Courier New" w:cs="Courier New"/>
          <w:b/>
          <w:sz w:val="24"/>
          <w:szCs w:val="24"/>
        </w:rPr>
        <w:t>Module title: FASTA</w:t>
      </w:r>
    </w:p>
    <w:p w:rsidR="00516628" w:rsidRPr="00516628" w:rsidRDefault="00516628" w:rsidP="00516628">
      <w:pPr>
        <w:pStyle w:val="PlainText"/>
        <w:jc w:val="both"/>
        <w:rPr>
          <w:rFonts w:ascii="Courier New" w:hAnsi="Courier New" w:cs="Courier New"/>
          <w:b/>
          <w:sz w:val="24"/>
          <w:szCs w:val="24"/>
        </w:rPr>
      </w:pPr>
      <w:r w:rsidRPr="00516628">
        <w:rPr>
          <w:rFonts w:ascii="Courier New" w:hAnsi="Courier New" w:cs="Courier New"/>
          <w:b/>
          <w:sz w:val="24"/>
          <w:szCs w:val="24"/>
        </w:rPr>
        <w:t>Module no. :</w:t>
      </w:r>
      <w:r w:rsidR="00B93EC9">
        <w:rPr>
          <w:rFonts w:ascii="Courier New" w:hAnsi="Courier New" w:cs="Courier New"/>
          <w:b/>
          <w:sz w:val="24"/>
          <w:szCs w:val="24"/>
        </w:rPr>
        <w:t xml:space="preserve"> 33</w:t>
      </w:r>
    </w:p>
    <w:p w:rsidR="009920CE" w:rsidRPr="00516628" w:rsidRDefault="009920CE" w:rsidP="00516628">
      <w:pPr>
        <w:jc w:val="both"/>
        <w:rPr>
          <w:rFonts w:ascii="Courier New" w:hAnsi="Courier New" w:cs="Courier New"/>
          <w:sz w:val="21"/>
          <w:szCs w:val="21"/>
        </w:rPr>
      </w:pPr>
    </w:p>
    <w:p w:rsidR="009920CE" w:rsidRPr="00516628" w:rsidRDefault="00516628" w:rsidP="00516628">
      <w:pPr>
        <w:jc w:val="both"/>
        <w:rPr>
          <w:rFonts w:ascii="Courier New" w:hAnsi="Courier New" w:cs="Courier New"/>
          <w:sz w:val="21"/>
          <w:szCs w:val="21"/>
        </w:rPr>
      </w:pPr>
      <w:r>
        <w:rPr>
          <w:rFonts w:ascii="Courier New" w:hAnsi="Courier New" w:cs="Courier New"/>
          <w:sz w:val="21"/>
          <w:szCs w:val="21"/>
        </w:rPr>
        <w:t xml:space="preserve">This document provides information about FASTA. </w:t>
      </w:r>
      <w:r w:rsidR="009920CE" w:rsidRPr="00516628">
        <w:rPr>
          <w:rFonts w:ascii="Courier New" w:hAnsi="Courier New" w:cs="Courier New"/>
          <w:sz w:val="21"/>
          <w:szCs w:val="21"/>
        </w:rPr>
        <w:t>FASTA was the first rapid search method developed for database searching.  FASTA uses a heuristic algorithm to speed up the process of locating similar regions.  Unlike dynamic programming, FASTA is not guaranteed to lead to the optimal solution.  However, the searc</w:t>
      </w:r>
      <w:bookmarkStart w:id="0" w:name="_GoBack"/>
      <w:bookmarkEnd w:id="0"/>
      <w:r w:rsidR="009920CE" w:rsidRPr="00516628">
        <w:rPr>
          <w:rFonts w:ascii="Courier New" w:hAnsi="Courier New" w:cs="Courier New"/>
          <w:sz w:val="21"/>
          <w:szCs w:val="21"/>
        </w:rPr>
        <w:t>h time is roughly 50 times faster than DP solutions.</w:t>
      </w:r>
    </w:p>
    <w:p w:rsidR="009920CE" w:rsidRPr="00516628" w:rsidRDefault="009920CE" w:rsidP="00516628">
      <w:pPr>
        <w:jc w:val="both"/>
        <w:rPr>
          <w:rFonts w:ascii="Courier New" w:hAnsi="Courier New" w:cs="Courier New"/>
          <w:sz w:val="21"/>
          <w:szCs w:val="21"/>
        </w:rPr>
      </w:pPr>
    </w:p>
    <w:p w:rsidR="009920CE" w:rsidRPr="00516628" w:rsidRDefault="009920CE" w:rsidP="00516628">
      <w:pPr>
        <w:pStyle w:val="Heading4"/>
        <w:jc w:val="both"/>
        <w:rPr>
          <w:rFonts w:ascii="Courier New" w:hAnsi="Courier New" w:cs="Courier New"/>
          <w:sz w:val="21"/>
          <w:szCs w:val="21"/>
        </w:rPr>
      </w:pPr>
      <w:r w:rsidRPr="00516628">
        <w:rPr>
          <w:rFonts w:ascii="Courier New" w:hAnsi="Courier New" w:cs="Courier New"/>
          <w:sz w:val="21"/>
          <w:szCs w:val="21"/>
        </w:rPr>
        <w:t>FASTA Algorithm</w:t>
      </w:r>
    </w:p>
    <w:p w:rsidR="009920CE" w:rsidRPr="00516628" w:rsidRDefault="009920CE" w:rsidP="00516628">
      <w:pPr>
        <w:jc w:val="both"/>
        <w:rPr>
          <w:rFonts w:ascii="Courier New" w:hAnsi="Courier New" w:cs="Courier New"/>
          <w:sz w:val="21"/>
          <w:szCs w:val="21"/>
        </w:rPr>
      </w:pPr>
    </w:p>
    <w:p w:rsidR="009920CE" w:rsidRPr="00516628" w:rsidRDefault="009920CE" w:rsidP="00516628">
      <w:pPr>
        <w:pStyle w:val="BodyText"/>
        <w:jc w:val="both"/>
        <w:rPr>
          <w:rFonts w:ascii="Courier New" w:hAnsi="Courier New" w:cs="Courier New"/>
          <w:sz w:val="21"/>
          <w:szCs w:val="21"/>
        </w:rPr>
      </w:pPr>
      <w:r w:rsidRPr="00516628">
        <w:rPr>
          <w:rFonts w:ascii="Courier New" w:hAnsi="Courier New" w:cs="Courier New"/>
          <w:sz w:val="21"/>
          <w:szCs w:val="21"/>
        </w:rPr>
        <w:t xml:space="preserve">In the initial stage of searching for regions of similarity, FASTA uses a hashing approach.  For each of the sequences being compared, a table is constructed showing the positions of each word of length k, or k-tuple.  The relative positions of each word in the two sequences are calculated by subtracting the position of the first sequence from the position of the second.  Words having the same offset are in phase and reveal a longer region of alignment between the two sequences.  </w:t>
      </w:r>
    </w:p>
    <w:p w:rsidR="009920CE" w:rsidRPr="00516628" w:rsidRDefault="009920CE" w:rsidP="00516628">
      <w:pPr>
        <w:pStyle w:val="Heading1"/>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Step 2: the ten regions with the highest density of identities are identified.  The ends of each region is trimmed to include only residues contributing to the highest score.  Each resulting region is now a partial alignment without gaps.  Each is given a score (init1 score)</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Step 3: If there are several initial regions with scores greater than a cutoff value, check to see if the trimmed initial regions can be joined to form an approximate alignment with gaps.   A similarity score is calculated as the sum of the init1 scores for each of the initial regions minus a penalty for each gap.  (</w:t>
      </w:r>
      <w:proofErr w:type="spellStart"/>
      <w:r w:rsidRPr="00516628">
        <w:rPr>
          <w:rFonts w:ascii="Courier New" w:hAnsi="Courier New" w:cs="Courier New"/>
          <w:sz w:val="21"/>
          <w:szCs w:val="21"/>
        </w:rPr>
        <w:t>initn</w:t>
      </w:r>
      <w:proofErr w:type="spellEnd"/>
      <w:r w:rsidRPr="00516628">
        <w:rPr>
          <w:rFonts w:ascii="Courier New" w:hAnsi="Courier New" w:cs="Courier New"/>
          <w:sz w:val="21"/>
          <w:szCs w:val="21"/>
        </w:rPr>
        <w:t xml:space="preserve"> score)</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 xml:space="preserve">Step 4: Construct a </w:t>
      </w:r>
      <w:proofErr w:type="spellStart"/>
      <w:r w:rsidRPr="00516628">
        <w:rPr>
          <w:rFonts w:ascii="Courier New" w:hAnsi="Courier New" w:cs="Courier New"/>
          <w:sz w:val="21"/>
          <w:szCs w:val="21"/>
        </w:rPr>
        <w:t>needleman-wunch</w:t>
      </w:r>
      <w:proofErr w:type="spellEnd"/>
      <w:r w:rsidRPr="00516628">
        <w:rPr>
          <w:rFonts w:ascii="Courier New" w:hAnsi="Courier New" w:cs="Courier New"/>
          <w:sz w:val="21"/>
          <w:szCs w:val="21"/>
        </w:rPr>
        <w:t xml:space="preserve"> optimal alignment of the query sequence and the library sequence, considering only those residues that lie in a band 32 residues wide, centered on the best initial region found in step 2 (opt score)</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 xml:space="preserve"> After locating the k-tuples and grouping the ones with the same offset together, an optimization step is invoked to piece together k-tuple alignments allowing gaps.</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Using this approach, the search time increases linearly with the size of the query and target sequences.  Compared to the polynomial increase with dynamic programming, FASTA presents a much faster alternative, particularly as the sequence size increases.</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For DNA and RNA sequences, the typical size of the k-tuple in the FASTA algorithm is 4-6, while in protein sequences it is 1 or 2.  The larger the k-tuple, the faster FASTA will run, but the less thorough it will be in determining regions of similarity.</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b/>
          <w:sz w:val="21"/>
          <w:szCs w:val="21"/>
        </w:rPr>
      </w:pPr>
      <w:r w:rsidRPr="00516628">
        <w:rPr>
          <w:rFonts w:ascii="Courier New" w:hAnsi="Courier New" w:cs="Courier New"/>
          <w:b/>
          <w:sz w:val="21"/>
          <w:szCs w:val="21"/>
        </w:rPr>
        <w:t>Significance of fasta scores</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lastRenderedPageBreak/>
        <w:t>In order to determine the significance of an alignment for a target database and a query sequence, FASTA calculates the u and lambda parameters for the extreme value distribution, which will vary with the length and the composition of the sequences being compared.  The steps to calculate z-scores for each possible score is calculated as follows:</w:t>
      </w:r>
    </w:p>
    <w:p w:rsidR="009920CE" w:rsidRPr="00516628" w:rsidRDefault="009920CE" w:rsidP="00516628">
      <w:pPr>
        <w:jc w:val="both"/>
        <w:rPr>
          <w:rFonts w:ascii="Courier New" w:hAnsi="Courier New" w:cs="Courier New"/>
          <w:sz w:val="21"/>
          <w:szCs w:val="21"/>
        </w:rPr>
      </w:pPr>
    </w:p>
    <w:p w:rsidR="009920CE" w:rsidRPr="00516628" w:rsidRDefault="009920CE" w:rsidP="00516628">
      <w:pPr>
        <w:numPr>
          <w:ilvl w:val="0"/>
          <w:numId w:val="1"/>
        </w:numPr>
        <w:jc w:val="both"/>
        <w:rPr>
          <w:rFonts w:ascii="Courier New" w:hAnsi="Courier New" w:cs="Courier New"/>
          <w:sz w:val="21"/>
          <w:szCs w:val="21"/>
        </w:rPr>
      </w:pPr>
      <w:r w:rsidRPr="00516628">
        <w:rPr>
          <w:rFonts w:ascii="Courier New" w:hAnsi="Courier New" w:cs="Courier New"/>
          <w:sz w:val="21"/>
          <w:szCs w:val="21"/>
        </w:rPr>
        <w:t>The average score for database sequences in the same length range is determined.</w:t>
      </w:r>
    </w:p>
    <w:p w:rsidR="009920CE" w:rsidRPr="00516628" w:rsidRDefault="009920CE" w:rsidP="00516628">
      <w:pPr>
        <w:numPr>
          <w:ilvl w:val="0"/>
          <w:numId w:val="1"/>
        </w:numPr>
        <w:jc w:val="both"/>
        <w:rPr>
          <w:rFonts w:ascii="Courier New" w:hAnsi="Courier New" w:cs="Courier New"/>
          <w:sz w:val="21"/>
          <w:szCs w:val="21"/>
        </w:rPr>
      </w:pPr>
      <w:r w:rsidRPr="00516628">
        <w:rPr>
          <w:rFonts w:ascii="Courier New" w:hAnsi="Courier New" w:cs="Courier New"/>
          <w:sz w:val="21"/>
          <w:szCs w:val="21"/>
        </w:rPr>
        <w:t>The average score is plotted against the logarithm of average sequence length in each length range.</w:t>
      </w:r>
    </w:p>
    <w:p w:rsidR="009920CE" w:rsidRPr="00516628" w:rsidRDefault="009920CE" w:rsidP="00516628">
      <w:pPr>
        <w:numPr>
          <w:ilvl w:val="0"/>
          <w:numId w:val="1"/>
        </w:numPr>
        <w:jc w:val="both"/>
        <w:rPr>
          <w:rFonts w:ascii="Courier New" w:hAnsi="Courier New" w:cs="Courier New"/>
          <w:sz w:val="21"/>
          <w:szCs w:val="21"/>
        </w:rPr>
      </w:pPr>
      <w:r w:rsidRPr="00516628">
        <w:rPr>
          <w:rFonts w:ascii="Courier New" w:hAnsi="Courier New" w:cs="Courier New"/>
          <w:sz w:val="21"/>
          <w:szCs w:val="21"/>
        </w:rPr>
        <w:t>The points are then fitted to a straight line by linear regression.</w:t>
      </w:r>
    </w:p>
    <w:p w:rsidR="009920CE" w:rsidRPr="00516628" w:rsidRDefault="009920CE" w:rsidP="00516628">
      <w:pPr>
        <w:numPr>
          <w:ilvl w:val="0"/>
          <w:numId w:val="1"/>
        </w:numPr>
        <w:jc w:val="both"/>
        <w:rPr>
          <w:rFonts w:ascii="Courier New" w:hAnsi="Courier New" w:cs="Courier New"/>
          <w:sz w:val="21"/>
          <w:szCs w:val="21"/>
        </w:rPr>
      </w:pPr>
      <w:r w:rsidRPr="00516628">
        <w:rPr>
          <w:rFonts w:ascii="Courier New" w:hAnsi="Courier New" w:cs="Courier New"/>
          <w:sz w:val="21"/>
          <w:szCs w:val="21"/>
        </w:rPr>
        <w:t>A z score, the number of standard deviations from the fitted line, is calculated for each score.</w:t>
      </w:r>
    </w:p>
    <w:p w:rsidR="009920CE" w:rsidRPr="00516628" w:rsidRDefault="009920CE" w:rsidP="00516628">
      <w:pPr>
        <w:numPr>
          <w:ilvl w:val="0"/>
          <w:numId w:val="1"/>
        </w:numPr>
        <w:jc w:val="both"/>
        <w:rPr>
          <w:rFonts w:ascii="Courier New" w:hAnsi="Courier New" w:cs="Courier New"/>
          <w:sz w:val="21"/>
          <w:szCs w:val="21"/>
        </w:rPr>
      </w:pPr>
      <w:r w:rsidRPr="00516628">
        <w:rPr>
          <w:rFonts w:ascii="Courier New" w:hAnsi="Courier New" w:cs="Courier New"/>
          <w:sz w:val="21"/>
          <w:szCs w:val="21"/>
        </w:rPr>
        <w:t>High-scoring, presumably related sequences, and also very low scoring alignments that do not fit the straight line are removed from consideration.</w:t>
      </w:r>
    </w:p>
    <w:p w:rsidR="009920CE" w:rsidRPr="00516628" w:rsidRDefault="009920CE" w:rsidP="00516628">
      <w:pPr>
        <w:numPr>
          <w:ilvl w:val="0"/>
          <w:numId w:val="1"/>
        </w:numPr>
        <w:jc w:val="both"/>
        <w:rPr>
          <w:rFonts w:ascii="Courier New" w:hAnsi="Courier New" w:cs="Courier New"/>
          <w:sz w:val="21"/>
          <w:szCs w:val="21"/>
        </w:rPr>
      </w:pPr>
      <w:r w:rsidRPr="00516628">
        <w:rPr>
          <w:rFonts w:ascii="Courier New" w:hAnsi="Courier New" w:cs="Courier New"/>
          <w:sz w:val="21"/>
          <w:szCs w:val="21"/>
        </w:rPr>
        <w:t>Steps 1-5 are repeated one or more times.</w:t>
      </w:r>
    </w:p>
    <w:p w:rsidR="009920CE" w:rsidRPr="00516628" w:rsidRDefault="009920CE" w:rsidP="00516628">
      <w:pPr>
        <w:numPr>
          <w:ilvl w:val="0"/>
          <w:numId w:val="1"/>
        </w:numPr>
        <w:jc w:val="both"/>
        <w:rPr>
          <w:rFonts w:ascii="Courier New" w:hAnsi="Courier New" w:cs="Courier New"/>
          <w:sz w:val="21"/>
          <w:szCs w:val="21"/>
        </w:rPr>
      </w:pPr>
      <w:r w:rsidRPr="00516628">
        <w:rPr>
          <w:rFonts w:ascii="Courier New" w:hAnsi="Courier New" w:cs="Courier New"/>
          <w:sz w:val="21"/>
          <w:szCs w:val="21"/>
        </w:rPr>
        <w:t>The known statistical distribution of alignment scores is used to calculated the probability that a Z score between unrelated or random sequences of the same lengths as the query and database sequence could be greater than z, which follow an extreme value distribution such that: (Pearson, 2000 ISMB)</w:t>
      </w:r>
    </w:p>
    <w:p w:rsidR="009920CE" w:rsidRPr="00516628" w:rsidRDefault="009920CE" w:rsidP="00516628">
      <w:pPr>
        <w:jc w:val="both"/>
        <w:rPr>
          <w:rFonts w:ascii="Courier New" w:hAnsi="Courier New" w:cs="Courier New"/>
          <w:sz w:val="21"/>
          <w:szCs w:val="21"/>
        </w:rPr>
      </w:pPr>
      <w:r w:rsidRPr="00516628">
        <w:rPr>
          <w:rFonts w:ascii="Courier New" w:hAnsi="Courier New" w:cs="Courier New"/>
          <w:position w:val="-10"/>
          <w:sz w:val="21"/>
          <w:szCs w:val="21"/>
        </w:rPr>
        <w:object w:dxaOrig="2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44.25pt" o:ole="">
            <v:imagedata r:id="rId6" o:title=""/>
          </v:shape>
          <o:OLEObject Type="Embed" ProgID="Equation.3" ShapeID="_x0000_i1025" DrawAspect="Content" ObjectID="_1508326258" r:id="rId7"/>
        </w:objec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ab/>
        <w:t>The expectation of observing a Z-score greater than z in a database of D sequences is:</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position w:val="-10"/>
          <w:sz w:val="21"/>
          <w:szCs w:val="21"/>
        </w:rPr>
        <w:object w:dxaOrig="2400" w:dyaOrig="320">
          <v:shape id="_x0000_i1026" type="#_x0000_t75" style="width:309pt;height:40.5pt" o:ole="">
            <v:imagedata r:id="rId8" o:title=""/>
          </v:shape>
          <o:OLEObject Type="Embed" ProgID="Equation.3" ShapeID="_x0000_i1026" DrawAspect="Content" ObjectID="_1508326259" r:id="rId9"/>
        </w:objec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p>
    <w:p w:rsidR="009920CE" w:rsidRPr="00516628" w:rsidRDefault="009920CE" w:rsidP="00516628">
      <w:pPr>
        <w:numPr>
          <w:ilvl w:val="0"/>
          <w:numId w:val="1"/>
        </w:numPr>
        <w:jc w:val="both"/>
        <w:rPr>
          <w:rFonts w:ascii="Courier New" w:hAnsi="Courier New" w:cs="Courier New"/>
          <w:sz w:val="21"/>
          <w:szCs w:val="21"/>
        </w:rPr>
      </w:pPr>
      <w:r w:rsidRPr="00516628">
        <w:rPr>
          <w:rFonts w:ascii="Courier New" w:hAnsi="Courier New" w:cs="Courier New"/>
          <w:sz w:val="21"/>
          <w:szCs w:val="21"/>
        </w:rPr>
        <w:t>Z scores are then normalized to z’ = 50  + 10z so that an alignment score with a standard deviation of 5 now has a normalized score of 100.</w:t>
      </w:r>
    </w:p>
    <w:p w:rsidR="009920CE" w:rsidRPr="00516628" w:rsidRDefault="009920CE" w:rsidP="00516628">
      <w:pPr>
        <w:jc w:val="both"/>
        <w:rPr>
          <w:rFonts w:ascii="Courier New" w:hAnsi="Courier New" w:cs="Courier New"/>
          <w:sz w:val="21"/>
          <w:szCs w:val="21"/>
        </w:rPr>
      </w:pPr>
    </w:p>
    <w:p w:rsidR="009920CE" w:rsidRPr="00516628" w:rsidRDefault="009920CE" w:rsidP="00516628">
      <w:pPr>
        <w:numPr>
          <w:ilvl w:val="0"/>
          <w:numId w:val="1"/>
        </w:numPr>
        <w:jc w:val="both"/>
        <w:rPr>
          <w:rFonts w:ascii="Courier New" w:hAnsi="Courier New" w:cs="Courier New"/>
          <w:sz w:val="21"/>
          <w:szCs w:val="21"/>
        </w:rPr>
      </w:pPr>
      <w:r w:rsidRPr="00516628">
        <w:rPr>
          <w:rFonts w:ascii="Courier New" w:hAnsi="Courier New" w:cs="Courier New"/>
          <w:sz w:val="21"/>
          <w:szCs w:val="21"/>
        </w:rPr>
        <w:t>The significance of the alignment score between a sequence and a database can be further analyzed by aligning a sequence with a shuffled library.</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p>
    <w:p w:rsidR="009920CE" w:rsidRPr="00516628" w:rsidRDefault="009920CE" w:rsidP="00516628">
      <w:pPr>
        <w:pStyle w:val="Heading1"/>
        <w:jc w:val="both"/>
        <w:rPr>
          <w:rFonts w:ascii="Courier New" w:hAnsi="Courier New" w:cs="Courier New"/>
          <w:sz w:val="21"/>
          <w:szCs w:val="21"/>
        </w:rPr>
      </w:pPr>
      <w:r w:rsidRPr="00516628">
        <w:rPr>
          <w:rFonts w:ascii="Courier New" w:hAnsi="Courier New" w:cs="Courier New"/>
          <w:sz w:val="21"/>
          <w:szCs w:val="21"/>
        </w:rPr>
        <w:t>HISTOGRAM OF FASTA DATA</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 xml:space="preserve">One of the items reported in the FASTA output is a histogram showing a graphical representation of the distribution of the normalized scores when matched with the query sequence.  These scores are expected to fall approximately into a normal distribution, and any significant matches will fall outside the normal curve.  </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lastRenderedPageBreak/>
        <w:t>The first column listed in the fasta score distribution is the z’ score, which is a z score normalized to a mean of 50 and a standard deviation of 10.   The second column lists the number of optimized scores found in that range.  The third column lists the number of expected sequences to lie within a range, given an extreme value distribution and the calculated values of u and lambda.</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The “=” signs give an approximate curve for the actual distribution, while the “*” indicates the expected score distribution.</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The z’-scores greater than 120 are considered to be high-scoring alignments.</w:t>
      </w:r>
    </w:p>
    <w:p w:rsidR="009920CE" w:rsidRPr="00516628" w:rsidRDefault="009920CE" w:rsidP="00516628">
      <w:pPr>
        <w:jc w:val="both"/>
        <w:rPr>
          <w:rFonts w:ascii="Courier New" w:hAnsi="Courier New" w:cs="Courier New"/>
          <w:sz w:val="21"/>
          <w:szCs w:val="21"/>
        </w:rPr>
      </w:pP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br w:type="page"/>
      </w:r>
      <w:r w:rsidRPr="00516628">
        <w:rPr>
          <w:rFonts w:cs="Courier New"/>
          <w:sz w:val="21"/>
          <w:szCs w:val="21"/>
        </w:rPr>
        <w:lastRenderedPageBreak/>
        <w:t>opt      E()</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&lt; 20   188     0:==</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22     0     0:           one = represents 109 library sequences</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24     0     0:</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26     2     1:*</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28     7    15:*</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30    28    91:*</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32   200   353:==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34   841   958:========*</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36  2217  1968:==================*==</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38  3746  3253:=============================*=====</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40  5360  4538:=========================================*========</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42  6055  5547:==================================================*=====</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44  6496  6119:========================================================*===</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46  5820  6232:======================================================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48  5469  5966:===================================================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50  4820  5444:=============================================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52  4202  4787:=======================================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54  3815  4089:===================================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56  3271  3415:===============================*</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58  2755  2804:=========================*</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60  2268  2271:====================*</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62  1813  1821:================*</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64  1500  1448:=============*</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66  1233  1145:==========*=</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68   951   900:========*</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70   746   706:======*</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72   699   551:=====*=</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74   460   430:===*=</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76   337   335:===*</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78   287   260:==*</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80   244   202:=*=</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82   185   154:=*</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84   115   122:=*</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86   114    95:*=</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88    75    73:*          inset = represents 1 library sequences</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90    70    57:*</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92    48    44:*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94    26    34:*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96    33    26:*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98    14    20:*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100    10    16:*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102     7    12:*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104     6     9:*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106     5     7:*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108     2     6:*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110     2     4:*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112     1     3:*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114     0     3:*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116     0     2:*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118     0     2:*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&gt;120    27     1:*         :*==========================</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After the histogram is calculation of the Kolmogorov-Smirnov statistic, which yields some information into the deviation between the observed and expected distributions.  If the deviation is significant enough, then the alignment should be performed again with different gap penalties.</w:t>
      </w:r>
    </w:p>
    <w:p w:rsidR="009920CE" w:rsidRPr="00516628" w:rsidRDefault="009920CE" w:rsidP="00516628">
      <w:pPr>
        <w:jc w:val="both"/>
        <w:rPr>
          <w:rFonts w:ascii="Courier New" w:hAnsi="Courier New" w:cs="Courier New"/>
          <w:sz w:val="21"/>
          <w:szCs w:val="21"/>
        </w:rPr>
      </w:pPr>
    </w:p>
    <w:p w:rsidR="009920CE" w:rsidRPr="00516628" w:rsidRDefault="009920CE" w:rsidP="00516628">
      <w:pPr>
        <w:pStyle w:val="BodyText"/>
        <w:jc w:val="both"/>
        <w:rPr>
          <w:rFonts w:ascii="Courier New" w:hAnsi="Courier New" w:cs="Courier New"/>
          <w:sz w:val="21"/>
          <w:szCs w:val="21"/>
        </w:rPr>
      </w:pPr>
      <w:r w:rsidRPr="00516628">
        <w:rPr>
          <w:rFonts w:ascii="Courier New" w:hAnsi="Courier New" w:cs="Courier New"/>
          <w:sz w:val="21"/>
          <w:szCs w:val="21"/>
        </w:rPr>
        <w:t xml:space="preserve">After the statistics is a list of the best scoring hits.  Note that FASTA presents at most one highest scoring hit per sequence, whereas other alignment programs may present many.  Listed in the hits section are the description of the sequence, the z’ score, the </w:t>
      </w:r>
      <w:proofErr w:type="spellStart"/>
      <w:r w:rsidRPr="00516628">
        <w:rPr>
          <w:rFonts w:ascii="Courier New" w:hAnsi="Courier New" w:cs="Courier New"/>
          <w:sz w:val="21"/>
          <w:szCs w:val="21"/>
        </w:rPr>
        <w:t>initn</w:t>
      </w:r>
      <w:proofErr w:type="spellEnd"/>
      <w:r w:rsidRPr="00516628">
        <w:rPr>
          <w:rFonts w:ascii="Courier New" w:hAnsi="Courier New" w:cs="Courier New"/>
          <w:sz w:val="21"/>
          <w:szCs w:val="21"/>
        </w:rPr>
        <w:t xml:space="preserve">, </w:t>
      </w:r>
      <w:proofErr w:type="spellStart"/>
      <w:r w:rsidRPr="00516628">
        <w:rPr>
          <w:rFonts w:ascii="Courier New" w:hAnsi="Courier New" w:cs="Courier New"/>
          <w:sz w:val="21"/>
          <w:szCs w:val="21"/>
        </w:rPr>
        <w:t>initl</w:t>
      </w:r>
      <w:proofErr w:type="spellEnd"/>
      <w:r w:rsidRPr="00516628">
        <w:rPr>
          <w:rFonts w:ascii="Courier New" w:hAnsi="Courier New" w:cs="Courier New"/>
          <w:sz w:val="21"/>
          <w:szCs w:val="21"/>
        </w:rPr>
        <w:t xml:space="preserve">, and opt scores (note the </w:t>
      </w:r>
      <w:proofErr w:type="spellStart"/>
      <w:r w:rsidRPr="00516628">
        <w:rPr>
          <w:rFonts w:ascii="Courier New" w:hAnsi="Courier New" w:cs="Courier New"/>
          <w:sz w:val="21"/>
          <w:szCs w:val="21"/>
        </w:rPr>
        <w:t>initn</w:t>
      </w:r>
      <w:proofErr w:type="spellEnd"/>
      <w:r w:rsidRPr="00516628">
        <w:rPr>
          <w:rFonts w:ascii="Courier New" w:hAnsi="Courier New" w:cs="Courier New"/>
          <w:sz w:val="21"/>
          <w:szCs w:val="21"/>
        </w:rPr>
        <w:t xml:space="preserve"> score is the extended hit score; the init1 score is the initial hit score; the opt score is the score calculated by stringing together regions with gaps – see Figure 7.2 of Mount for a more in-depth explanation) and the E score (calculated as an estimate of the likelihood of a match occurring by chance).</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The best scores are:                               </w:t>
      </w:r>
      <w:proofErr w:type="spellStart"/>
      <w:r w:rsidRPr="00516628">
        <w:rPr>
          <w:rFonts w:cs="Courier New"/>
          <w:sz w:val="21"/>
          <w:szCs w:val="21"/>
        </w:rPr>
        <w:t>initn</w:t>
      </w:r>
      <w:proofErr w:type="spellEnd"/>
      <w:r w:rsidRPr="00516628">
        <w:rPr>
          <w:rFonts w:cs="Courier New"/>
          <w:sz w:val="21"/>
          <w:szCs w:val="21"/>
        </w:rPr>
        <w:t xml:space="preserve"> init1 opt z-</w:t>
      </w:r>
      <w:proofErr w:type="spellStart"/>
      <w:r w:rsidRPr="00516628">
        <w:rPr>
          <w:rFonts w:cs="Courier New"/>
          <w:sz w:val="21"/>
          <w:szCs w:val="21"/>
        </w:rPr>
        <w:t>sc</w:t>
      </w:r>
      <w:proofErr w:type="spellEnd"/>
      <w:r w:rsidRPr="00516628">
        <w:rPr>
          <w:rFonts w:cs="Courier New"/>
          <w:sz w:val="21"/>
          <w:szCs w:val="21"/>
        </w:rPr>
        <w:t xml:space="preserve">   E(66345)</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MERR_PSEAE mercuric resistance operon </w:t>
      </w:r>
      <w:proofErr w:type="spellStart"/>
      <w:r w:rsidRPr="00516628">
        <w:rPr>
          <w:rFonts w:cs="Courier New"/>
          <w:sz w:val="21"/>
          <w:szCs w:val="21"/>
        </w:rPr>
        <w:t>regu</w:t>
      </w:r>
      <w:proofErr w:type="spellEnd"/>
      <w:r w:rsidRPr="00516628">
        <w:rPr>
          <w:rFonts w:cs="Courier New"/>
          <w:sz w:val="21"/>
          <w:szCs w:val="21"/>
        </w:rPr>
        <w:t xml:space="preserve">  ( 144)  928  928  928 1129.8     0</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MERR_SHIFL mercuric resistance operon </w:t>
      </w:r>
      <w:proofErr w:type="spellStart"/>
      <w:r w:rsidRPr="00516628">
        <w:rPr>
          <w:rFonts w:cs="Courier New"/>
          <w:sz w:val="21"/>
          <w:szCs w:val="21"/>
        </w:rPr>
        <w:t>regu</w:t>
      </w:r>
      <w:proofErr w:type="spellEnd"/>
      <w:r w:rsidRPr="00516628">
        <w:rPr>
          <w:rFonts w:cs="Courier New"/>
          <w:sz w:val="21"/>
          <w:szCs w:val="21"/>
        </w:rPr>
        <w:t xml:space="preserve">  ( 144)  871  871  871 1061.3     0</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MERR_SERMA mercuric resistance operon </w:t>
      </w:r>
      <w:proofErr w:type="spellStart"/>
      <w:r w:rsidRPr="00516628">
        <w:rPr>
          <w:rFonts w:cs="Courier New"/>
          <w:sz w:val="21"/>
          <w:szCs w:val="21"/>
        </w:rPr>
        <w:t>regu</w:t>
      </w:r>
      <w:proofErr w:type="spellEnd"/>
      <w:r w:rsidRPr="00516628">
        <w:rPr>
          <w:rFonts w:cs="Courier New"/>
          <w:sz w:val="21"/>
          <w:szCs w:val="21"/>
        </w:rPr>
        <w:t xml:space="preserve">  ( 144)  810  810  810  988.1     0</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MERR_STAAU mercuric resistance operon </w:t>
      </w:r>
      <w:proofErr w:type="spellStart"/>
      <w:r w:rsidRPr="00516628">
        <w:rPr>
          <w:rFonts w:cs="Courier New"/>
          <w:sz w:val="21"/>
          <w:szCs w:val="21"/>
        </w:rPr>
        <w:t>regu</w:t>
      </w:r>
      <w:proofErr w:type="spellEnd"/>
      <w:r w:rsidRPr="00516628">
        <w:rPr>
          <w:rFonts w:cs="Courier New"/>
          <w:sz w:val="21"/>
          <w:szCs w:val="21"/>
        </w:rPr>
        <w:t xml:space="preserve">  ( 135)  292  172  298  373.6  3.5e-14</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MERR_BACSR (strain rc607). mercuric resist  ( 132)  241  198  289  363.0  1.4e-13</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YHDM_ECOLI hypothetical transcriptional re  ( 141)  175  175  276  347.0  1.1e-12</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After the list of the highest scoring hits are the smith-waterman alignments between the query and the highest scoring hits.  A ‘:’ marks conservation; ‘.’ denotes a conservative substitution:</w:t>
      </w:r>
    </w:p>
    <w:p w:rsidR="009920CE" w:rsidRPr="00516628" w:rsidRDefault="009920CE" w:rsidP="00516628">
      <w:pPr>
        <w:jc w:val="both"/>
        <w:rPr>
          <w:rFonts w:ascii="Courier New" w:hAnsi="Courier New" w:cs="Courier New"/>
          <w:sz w:val="21"/>
          <w:szCs w:val="21"/>
        </w:rPr>
      </w:pP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&gt;&gt;MERR_STAAU mercuric resistance operon regulatory </w:t>
      </w:r>
      <w:proofErr w:type="spellStart"/>
      <w:r w:rsidRPr="00516628">
        <w:rPr>
          <w:rFonts w:cs="Courier New"/>
          <w:sz w:val="21"/>
          <w:szCs w:val="21"/>
        </w:rPr>
        <w:t>protei</w:t>
      </w:r>
      <w:proofErr w:type="spellEnd"/>
      <w:r w:rsidRPr="00516628">
        <w:rPr>
          <w:rFonts w:cs="Courier New"/>
          <w:sz w:val="21"/>
          <w:szCs w:val="21"/>
        </w:rPr>
        <w:t xml:space="preserve"> (135 </w:t>
      </w:r>
      <w:proofErr w:type="spellStart"/>
      <w:r w:rsidRPr="00516628">
        <w:rPr>
          <w:rFonts w:cs="Courier New"/>
          <w:sz w:val="21"/>
          <w:szCs w:val="21"/>
        </w:rPr>
        <w:t>aa</w:t>
      </w:r>
      <w:proofErr w:type="spellEnd"/>
      <w:r w:rsidRPr="00516628">
        <w:rPr>
          <w:rFonts w:cs="Courier New"/>
          <w:sz w:val="21"/>
          <w:szCs w:val="21"/>
        </w:rPr>
        <w:t>)</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w:t>
      </w:r>
      <w:proofErr w:type="spellStart"/>
      <w:r w:rsidRPr="00516628">
        <w:rPr>
          <w:rFonts w:cs="Courier New"/>
          <w:sz w:val="21"/>
          <w:szCs w:val="21"/>
        </w:rPr>
        <w:t>initn</w:t>
      </w:r>
      <w:proofErr w:type="spellEnd"/>
      <w:r w:rsidRPr="00516628">
        <w:rPr>
          <w:rFonts w:cs="Courier New"/>
          <w:sz w:val="21"/>
          <w:szCs w:val="21"/>
        </w:rPr>
        <w:t>: 292 init1: 172 opt: 298 Z-score: 373.6 expect() 3.5e-14</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Smith-Waterman score: 298;  36.923% identity in 130 aa overlap</w:t>
      </w:r>
    </w:p>
    <w:p w:rsidR="009920CE" w:rsidRPr="00516628" w:rsidRDefault="009920CE" w:rsidP="00516628">
      <w:pPr>
        <w:pStyle w:val="Preformatted"/>
        <w:tabs>
          <w:tab w:val="clear" w:pos="9590"/>
        </w:tabs>
        <w:jc w:val="both"/>
        <w:rPr>
          <w:rFonts w:cs="Courier New"/>
          <w:sz w:val="21"/>
          <w:szCs w:val="21"/>
        </w:rPr>
      </w:pP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10        20        30        40        50        60</w:t>
      </w:r>
    </w:p>
    <w:p w:rsidR="009920CE" w:rsidRPr="00516628" w:rsidRDefault="009920CE" w:rsidP="00516628">
      <w:pPr>
        <w:pStyle w:val="Preformatted"/>
        <w:tabs>
          <w:tab w:val="clear" w:pos="9590"/>
        </w:tabs>
        <w:jc w:val="both"/>
        <w:rPr>
          <w:rFonts w:cs="Courier New"/>
          <w:sz w:val="21"/>
          <w:szCs w:val="21"/>
        </w:rPr>
      </w:pPr>
      <w:proofErr w:type="spellStart"/>
      <w:r w:rsidRPr="00516628">
        <w:rPr>
          <w:rFonts w:cs="Courier New"/>
          <w:sz w:val="21"/>
          <w:szCs w:val="21"/>
        </w:rPr>
        <w:t>MerR</w:t>
      </w:r>
      <w:proofErr w:type="spellEnd"/>
      <w:r w:rsidRPr="00516628">
        <w:rPr>
          <w:rFonts w:cs="Courier New"/>
          <w:sz w:val="21"/>
          <w:szCs w:val="21"/>
        </w:rPr>
        <w:t xml:space="preserve">   MENNLENLTIGVFAKAAGVNVETIRFYQRKGLLLEPDKPYGSIRRYGEADVTRVRFVKSA</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 :. .:::  :: ::.:.:.::::.  : .  .. : :.:  .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MERR_S      MGMKISELAKACDVNKETVRYYERKGLIAGPPRNESGYRIYSEETADRVRFIKRM</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10        20        30        40        50     </w:t>
      </w:r>
    </w:p>
    <w:p w:rsidR="009920CE" w:rsidRPr="00516628" w:rsidRDefault="009920CE" w:rsidP="00516628">
      <w:pPr>
        <w:pStyle w:val="Preformatted"/>
        <w:tabs>
          <w:tab w:val="clear" w:pos="9590"/>
        </w:tabs>
        <w:jc w:val="both"/>
        <w:rPr>
          <w:rFonts w:cs="Courier New"/>
          <w:sz w:val="21"/>
          <w:szCs w:val="21"/>
        </w:rPr>
      </w:pP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70          80        90       100       110        </w:t>
      </w:r>
    </w:p>
    <w:p w:rsidR="009920CE" w:rsidRPr="00516628" w:rsidRDefault="009920CE" w:rsidP="00516628">
      <w:pPr>
        <w:pStyle w:val="Preformatted"/>
        <w:tabs>
          <w:tab w:val="clear" w:pos="9590"/>
        </w:tabs>
        <w:jc w:val="both"/>
        <w:rPr>
          <w:rFonts w:cs="Courier New"/>
          <w:sz w:val="21"/>
          <w:szCs w:val="21"/>
        </w:rPr>
      </w:pPr>
      <w:proofErr w:type="spellStart"/>
      <w:r w:rsidRPr="00516628">
        <w:rPr>
          <w:rFonts w:cs="Courier New"/>
          <w:sz w:val="21"/>
          <w:szCs w:val="21"/>
        </w:rPr>
        <w:t>MerR</w:t>
      </w:r>
      <w:proofErr w:type="spellEnd"/>
      <w:r w:rsidRPr="00516628">
        <w:rPr>
          <w:rFonts w:cs="Courier New"/>
          <w:sz w:val="21"/>
          <w:szCs w:val="21"/>
        </w:rPr>
        <w:t xml:space="preserve">   QRLGFSLDEIAELLRL--EDGTHCEEASSLAEHKLKDVREKMADLARMEAVLSELVCACH</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 ::: ::  :. .  .:: .:..  ... .: :....:.  : :.. .: ::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MERR_S KELDFSLKEIHLLFGVVDQDGERCKDMYAFTVQKTKEIERKVQGLLRIQRLLEELKEKCP</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60        70        80        90       100       110     </w:t>
      </w:r>
    </w:p>
    <w:p w:rsidR="009920CE" w:rsidRPr="00516628" w:rsidRDefault="009920CE" w:rsidP="00516628">
      <w:pPr>
        <w:pStyle w:val="Preformatted"/>
        <w:tabs>
          <w:tab w:val="clear" w:pos="9590"/>
        </w:tabs>
        <w:jc w:val="both"/>
        <w:rPr>
          <w:rFonts w:cs="Courier New"/>
          <w:sz w:val="21"/>
          <w:szCs w:val="21"/>
        </w:rPr>
      </w:pP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lastRenderedPageBreak/>
        <w:t xml:space="preserve">      120       130       140    </w:t>
      </w:r>
    </w:p>
    <w:p w:rsidR="009920CE" w:rsidRPr="00516628" w:rsidRDefault="009920CE" w:rsidP="00516628">
      <w:pPr>
        <w:pStyle w:val="Preformatted"/>
        <w:tabs>
          <w:tab w:val="clear" w:pos="9590"/>
        </w:tabs>
        <w:jc w:val="both"/>
        <w:rPr>
          <w:rFonts w:cs="Courier New"/>
          <w:sz w:val="21"/>
          <w:szCs w:val="21"/>
        </w:rPr>
      </w:pPr>
      <w:proofErr w:type="spellStart"/>
      <w:r w:rsidRPr="00516628">
        <w:rPr>
          <w:rFonts w:cs="Courier New"/>
          <w:sz w:val="21"/>
          <w:szCs w:val="21"/>
        </w:rPr>
        <w:t>MerR</w:t>
      </w:r>
      <w:proofErr w:type="spellEnd"/>
      <w:r w:rsidRPr="00516628">
        <w:rPr>
          <w:rFonts w:cs="Courier New"/>
          <w:sz w:val="21"/>
          <w:szCs w:val="21"/>
        </w:rPr>
        <w:t xml:space="preserve">   ARRGNVSCPLIASLQGGASLAGSAMP</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  .::.: .:.::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MERR_S DEKAMYTCPIIETLMGGPDK      </w:t>
      </w:r>
    </w:p>
    <w:p w:rsidR="009920CE" w:rsidRPr="00516628" w:rsidRDefault="009920CE" w:rsidP="00516628">
      <w:pPr>
        <w:pStyle w:val="Preformatted"/>
        <w:tabs>
          <w:tab w:val="clear" w:pos="9590"/>
        </w:tabs>
        <w:jc w:val="both"/>
        <w:rPr>
          <w:rFonts w:cs="Courier New"/>
          <w:sz w:val="21"/>
          <w:szCs w:val="21"/>
        </w:rPr>
      </w:pPr>
      <w:r w:rsidRPr="00516628">
        <w:rPr>
          <w:rFonts w:cs="Courier New"/>
          <w:sz w:val="21"/>
          <w:szCs w:val="21"/>
        </w:rPr>
        <w:t xml:space="preserve">         120       130        </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b/>
          <w:i/>
          <w:sz w:val="21"/>
          <w:szCs w:val="21"/>
        </w:rPr>
      </w:pPr>
      <w:r w:rsidRPr="00516628">
        <w:rPr>
          <w:rFonts w:ascii="Courier New" w:hAnsi="Courier New" w:cs="Courier New"/>
          <w:b/>
          <w:i/>
          <w:sz w:val="21"/>
          <w:szCs w:val="21"/>
        </w:rPr>
        <w:t>FASTA Programs</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FASTA – compares a query protein sequence to a protein sequence library or a DNA sequence to a DNA sequence library.</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TFASTA – compares a query protein sequence to a DNA sequence library, after the DNA sequence library has been translated in all six reading frames.</w:t>
      </w: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 xml:space="preserve"> </w:t>
      </w: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FASTF – compares a set of ordered peptide fragments, obtained from analysis of a protein by cleavage and sequencing of protein bands resolved by electrophoresis, against a protein database</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TFASTF – compares a set of ordered peptide fragments, obtained from analysis of a protein by cleavage and sequencing of protein bands resolved by electrophoresis, against a DNA database</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FASTS – compares a set of ordered peptide fragments, obtained from mass-</w:t>
      </w:r>
      <w:proofErr w:type="spellStart"/>
      <w:r w:rsidRPr="00516628">
        <w:rPr>
          <w:rFonts w:ascii="Courier New" w:hAnsi="Courier New" w:cs="Courier New"/>
          <w:sz w:val="21"/>
          <w:szCs w:val="21"/>
        </w:rPr>
        <w:t>spectometry</w:t>
      </w:r>
      <w:proofErr w:type="spellEnd"/>
      <w:r w:rsidRPr="00516628">
        <w:rPr>
          <w:rFonts w:ascii="Courier New" w:hAnsi="Courier New" w:cs="Courier New"/>
          <w:sz w:val="21"/>
          <w:szCs w:val="21"/>
        </w:rPr>
        <w:t xml:space="preserve"> analysis of a protein, against a protein database.</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TFASTS – compares a set of ordered peptide fragments, obtained from mass-</w:t>
      </w:r>
      <w:proofErr w:type="spellStart"/>
      <w:r w:rsidRPr="00516628">
        <w:rPr>
          <w:rFonts w:ascii="Courier New" w:hAnsi="Courier New" w:cs="Courier New"/>
          <w:sz w:val="21"/>
          <w:szCs w:val="21"/>
        </w:rPr>
        <w:t>spectometry</w:t>
      </w:r>
      <w:proofErr w:type="spellEnd"/>
      <w:r w:rsidRPr="00516628">
        <w:rPr>
          <w:rFonts w:ascii="Courier New" w:hAnsi="Courier New" w:cs="Courier New"/>
          <w:sz w:val="21"/>
          <w:szCs w:val="21"/>
        </w:rPr>
        <w:t xml:space="preserve"> analysis of a protein, against a DNA database.</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 xml:space="preserve">Example  </w:t>
      </w: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&gt;mgstm1</w:t>
      </w: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MGCEN,MIDYP,MLLAY,MLLGY</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FASTX, FASTY – compares a query DNA sequence to a protein sequence database, translating the DNA sequence in all six reading frames and allowing frameshifts.</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TFASTX, TFASTY – Compares a protein sequence to a DNA sequence or DNA sequence library, such that the DNA sequence is translated in all six reading frames, and the protein query sequence is compared to each of the six derived protein sequences.  The DNA sequence is translated from one end to the other; termination codons are translated into unknown amino acids.</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LALIGN, LFASTA – Same as the FASTA program, except that multiple aligning regions may be reported for each sequence.</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PLALIGN – dot plot algorithm available through the fasta suite</w:t>
      </w:r>
    </w:p>
    <w:p w:rsidR="009920CE" w:rsidRPr="00516628" w:rsidRDefault="009920CE" w:rsidP="00516628">
      <w:pPr>
        <w:jc w:val="both"/>
        <w:rPr>
          <w:rFonts w:ascii="Courier New" w:hAnsi="Courier New" w:cs="Courier New"/>
          <w:sz w:val="21"/>
          <w:szCs w:val="21"/>
        </w:rPr>
      </w:pP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FAST-pat, FAST-swap: compares a sequence to a pattern database</w:t>
      </w:r>
    </w:p>
    <w:p w:rsidR="009920CE" w:rsidRPr="00516628" w:rsidRDefault="009920CE" w:rsidP="00516628">
      <w:pPr>
        <w:jc w:val="both"/>
        <w:rPr>
          <w:rFonts w:ascii="Courier New" w:hAnsi="Courier New" w:cs="Courier New"/>
          <w:sz w:val="21"/>
          <w:szCs w:val="21"/>
        </w:rPr>
      </w:pPr>
      <w:r w:rsidRPr="00516628">
        <w:rPr>
          <w:rFonts w:ascii="Courier New" w:hAnsi="Courier New" w:cs="Courier New"/>
          <w:sz w:val="21"/>
          <w:szCs w:val="21"/>
        </w:rPr>
        <w:t xml:space="preserve">FAST-swap </w:t>
      </w:r>
    </w:p>
    <w:p w:rsidR="00E31027" w:rsidRPr="00516628" w:rsidRDefault="00E31027" w:rsidP="00516628">
      <w:pPr>
        <w:jc w:val="both"/>
        <w:rPr>
          <w:rFonts w:ascii="Courier New" w:hAnsi="Courier New" w:cs="Courier New"/>
          <w:sz w:val="21"/>
          <w:szCs w:val="21"/>
        </w:rPr>
      </w:pPr>
    </w:p>
    <w:sectPr w:rsidR="00E31027" w:rsidRPr="00516628" w:rsidSect="0093718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30B3"/>
    <w:multiLevelType w:val="singleLevel"/>
    <w:tmpl w:val="04090011"/>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207AB0"/>
    <w:rsid w:val="00207AB0"/>
    <w:rsid w:val="003F01C6"/>
    <w:rsid w:val="00516628"/>
    <w:rsid w:val="005C6B94"/>
    <w:rsid w:val="009920CE"/>
    <w:rsid w:val="00AD1613"/>
    <w:rsid w:val="00B93EC9"/>
    <w:rsid w:val="00E310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0C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920CE"/>
    <w:pPr>
      <w:keepNext/>
      <w:outlineLvl w:val="0"/>
    </w:pPr>
    <w:rPr>
      <w:rFonts w:ascii="Arial" w:hAnsi="Arial" w:cs="Arial"/>
      <w:b/>
      <w:bCs/>
      <w:sz w:val="24"/>
    </w:rPr>
  </w:style>
  <w:style w:type="paragraph" w:styleId="Heading2">
    <w:name w:val="heading 2"/>
    <w:basedOn w:val="Normal"/>
    <w:next w:val="Normal"/>
    <w:link w:val="Heading2Char"/>
    <w:qFormat/>
    <w:rsid w:val="009920CE"/>
    <w:pPr>
      <w:keepNext/>
      <w:outlineLvl w:val="1"/>
    </w:pPr>
    <w:rPr>
      <w:sz w:val="24"/>
    </w:rPr>
  </w:style>
  <w:style w:type="paragraph" w:styleId="Heading4">
    <w:name w:val="heading 4"/>
    <w:basedOn w:val="Normal"/>
    <w:next w:val="Normal"/>
    <w:link w:val="Heading4Char"/>
    <w:qFormat/>
    <w:rsid w:val="009920CE"/>
    <w:pPr>
      <w:keepNext/>
      <w:outlineLvl w:val="3"/>
    </w:pPr>
    <w:rPr>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37181"/>
    <w:rPr>
      <w:rFonts w:ascii="Consolas" w:hAnsi="Consolas"/>
      <w:sz w:val="21"/>
      <w:szCs w:val="21"/>
    </w:rPr>
  </w:style>
  <w:style w:type="character" w:customStyle="1" w:styleId="PlainTextChar">
    <w:name w:val="Plain Text Char"/>
    <w:basedOn w:val="DefaultParagraphFont"/>
    <w:link w:val="PlainText"/>
    <w:uiPriority w:val="99"/>
    <w:rsid w:val="00937181"/>
    <w:rPr>
      <w:rFonts w:ascii="Consolas" w:hAnsi="Consolas"/>
      <w:sz w:val="21"/>
      <w:szCs w:val="21"/>
    </w:rPr>
  </w:style>
  <w:style w:type="character" w:customStyle="1" w:styleId="Heading1Char">
    <w:name w:val="Heading 1 Char"/>
    <w:basedOn w:val="DefaultParagraphFont"/>
    <w:link w:val="Heading1"/>
    <w:rsid w:val="009920CE"/>
    <w:rPr>
      <w:rFonts w:ascii="Arial" w:eastAsia="Times New Roman" w:hAnsi="Arial" w:cs="Arial"/>
      <w:b/>
      <w:bCs/>
      <w:sz w:val="24"/>
      <w:szCs w:val="20"/>
    </w:rPr>
  </w:style>
  <w:style w:type="character" w:customStyle="1" w:styleId="Heading2Char">
    <w:name w:val="Heading 2 Char"/>
    <w:basedOn w:val="DefaultParagraphFont"/>
    <w:link w:val="Heading2"/>
    <w:rsid w:val="009920CE"/>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9920CE"/>
    <w:rPr>
      <w:rFonts w:ascii="Times New Roman" w:eastAsia="Times New Roman" w:hAnsi="Times New Roman" w:cs="Times New Roman"/>
      <w:b/>
      <w:bCs/>
      <w:i/>
      <w:iCs/>
      <w:sz w:val="24"/>
      <w:szCs w:val="20"/>
    </w:rPr>
  </w:style>
  <w:style w:type="paragraph" w:customStyle="1" w:styleId="Preformatted">
    <w:name w:val="Preformatted"/>
    <w:basedOn w:val="Normal"/>
    <w:rsid w:val="009920CE"/>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BodyText">
    <w:name w:val="Body Text"/>
    <w:basedOn w:val="Normal"/>
    <w:link w:val="BodyTextChar"/>
    <w:semiHidden/>
    <w:rsid w:val="009920CE"/>
    <w:rPr>
      <w:sz w:val="24"/>
    </w:rPr>
  </w:style>
  <w:style w:type="character" w:customStyle="1" w:styleId="BodyTextChar">
    <w:name w:val="Body Text Char"/>
    <w:basedOn w:val="DefaultParagraphFont"/>
    <w:link w:val="BodyText"/>
    <w:semiHidden/>
    <w:rsid w:val="009920CE"/>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7</cp:revision>
  <dcterms:created xsi:type="dcterms:W3CDTF">2015-07-10T10:08:00Z</dcterms:created>
  <dcterms:modified xsi:type="dcterms:W3CDTF">2015-11-06T09:45:00Z</dcterms:modified>
</cp:coreProperties>
</file>