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FD8" w:rsidRPr="00A37D5B" w:rsidRDefault="00AB0FD8" w:rsidP="00584817">
      <w:pPr>
        <w:pStyle w:val="PlainText"/>
        <w:jc w:val="both"/>
        <w:rPr>
          <w:rFonts w:ascii="Courier New" w:hAnsi="Courier New" w:cs="Courier New"/>
          <w:b/>
          <w:sz w:val="24"/>
          <w:szCs w:val="24"/>
        </w:rPr>
      </w:pPr>
      <w:r w:rsidRPr="00A37D5B">
        <w:rPr>
          <w:rFonts w:ascii="Courier New" w:hAnsi="Courier New" w:cs="Courier New"/>
          <w:b/>
          <w:sz w:val="24"/>
          <w:szCs w:val="24"/>
        </w:rPr>
        <w:t>Course: Advance Bio Informatics</w:t>
      </w:r>
    </w:p>
    <w:p w:rsidR="00AB0FD8" w:rsidRDefault="00AB0FD8" w:rsidP="00584817">
      <w:pPr>
        <w:pStyle w:val="PlainText"/>
        <w:jc w:val="both"/>
        <w:rPr>
          <w:rFonts w:ascii="Courier New" w:hAnsi="Courier New" w:cs="Courier New"/>
          <w:b/>
          <w:sz w:val="24"/>
          <w:szCs w:val="24"/>
        </w:rPr>
      </w:pPr>
      <w:r>
        <w:rPr>
          <w:rFonts w:ascii="Courier New" w:hAnsi="Courier New" w:cs="Courier New"/>
          <w:b/>
          <w:sz w:val="24"/>
          <w:szCs w:val="24"/>
        </w:rPr>
        <w:t xml:space="preserve">Module </w:t>
      </w:r>
      <w:r w:rsidRPr="00A37D5B">
        <w:rPr>
          <w:rFonts w:ascii="Courier New" w:hAnsi="Courier New" w:cs="Courier New"/>
          <w:b/>
          <w:sz w:val="24"/>
          <w:szCs w:val="24"/>
        </w:rPr>
        <w:t xml:space="preserve">Title: </w:t>
      </w:r>
      <w:r w:rsidR="008534AB" w:rsidRPr="008534AB">
        <w:rPr>
          <w:rFonts w:ascii="Courier New" w:hAnsi="Courier New" w:cs="Courier New"/>
          <w:b/>
          <w:sz w:val="24"/>
          <w:szCs w:val="24"/>
        </w:rPr>
        <w:t>PHYLIP</w:t>
      </w:r>
    </w:p>
    <w:p w:rsidR="00AB0FD8" w:rsidRPr="00A37D5B" w:rsidRDefault="00AB0FD8" w:rsidP="00584817">
      <w:pPr>
        <w:pStyle w:val="PlainText"/>
        <w:jc w:val="both"/>
        <w:rPr>
          <w:rFonts w:ascii="Courier New" w:hAnsi="Courier New" w:cs="Courier New"/>
          <w:b/>
          <w:sz w:val="24"/>
          <w:szCs w:val="24"/>
        </w:rPr>
      </w:pPr>
      <w:r>
        <w:rPr>
          <w:rFonts w:ascii="Courier New" w:hAnsi="Courier New" w:cs="Courier New"/>
          <w:b/>
          <w:sz w:val="24"/>
          <w:szCs w:val="24"/>
        </w:rPr>
        <w:t>Module No:</w:t>
      </w:r>
      <w:r w:rsidR="008A2332">
        <w:rPr>
          <w:rFonts w:ascii="Courier New" w:hAnsi="Courier New" w:cs="Courier New"/>
          <w:b/>
          <w:sz w:val="24"/>
          <w:szCs w:val="24"/>
        </w:rPr>
        <w:t xml:space="preserve"> 62</w:t>
      </w:r>
    </w:p>
    <w:p w:rsidR="00AB0FD8" w:rsidRDefault="00AB0FD8" w:rsidP="00584817">
      <w:pPr>
        <w:jc w:val="both"/>
        <w:rPr>
          <w:rFonts w:ascii="Courier New" w:hAnsi="Courier New" w:cs="Courier New"/>
          <w:sz w:val="21"/>
          <w:szCs w:val="21"/>
        </w:rPr>
      </w:pPr>
    </w:p>
    <w:p w:rsidR="00E95209" w:rsidRPr="00E95209" w:rsidRDefault="00E95209" w:rsidP="00584817">
      <w:pPr>
        <w:jc w:val="both"/>
        <w:rPr>
          <w:rFonts w:ascii="Courier New" w:hAnsi="Courier New" w:cs="Courier New"/>
          <w:sz w:val="21"/>
          <w:szCs w:val="21"/>
        </w:rPr>
      </w:pPr>
      <w:r w:rsidRPr="00E95209">
        <w:rPr>
          <w:rFonts w:ascii="Courier New" w:hAnsi="Courier New" w:cs="Courier New"/>
          <w:sz w:val="21"/>
          <w:szCs w:val="21"/>
        </w:rPr>
        <w:t>PHYLIP (</w:t>
      </w:r>
      <w:proofErr w:type="spellStart"/>
      <w:r w:rsidRPr="00E95209">
        <w:rPr>
          <w:rFonts w:ascii="Courier New" w:hAnsi="Courier New" w:cs="Courier New"/>
          <w:sz w:val="21"/>
          <w:szCs w:val="21"/>
        </w:rPr>
        <w:t>PHYLogeny</w:t>
      </w:r>
      <w:proofErr w:type="spellEnd"/>
      <w:r w:rsidRPr="00E95209">
        <w:rPr>
          <w:rFonts w:ascii="Courier New" w:hAnsi="Courier New" w:cs="Courier New"/>
          <w:sz w:val="21"/>
          <w:szCs w:val="21"/>
        </w:rPr>
        <w:t xml:space="preserve"> Inference Package) is a free computational </w:t>
      </w:r>
      <w:proofErr w:type="spellStart"/>
      <w:r w:rsidRPr="00E95209">
        <w:rPr>
          <w:rFonts w:ascii="Courier New" w:hAnsi="Courier New" w:cs="Courier New"/>
          <w:sz w:val="21"/>
          <w:szCs w:val="21"/>
        </w:rPr>
        <w:t>phylogenetics</w:t>
      </w:r>
      <w:proofErr w:type="spellEnd"/>
      <w:r w:rsidRPr="00E95209">
        <w:rPr>
          <w:rFonts w:ascii="Courier New" w:hAnsi="Courier New" w:cs="Courier New"/>
          <w:sz w:val="21"/>
          <w:szCs w:val="21"/>
        </w:rPr>
        <w:t xml:space="preserve"> package of programs for inferring evolutionary trees (phylogenies). It consists of 35 portable programs, i.e. the source code is written in C and precompiled executables are available for Windows (95/98/NT/2000/me/XP), Mac OS 8 and 9, Mac OS X, and Linux systems. Complete documentation is written for all the programs in the package and is part of the package. </w:t>
      </w:r>
    </w:p>
    <w:p w:rsidR="00E95209" w:rsidRDefault="00E95209" w:rsidP="00584817">
      <w:pPr>
        <w:jc w:val="both"/>
        <w:rPr>
          <w:rFonts w:ascii="Courier New" w:hAnsi="Courier New" w:cs="Courier New"/>
          <w:sz w:val="21"/>
          <w:szCs w:val="21"/>
        </w:rPr>
      </w:pPr>
      <w:r w:rsidRPr="00E95209">
        <w:rPr>
          <w:rFonts w:ascii="Courier New" w:hAnsi="Courier New" w:cs="Courier New"/>
          <w:sz w:val="21"/>
          <w:szCs w:val="21"/>
        </w:rPr>
        <w:t>Methods (implemented by each program) that are available in the package include parsimony, distance matrix, and likelihood methods, including bootstrapping and consensus trees. Data types that can be handled include molecular sequences, gene frequencies, restriction sites and fragments, distance matrices, and discrete characters.</w:t>
      </w:r>
    </w:p>
    <w:p w:rsidR="00B837BA" w:rsidRPr="00E95209" w:rsidRDefault="00B837BA" w:rsidP="00584817">
      <w:pPr>
        <w:jc w:val="both"/>
        <w:rPr>
          <w:rFonts w:ascii="Courier New" w:hAnsi="Courier New" w:cs="Courier New"/>
          <w:sz w:val="21"/>
          <w:szCs w:val="21"/>
        </w:rPr>
      </w:pPr>
    </w:p>
    <w:p w:rsidR="00E95209" w:rsidRPr="00E95209" w:rsidRDefault="00E95209" w:rsidP="00584817">
      <w:pPr>
        <w:jc w:val="both"/>
        <w:rPr>
          <w:rFonts w:ascii="Courier New" w:hAnsi="Courier New" w:cs="Courier New"/>
          <w:sz w:val="21"/>
          <w:szCs w:val="21"/>
        </w:rPr>
      </w:pPr>
      <w:r w:rsidRPr="00E95209">
        <w:rPr>
          <w:rFonts w:ascii="Courier New" w:hAnsi="Courier New" w:cs="Courier New"/>
          <w:sz w:val="21"/>
          <w:szCs w:val="21"/>
        </w:rPr>
        <w:t xml:space="preserve">Each program is controlled through a menu, which asks the users which options they want to set, and allows them to start the computation. The data is read into the program from a text file, which the user can prepare using any word processor or text editor (but it is important that this text file not be in the special format of that word processor—it should instead be in flat ASCII or Text Only format). Some sequence analysis programs such as the </w:t>
      </w:r>
      <w:proofErr w:type="spellStart"/>
      <w:r w:rsidRPr="0047454E">
        <w:rPr>
          <w:rFonts w:ascii="Courier New" w:hAnsi="Courier New" w:cs="Courier New"/>
          <w:b/>
          <w:sz w:val="21"/>
          <w:szCs w:val="21"/>
        </w:rPr>
        <w:t>ClustalW</w:t>
      </w:r>
      <w:proofErr w:type="spellEnd"/>
      <w:r w:rsidRPr="00E95209">
        <w:rPr>
          <w:rFonts w:ascii="Courier New" w:hAnsi="Courier New" w:cs="Courier New"/>
          <w:sz w:val="21"/>
          <w:szCs w:val="21"/>
        </w:rPr>
        <w:t xml:space="preserve"> alignment program can write data files in the PHYLIP format. Most of the programs look for the data in a file called </w:t>
      </w:r>
      <w:proofErr w:type="spellStart"/>
      <w:r w:rsidRPr="0047454E">
        <w:rPr>
          <w:rFonts w:ascii="Courier New" w:hAnsi="Courier New" w:cs="Courier New"/>
          <w:b/>
          <w:sz w:val="21"/>
          <w:szCs w:val="21"/>
        </w:rPr>
        <w:t>infile</w:t>
      </w:r>
      <w:proofErr w:type="spellEnd"/>
      <w:r w:rsidRPr="00E95209">
        <w:rPr>
          <w:rFonts w:ascii="Courier New" w:hAnsi="Courier New" w:cs="Courier New"/>
          <w:sz w:val="21"/>
          <w:szCs w:val="21"/>
        </w:rPr>
        <w:t>—if they do not find this file they then ask the user to type in the file name of the data file.</w:t>
      </w:r>
    </w:p>
    <w:p w:rsidR="00E95209" w:rsidRPr="00E95209" w:rsidRDefault="00E95209" w:rsidP="00584817">
      <w:pPr>
        <w:jc w:val="both"/>
        <w:rPr>
          <w:rFonts w:ascii="Courier New" w:hAnsi="Courier New" w:cs="Courier New"/>
          <w:sz w:val="21"/>
          <w:szCs w:val="21"/>
        </w:rPr>
      </w:pPr>
    </w:p>
    <w:p w:rsidR="000173F4" w:rsidRDefault="00E95209" w:rsidP="00584817">
      <w:pPr>
        <w:jc w:val="both"/>
        <w:rPr>
          <w:rFonts w:ascii="Courier New" w:hAnsi="Courier New" w:cs="Courier New"/>
          <w:sz w:val="21"/>
          <w:szCs w:val="21"/>
        </w:rPr>
      </w:pPr>
      <w:r w:rsidRPr="0047454E">
        <w:rPr>
          <w:rFonts w:ascii="Courier New" w:hAnsi="Courier New" w:cs="Courier New"/>
          <w:b/>
          <w:sz w:val="21"/>
          <w:szCs w:val="21"/>
        </w:rPr>
        <w:t>Output</w:t>
      </w:r>
      <w:r w:rsidRPr="00E95209">
        <w:rPr>
          <w:rFonts w:ascii="Courier New" w:hAnsi="Courier New" w:cs="Courier New"/>
          <w:sz w:val="21"/>
          <w:szCs w:val="21"/>
        </w:rPr>
        <w:t xml:space="preserve"> is written onto files with names like </w:t>
      </w:r>
      <w:proofErr w:type="spellStart"/>
      <w:r w:rsidRPr="00E95209">
        <w:rPr>
          <w:rFonts w:ascii="Courier New" w:hAnsi="Courier New" w:cs="Courier New"/>
          <w:sz w:val="21"/>
          <w:szCs w:val="21"/>
        </w:rPr>
        <w:t>outfile</w:t>
      </w:r>
      <w:proofErr w:type="spellEnd"/>
      <w:r w:rsidRPr="00E95209">
        <w:rPr>
          <w:rFonts w:ascii="Courier New" w:hAnsi="Courier New" w:cs="Courier New"/>
          <w:sz w:val="21"/>
          <w:szCs w:val="21"/>
        </w:rPr>
        <w:t xml:space="preserve"> and </w:t>
      </w:r>
      <w:proofErr w:type="spellStart"/>
      <w:r w:rsidRPr="00E95209">
        <w:rPr>
          <w:rFonts w:ascii="Courier New" w:hAnsi="Courier New" w:cs="Courier New"/>
          <w:sz w:val="21"/>
          <w:szCs w:val="21"/>
        </w:rPr>
        <w:t>outtree</w:t>
      </w:r>
      <w:proofErr w:type="spellEnd"/>
      <w:r w:rsidRPr="00E95209">
        <w:rPr>
          <w:rFonts w:ascii="Courier New" w:hAnsi="Courier New" w:cs="Courier New"/>
          <w:sz w:val="21"/>
          <w:szCs w:val="21"/>
        </w:rPr>
        <w:t xml:space="preserve">. Trees written onto </w:t>
      </w:r>
      <w:proofErr w:type="spellStart"/>
      <w:r w:rsidRPr="00E95209">
        <w:rPr>
          <w:rFonts w:ascii="Courier New" w:hAnsi="Courier New" w:cs="Courier New"/>
          <w:sz w:val="21"/>
          <w:szCs w:val="21"/>
        </w:rPr>
        <w:t>outtree</w:t>
      </w:r>
      <w:proofErr w:type="spellEnd"/>
      <w:r w:rsidRPr="00E95209">
        <w:rPr>
          <w:rFonts w:ascii="Courier New" w:hAnsi="Courier New" w:cs="Courier New"/>
          <w:sz w:val="21"/>
          <w:szCs w:val="21"/>
        </w:rPr>
        <w:t xml:space="preserve"> are in the </w:t>
      </w:r>
      <w:proofErr w:type="spellStart"/>
      <w:r w:rsidRPr="00E95209">
        <w:rPr>
          <w:rFonts w:ascii="Courier New" w:hAnsi="Courier New" w:cs="Courier New"/>
          <w:sz w:val="21"/>
          <w:szCs w:val="21"/>
        </w:rPr>
        <w:t>Newick</w:t>
      </w:r>
      <w:proofErr w:type="spellEnd"/>
      <w:r w:rsidRPr="00E95209">
        <w:rPr>
          <w:rFonts w:ascii="Courier New" w:hAnsi="Courier New" w:cs="Courier New"/>
          <w:sz w:val="21"/>
          <w:szCs w:val="21"/>
        </w:rPr>
        <w:t xml:space="preserve"> format, an informal standard agreed to in 1986 by authors of a number of major phylogeny packages.</w:t>
      </w:r>
    </w:p>
    <w:p w:rsidR="00B837BA" w:rsidRDefault="00B837BA" w:rsidP="00584817">
      <w:pPr>
        <w:jc w:val="both"/>
        <w:rPr>
          <w:rFonts w:ascii="Courier New" w:hAnsi="Courier New" w:cs="Courier New"/>
          <w:sz w:val="21"/>
          <w:szCs w:val="21"/>
        </w:rPr>
      </w:pPr>
    </w:p>
    <w:p w:rsidR="00456BC6" w:rsidRPr="00863456" w:rsidRDefault="00863456" w:rsidP="00584817">
      <w:pPr>
        <w:jc w:val="both"/>
        <w:rPr>
          <w:rFonts w:ascii="Courier New" w:hAnsi="Courier New" w:cs="Courier New"/>
          <w:b/>
          <w:sz w:val="21"/>
          <w:szCs w:val="21"/>
        </w:rPr>
      </w:pPr>
      <w:r w:rsidRPr="00863456">
        <w:rPr>
          <w:rFonts w:ascii="Courier New" w:hAnsi="Courier New" w:cs="Courier New"/>
          <w:b/>
          <w:sz w:val="21"/>
          <w:szCs w:val="21"/>
        </w:rPr>
        <w:t>Usefulness</w:t>
      </w:r>
    </w:p>
    <w:p w:rsidR="00C10F21" w:rsidRPr="00C10F21" w:rsidRDefault="00830391" w:rsidP="00C10F21">
      <w:pPr>
        <w:pStyle w:val="ListParagraph"/>
        <w:numPr>
          <w:ilvl w:val="0"/>
          <w:numId w:val="1"/>
        </w:numPr>
        <w:rPr>
          <w:rFonts w:ascii="Courier New" w:hAnsi="Courier New" w:cs="Courier New"/>
          <w:sz w:val="21"/>
          <w:szCs w:val="21"/>
          <w:lang w:val="en-GB"/>
        </w:rPr>
      </w:pPr>
      <w:r w:rsidRPr="00C10F21">
        <w:rPr>
          <w:rFonts w:ascii="Courier New" w:hAnsi="Courier New" w:cs="Courier New"/>
          <w:sz w:val="21"/>
          <w:szCs w:val="21"/>
          <w:lang w:val="en-GB"/>
        </w:rPr>
        <w:t>Lots of people around who know how to use it</w:t>
      </w:r>
      <w:r w:rsidRPr="00C10F21">
        <w:rPr>
          <w:rFonts w:ascii="Courier New" w:hAnsi="Courier New" w:cs="Courier New"/>
          <w:sz w:val="21"/>
          <w:szCs w:val="21"/>
        </w:rPr>
        <w:t xml:space="preserve"> </w:t>
      </w:r>
      <w:r w:rsidRPr="00C10F21">
        <w:rPr>
          <w:rFonts w:ascii="Courier New" w:hAnsi="Courier New" w:cs="Courier New"/>
          <w:sz w:val="21"/>
          <w:szCs w:val="21"/>
          <w:lang w:val="en-GB"/>
        </w:rPr>
        <w:t>Runs can be automated by using redirection and command lines</w:t>
      </w:r>
      <w:r w:rsidR="00C10F21" w:rsidRPr="00C10F21">
        <w:rPr>
          <w:rFonts w:ascii="Courier New" w:hAnsi="Courier New" w:cs="Courier New"/>
          <w:sz w:val="21"/>
          <w:szCs w:val="21"/>
          <w:lang w:val="en-GB"/>
        </w:rPr>
        <w:t>.</w:t>
      </w:r>
      <w:r w:rsidRPr="00C10F21">
        <w:rPr>
          <w:rFonts w:ascii="Courier New" w:hAnsi="Courier New" w:cs="Courier New"/>
          <w:sz w:val="21"/>
          <w:szCs w:val="21"/>
        </w:rPr>
        <w:t xml:space="preserve"> </w:t>
      </w:r>
    </w:p>
    <w:p w:rsidR="00C10F21" w:rsidRDefault="00C10F21" w:rsidP="00C10F21">
      <w:pPr>
        <w:pStyle w:val="ListParagraph"/>
        <w:numPr>
          <w:ilvl w:val="0"/>
          <w:numId w:val="1"/>
        </w:numPr>
        <w:rPr>
          <w:rFonts w:ascii="Courier New" w:hAnsi="Courier New" w:cs="Courier New"/>
          <w:sz w:val="21"/>
          <w:szCs w:val="21"/>
          <w:lang w:val="en-GB"/>
        </w:rPr>
      </w:pPr>
      <w:r>
        <w:rPr>
          <w:rFonts w:ascii="Courier New" w:hAnsi="Courier New" w:cs="Courier New"/>
          <w:sz w:val="21"/>
          <w:szCs w:val="21"/>
          <w:lang w:val="en-GB"/>
        </w:rPr>
        <w:t>S</w:t>
      </w:r>
      <w:r w:rsidR="00830391" w:rsidRPr="00C10F21">
        <w:rPr>
          <w:rFonts w:ascii="Courier New" w:hAnsi="Courier New" w:cs="Courier New"/>
          <w:sz w:val="21"/>
          <w:szCs w:val="21"/>
          <w:lang w:val="en-GB"/>
        </w:rPr>
        <w:t xml:space="preserve">upport for </w:t>
      </w:r>
      <w:proofErr w:type="spellStart"/>
      <w:r w:rsidR="00830391" w:rsidRPr="00C10F21">
        <w:rPr>
          <w:rFonts w:ascii="Courier New" w:hAnsi="Courier New" w:cs="Courier New"/>
          <w:sz w:val="21"/>
          <w:szCs w:val="21"/>
          <w:lang w:val="en-GB"/>
        </w:rPr>
        <w:t>phylip</w:t>
      </w:r>
      <w:proofErr w:type="spellEnd"/>
      <w:r w:rsidR="00830391" w:rsidRPr="00C10F21">
        <w:rPr>
          <w:rFonts w:ascii="Courier New" w:hAnsi="Courier New" w:cs="Courier New"/>
          <w:sz w:val="21"/>
          <w:szCs w:val="21"/>
          <w:lang w:val="en-GB"/>
        </w:rPr>
        <w:t xml:space="preserve"> format files by other programs such as </w:t>
      </w:r>
      <w:proofErr w:type="spellStart"/>
      <w:r w:rsidR="00830391" w:rsidRPr="00C10F21">
        <w:rPr>
          <w:rFonts w:ascii="Courier New" w:hAnsi="Courier New" w:cs="Courier New"/>
          <w:sz w:val="21"/>
          <w:szCs w:val="21"/>
          <w:lang w:val="en-GB"/>
        </w:rPr>
        <w:t>clustal</w:t>
      </w:r>
      <w:proofErr w:type="spellEnd"/>
      <w:r w:rsidR="00830391" w:rsidRPr="00C10F21">
        <w:rPr>
          <w:rFonts w:ascii="Courier New" w:hAnsi="Courier New" w:cs="Courier New"/>
          <w:sz w:val="21"/>
          <w:szCs w:val="21"/>
          <w:lang w:val="en-GB"/>
        </w:rPr>
        <w:t xml:space="preserve">, </w:t>
      </w:r>
      <w:proofErr w:type="spellStart"/>
      <w:r w:rsidR="00830391" w:rsidRPr="00C10F21">
        <w:rPr>
          <w:rFonts w:ascii="Courier New" w:hAnsi="Courier New" w:cs="Courier New"/>
          <w:sz w:val="21"/>
          <w:szCs w:val="21"/>
          <w:lang w:val="en-GB"/>
        </w:rPr>
        <w:t>treeview</w:t>
      </w:r>
      <w:proofErr w:type="spellEnd"/>
      <w:r w:rsidRPr="00C10F21">
        <w:rPr>
          <w:rFonts w:ascii="Courier New" w:hAnsi="Courier New" w:cs="Courier New"/>
          <w:sz w:val="21"/>
          <w:szCs w:val="21"/>
          <w:lang w:val="en-GB"/>
        </w:rPr>
        <w:t xml:space="preserve">. </w:t>
      </w:r>
    </w:p>
    <w:p w:rsidR="00830391" w:rsidRPr="00C10F21" w:rsidRDefault="00C83A65" w:rsidP="00C10F21">
      <w:pPr>
        <w:pStyle w:val="ListParagraph"/>
        <w:numPr>
          <w:ilvl w:val="0"/>
          <w:numId w:val="1"/>
        </w:numPr>
        <w:rPr>
          <w:rFonts w:ascii="Courier New" w:hAnsi="Courier New" w:cs="Courier New"/>
          <w:sz w:val="21"/>
          <w:szCs w:val="21"/>
          <w:lang w:val="en-GB"/>
        </w:rPr>
      </w:pPr>
      <w:r>
        <w:rPr>
          <w:rFonts w:ascii="Courier New" w:hAnsi="Courier New" w:cs="Courier New"/>
          <w:sz w:val="21"/>
          <w:szCs w:val="21"/>
          <w:lang w:val="en-GB"/>
        </w:rPr>
        <w:t>It has</w:t>
      </w:r>
      <w:r w:rsidR="00C10F21" w:rsidRPr="00C10F21">
        <w:rPr>
          <w:rFonts w:ascii="Courier New" w:hAnsi="Courier New" w:cs="Courier New"/>
          <w:sz w:val="21"/>
          <w:szCs w:val="21"/>
          <w:lang w:val="en-GB"/>
        </w:rPr>
        <w:t xml:space="preserve"> e</w:t>
      </w:r>
      <w:r w:rsidR="00830391" w:rsidRPr="00C10F21">
        <w:rPr>
          <w:rFonts w:ascii="Courier New" w:hAnsi="Courier New" w:cs="Courier New"/>
          <w:sz w:val="21"/>
          <w:szCs w:val="21"/>
          <w:lang w:val="en-GB"/>
        </w:rPr>
        <w:t xml:space="preserve">asy and transparent </w:t>
      </w:r>
      <w:r w:rsidR="00C10F21" w:rsidRPr="00C10F21">
        <w:rPr>
          <w:rFonts w:ascii="Courier New" w:hAnsi="Courier New" w:cs="Courier New"/>
          <w:sz w:val="21"/>
          <w:szCs w:val="21"/>
          <w:lang w:val="en-GB"/>
        </w:rPr>
        <w:t>interface</w:t>
      </w:r>
      <w:r>
        <w:rPr>
          <w:rFonts w:ascii="Courier New" w:hAnsi="Courier New" w:cs="Courier New"/>
          <w:sz w:val="21"/>
          <w:szCs w:val="21"/>
          <w:lang w:val="en-GB"/>
        </w:rPr>
        <w:t xml:space="preserve"> which means</w:t>
      </w:r>
      <w:r w:rsidR="00830391" w:rsidRPr="00C10F21">
        <w:rPr>
          <w:rFonts w:ascii="Courier New" w:hAnsi="Courier New" w:cs="Courier New"/>
          <w:sz w:val="21"/>
          <w:szCs w:val="21"/>
          <w:lang w:val="en-GB"/>
        </w:rPr>
        <w:t xml:space="preserve"> each program does one simple job</w:t>
      </w:r>
    </w:p>
    <w:p w:rsidR="00830391" w:rsidRPr="00830391" w:rsidRDefault="00830391" w:rsidP="00830391">
      <w:pPr>
        <w:rPr>
          <w:rFonts w:ascii="Courier New" w:hAnsi="Courier New" w:cs="Courier New"/>
          <w:sz w:val="21"/>
          <w:szCs w:val="21"/>
        </w:rPr>
      </w:pPr>
      <w:r w:rsidRPr="00830391">
        <w:rPr>
          <w:rFonts w:ascii="Courier New" w:hAnsi="Courier New" w:cs="Courier New"/>
          <w:b/>
          <w:bCs/>
          <w:sz w:val="21"/>
          <w:szCs w:val="21"/>
        </w:rPr>
        <w:lastRenderedPageBreak/>
        <w:t>Visualizing Tree</w:t>
      </w:r>
      <w:r w:rsidRPr="00830391">
        <w:rPr>
          <w:rFonts w:ascii="Courier New" w:hAnsi="Courier New" w:cs="Courier New"/>
          <w:sz w:val="21"/>
          <w:szCs w:val="21"/>
        </w:rPr>
        <w:t xml:space="preserve"> </w:t>
      </w:r>
    </w:p>
    <w:p w:rsidR="00830391" w:rsidRPr="00830391" w:rsidRDefault="00830391" w:rsidP="00830391">
      <w:pPr>
        <w:jc w:val="both"/>
        <w:rPr>
          <w:rFonts w:ascii="Courier New" w:hAnsi="Courier New" w:cs="Courier New"/>
          <w:sz w:val="21"/>
          <w:szCs w:val="21"/>
        </w:rPr>
      </w:pPr>
      <w:r w:rsidRPr="00830391">
        <w:rPr>
          <w:rFonts w:ascii="Courier New" w:hAnsi="Courier New" w:cs="Courier New"/>
          <w:b/>
          <w:bCs/>
          <w:sz w:val="21"/>
          <w:szCs w:val="21"/>
          <w:lang w:val="fi-FI"/>
        </w:rPr>
        <w:t xml:space="preserve">Treeview: </w:t>
      </w:r>
      <w:r w:rsidRPr="00830391">
        <w:rPr>
          <w:rFonts w:ascii="Courier New" w:hAnsi="Courier New" w:cs="Courier New"/>
          <w:sz w:val="21"/>
          <w:szCs w:val="21"/>
          <w:lang w:val="fi-FI"/>
        </w:rPr>
        <w:t>Change in</w:t>
      </w:r>
      <w:r w:rsidRPr="00830391">
        <w:rPr>
          <w:rFonts w:ascii="Courier New" w:hAnsi="Courier New" w:cs="Courier New"/>
          <w:b/>
          <w:bCs/>
          <w:sz w:val="21"/>
          <w:szCs w:val="21"/>
          <w:lang w:val="fi-FI"/>
        </w:rPr>
        <w:t xml:space="preserve"> </w:t>
      </w:r>
      <w:r w:rsidRPr="00830391">
        <w:rPr>
          <w:rFonts w:ascii="Courier New" w:hAnsi="Courier New" w:cs="Courier New"/>
          <w:sz w:val="21"/>
          <w:szCs w:val="21"/>
          <w:lang w:val="fi-FI"/>
        </w:rPr>
        <w:t xml:space="preserve">the graphic presentation of a tree (cladogram, rectangular cladogram, </w:t>
      </w:r>
      <w:r>
        <w:rPr>
          <w:rFonts w:ascii="Courier New" w:hAnsi="Courier New" w:cs="Courier New"/>
          <w:sz w:val="21"/>
          <w:szCs w:val="21"/>
          <w:lang w:val="fi-FI"/>
        </w:rPr>
        <w:t>radial tree, phylogram),</w:t>
      </w:r>
      <w:r w:rsidRPr="00830391">
        <w:rPr>
          <w:rFonts w:ascii="Courier New" w:hAnsi="Courier New" w:cs="Courier New"/>
          <w:sz w:val="21"/>
          <w:szCs w:val="21"/>
          <w:lang w:val="fi-FI"/>
        </w:rPr>
        <w:t xml:space="preserve"> </w:t>
      </w:r>
      <w:r>
        <w:rPr>
          <w:rFonts w:ascii="Courier New" w:hAnsi="Courier New" w:cs="Courier New"/>
          <w:sz w:val="21"/>
          <w:szCs w:val="21"/>
          <w:lang w:val="fi-FI"/>
        </w:rPr>
        <w:t>but not</w:t>
      </w:r>
      <w:r>
        <w:rPr>
          <w:rFonts w:ascii="Courier New" w:hAnsi="Courier New" w:cs="Courier New"/>
          <w:sz w:val="21"/>
          <w:szCs w:val="21"/>
        </w:rPr>
        <w:t xml:space="preserve"> </w:t>
      </w:r>
      <w:r w:rsidRPr="00830391">
        <w:rPr>
          <w:rFonts w:ascii="Courier New" w:hAnsi="Courier New" w:cs="Courier New"/>
          <w:sz w:val="21"/>
          <w:szCs w:val="21"/>
          <w:lang w:val="fi-FI"/>
        </w:rPr>
        <w:t>change the structure of</w:t>
      </w:r>
      <w:r>
        <w:rPr>
          <w:rFonts w:ascii="Courier New" w:hAnsi="Courier New" w:cs="Courier New"/>
          <w:sz w:val="21"/>
          <w:szCs w:val="21"/>
        </w:rPr>
        <w:t xml:space="preserve"> </w:t>
      </w:r>
      <w:r w:rsidRPr="00830391">
        <w:rPr>
          <w:rFonts w:ascii="Courier New" w:hAnsi="Courier New" w:cs="Courier New"/>
          <w:sz w:val="21"/>
          <w:szCs w:val="21"/>
          <w:lang w:val="fi-FI"/>
        </w:rPr>
        <w:t>a tree</w:t>
      </w:r>
      <w:r>
        <w:rPr>
          <w:rFonts w:ascii="Courier New" w:hAnsi="Courier New" w:cs="Courier New"/>
          <w:sz w:val="21"/>
          <w:szCs w:val="21"/>
          <w:lang w:val="fi-FI"/>
        </w:rPr>
        <w:t>.</w:t>
      </w:r>
      <w:r w:rsidRPr="00830391">
        <w:rPr>
          <w:rFonts w:ascii="Courier New" w:hAnsi="Courier New" w:cs="Courier New"/>
          <w:sz w:val="21"/>
          <w:szCs w:val="21"/>
          <w:lang w:val="fi-FI"/>
        </w:rPr>
        <w:t xml:space="preserve"> </w:t>
      </w:r>
    </w:p>
    <w:p w:rsidR="00830391" w:rsidRDefault="00830391" w:rsidP="00584817">
      <w:pPr>
        <w:jc w:val="both"/>
        <w:rPr>
          <w:rFonts w:ascii="Courier New" w:hAnsi="Courier New" w:cs="Courier New"/>
          <w:sz w:val="21"/>
          <w:szCs w:val="21"/>
        </w:rPr>
      </w:pPr>
    </w:p>
    <w:p w:rsidR="00C13390" w:rsidRDefault="00456BC6" w:rsidP="00584817">
      <w:pPr>
        <w:jc w:val="both"/>
        <w:rPr>
          <w:rFonts w:ascii="Courier New" w:hAnsi="Courier New" w:cs="Courier New"/>
          <w:sz w:val="21"/>
          <w:szCs w:val="21"/>
        </w:rPr>
      </w:pPr>
      <w:r w:rsidRPr="00456BC6">
        <w:rPr>
          <w:rFonts w:ascii="Courier New" w:hAnsi="Courier New" w:cs="Courier New"/>
          <w:noProof/>
          <w:sz w:val="21"/>
          <w:szCs w:val="21"/>
        </w:rPr>
        <w:drawing>
          <wp:inline distT="0" distB="0" distL="0" distR="0">
            <wp:extent cx="5865495" cy="4275670"/>
            <wp:effectExtent l="19050" t="0" r="1905" b="0"/>
            <wp:docPr id="1"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6" cstate="print"/>
                    <a:srcRect/>
                    <a:stretch>
                      <a:fillRect/>
                    </a:stretch>
                  </pic:blipFill>
                  <pic:spPr bwMode="auto">
                    <a:xfrm>
                      <a:off x="0" y="0"/>
                      <a:ext cx="5865495" cy="4275670"/>
                    </a:xfrm>
                    <a:prstGeom prst="rect">
                      <a:avLst/>
                    </a:prstGeom>
                    <a:noFill/>
                    <a:ln w="9525">
                      <a:noFill/>
                      <a:miter lim="800000"/>
                      <a:headEnd/>
                      <a:tailEnd/>
                    </a:ln>
                    <a:effectLst/>
                  </pic:spPr>
                </pic:pic>
              </a:graphicData>
            </a:graphic>
          </wp:inline>
        </w:drawing>
      </w:r>
    </w:p>
    <w:p w:rsidR="00C13390" w:rsidRPr="00E95209" w:rsidRDefault="00E95209" w:rsidP="00584817">
      <w:pPr>
        <w:jc w:val="both"/>
        <w:rPr>
          <w:rFonts w:ascii="Courier New" w:hAnsi="Courier New" w:cs="Courier New"/>
          <w:sz w:val="21"/>
          <w:szCs w:val="21"/>
        </w:rPr>
      </w:pPr>
      <w:r w:rsidRPr="00E95209">
        <w:rPr>
          <w:rFonts w:ascii="Courier New" w:hAnsi="Courier New" w:cs="Courier New"/>
          <w:sz w:val="21"/>
          <w:szCs w:val="21"/>
        </w:rPr>
        <w:t xml:space="preserve">Programs which are part of </w:t>
      </w:r>
      <w:proofErr w:type="spellStart"/>
      <w:r w:rsidRPr="00E95209">
        <w:rPr>
          <w:rFonts w:ascii="Courier New" w:hAnsi="Courier New" w:cs="Courier New"/>
          <w:sz w:val="21"/>
          <w:szCs w:val="21"/>
        </w:rPr>
        <w:t>phylip</w:t>
      </w:r>
      <w:proofErr w:type="spellEnd"/>
      <w:r w:rsidRPr="00E95209">
        <w:rPr>
          <w:rFonts w:ascii="Courier New" w:hAnsi="Courier New" w:cs="Courier New"/>
          <w:sz w:val="21"/>
          <w:szCs w:val="21"/>
        </w:rPr>
        <w:t xml:space="preserve"> packages are</w:t>
      </w:r>
    </w:p>
    <w:p w:rsidR="00E95209" w:rsidRPr="00E95209" w:rsidRDefault="00E95209" w:rsidP="00584817">
      <w:pPr>
        <w:jc w:val="both"/>
        <w:rPr>
          <w:rFonts w:ascii="Courier New" w:hAnsi="Courier New" w:cs="Courier New"/>
          <w:sz w:val="21"/>
          <w:szCs w:val="21"/>
        </w:rPr>
      </w:pP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86"/>
        <w:gridCol w:w="8143"/>
      </w:tblGrid>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Program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Arial" w:eastAsia="Times New Roman" w:hAnsi="Arial" w:cs="Arial"/>
                <w:b/>
                <w:bCs/>
                <w:sz w:val="21"/>
                <w:szCs w:val="21"/>
              </w:rPr>
            </w:pPr>
            <w:r w:rsidRPr="00F30251">
              <w:rPr>
                <w:rFonts w:ascii="Courier New" w:hAnsi="Courier New" w:cs="Courier New"/>
                <w:b/>
                <w:sz w:val="21"/>
                <w:szCs w:val="21"/>
                <w:lang w:val="fi-FI"/>
              </w:rPr>
              <w:t>Description</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protpars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E95209" w:rsidRDefault="00F30251" w:rsidP="00584817">
            <w:pPr>
              <w:spacing w:after="0" w:line="336" w:lineRule="atLeast"/>
              <w:jc w:val="both"/>
              <w:rPr>
                <w:rFonts w:ascii="Arial" w:eastAsia="Times New Roman" w:hAnsi="Arial" w:cs="Arial"/>
                <w:sz w:val="21"/>
                <w:szCs w:val="21"/>
              </w:rPr>
            </w:pPr>
            <w:r>
              <w:rPr>
                <w:rFonts w:ascii="Courier New" w:hAnsi="Courier New" w:cs="Courier New"/>
                <w:sz w:val="21"/>
                <w:szCs w:val="21"/>
                <w:lang w:val="fi-FI"/>
              </w:rPr>
              <w:t xml:space="preserve">Estimates </w:t>
            </w:r>
            <w:r w:rsidR="00E95209" w:rsidRPr="00F30251">
              <w:rPr>
                <w:rFonts w:ascii="Courier New" w:hAnsi="Courier New" w:cs="Courier New"/>
                <w:sz w:val="21"/>
                <w:szCs w:val="21"/>
                <w:lang w:val="fi-FI"/>
              </w:rPr>
              <w:t>phylogenies of protein sequences using the </w:t>
            </w:r>
            <w:hyperlink r:id="rId7" w:tooltip="Maximum parsimony" w:history="1">
              <w:r w:rsidR="00E95209" w:rsidRPr="00F30251">
                <w:rPr>
                  <w:rFonts w:ascii="Courier New" w:hAnsi="Courier New" w:cs="Courier New"/>
                  <w:sz w:val="21"/>
                  <w:szCs w:val="21"/>
                  <w:lang w:val="fi-FI"/>
                </w:rPr>
                <w:t>Parsimony</w:t>
              </w:r>
            </w:hyperlink>
            <w:r w:rsidR="00E95209" w:rsidRPr="00F30251">
              <w:rPr>
                <w:rFonts w:ascii="Courier New" w:hAnsi="Courier New" w:cs="Courier New"/>
                <w:sz w:val="21"/>
                <w:szCs w:val="21"/>
                <w:lang w:val="fi-FI"/>
              </w:rPr>
              <w:t> Method</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dnapars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E95209" w:rsidRDefault="00E95209" w:rsidP="00584817">
            <w:pPr>
              <w:spacing w:after="0" w:line="336" w:lineRule="atLeast"/>
              <w:jc w:val="both"/>
              <w:rPr>
                <w:rFonts w:ascii="Arial" w:eastAsia="Times New Roman" w:hAnsi="Arial" w:cs="Arial"/>
                <w:sz w:val="21"/>
                <w:szCs w:val="21"/>
              </w:rPr>
            </w:pPr>
            <w:r w:rsidRPr="00F30251">
              <w:rPr>
                <w:rFonts w:ascii="Courier New" w:hAnsi="Courier New" w:cs="Courier New"/>
                <w:sz w:val="21"/>
                <w:szCs w:val="21"/>
                <w:lang w:val="fi-FI"/>
              </w:rPr>
              <w:t>Estimates phylogenies of DNA sequences using the parsimony method.</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dnapenny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E95209" w:rsidRDefault="00E95209" w:rsidP="00584817">
            <w:pPr>
              <w:spacing w:after="0" w:line="336" w:lineRule="atLeast"/>
              <w:jc w:val="both"/>
              <w:rPr>
                <w:rFonts w:ascii="Arial" w:eastAsia="Times New Roman" w:hAnsi="Arial" w:cs="Arial"/>
                <w:sz w:val="21"/>
                <w:szCs w:val="21"/>
              </w:rPr>
            </w:pPr>
            <w:r w:rsidRPr="00F30251">
              <w:rPr>
                <w:rFonts w:ascii="Courier New" w:hAnsi="Courier New" w:cs="Courier New"/>
                <w:sz w:val="21"/>
                <w:szCs w:val="21"/>
                <w:lang w:val="fi-FI"/>
              </w:rPr>
              <w:t xml:space="preserve">DNA parsimony branch and bound method. Finds all of the most </w:t>
            </w:r>
            <w:r w:rsidRPr="00F30251">
              <w:rPr>
                <w:rFonts w:ascii="Courier New" w:hAnsi="Courier New" w:cs="Courier New"/>
                <w:sz w:val="21"/>
                <w:szCs w:val="21"/>
                <w:lang w:val="fi-FI"/>
              </w:rPr>
              <w:lastRenderedPageBreak/>
              <w:t>parsimonious</w:t>
            </w:r>
            <w:r w:rsidRPr="00E95209">
              <w:rPr>
                <w:rFonts w:ascii="Arial" w:eastAsia="Times New Roman" w:hAnsi="Arial" w:cs="Arial"/>
                <w:sz w:val="21"/>
                <w:szCs w:val="21"/>
              </w:rPr>
              <w:t xml:space="preserve"> </w:t>
            </w:r>
            <w:r w:rsidRPr="00F30251">
              <w:rPr>
                <w:rFonts w:ascii="Courier New" w:hAnsi="Courier New" w:cs="Courier New"/>
                <w:sz w:val="21"/>
                <w:szCs w:val="21"/>
                <w:lang w:val="fi-FI"/>
              </w:rPr>
              <w:t>phylogenies for nucleic acid sequences by branch-and-bound search</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lastRenderedPageBreak/>
              <w:t>dnamove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E95209" w:rsidRDefault="00E95209" w:rsidP="00584817">
            <w:pPr>
              <w:spacing w:after="0" w:line="336" w:lineRule="atLeast"/>
              <w:jc w:val="both"/>
              <w:rPr>
                <w:rFonts w:ascii="Arial" w:eastAsia="Times New Roman" w:hAnsi="Arial" w:cs="Arial"/>
                <w:sz w:val="21"/>
                <w:szCs w:val="21"/>
              </w:rPr>
            </w:pPr>
            <w:r w:rsidRPr="00F30251">
              <w:rPr>
                <w:rFonts w:ascii="Courier New" w:hAnsi="Courier New" w:cs="Courier New"/>
                <w:sz w:val="21"/>
                <w:szCs w:val="21"/>
                <w:lang w:val="fi-FI"/>
              </w:rPr>
              <w:t>Interactive construction of phylogenies from nucleic acid sequences, with their evaluation by DNA parsimony method, with compatibility and display of reconstructed ancestral bases.</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dnacomp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E95209" w:rsidRDefault="00E95209" w:rsidP="00584817">
            <w:pPr>
              <w:spacing w:after="0" w:line="336" w:lineRule="atLeast"/>
              <w:jc w:val="both"/>
              <w:rPr>
                <w:rFonts w:ascii="Arial" w:eastAsia="Times New Roman" w:hAnsi="Arial" w:cs="Arial"/>
                <w:sz w:val="21"/>
                <w:szCs w:val="21"/>
              </w:rPr>
            </w:pPr>
            <w:r w:rsidRPr="00F30251">
              <w:rPr>
                <w:rFonts w:ascii="Courier New" w:hAnsi="Courier New" w:cs="Courier New"/>
                <w:sz w:val="21"/>
                <w:szCs w:val="21"/>
                <w:lang w:val="fi-FI"/>
              </w:rPr>
              <w:t>Estimates phylogenies from nucleic acid sequence data using the compatibility criterion.</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dnaml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Estimates phylogenies from nucleotide sequences using the </w:t>
            </w:r>
            <w:hyperlink r:id="rId8" w:tooltip="Maximum likelihood" w:history="1">
              <w:r w:rsidRPr="00F30251">
                <w:rPr>
                  <w:rFonts w:ascii="Courier New" w:hAnsi="Courier New" w:cs="Courier New"/>
                  <w:sz w:val="21"/>
                  <w:szCs w:val="21"/>
                  <w:lang w:val="fi-FI"/>
                </w:rPr>
                <w:t>maximum likelihood</w:t>
              </w:r>
            </w:hyperlink>
            <w:r w:rsidRPr="00F30251">
              <w:rPr>
                <w:rFonts w:ascii="Courier New" w:hAnsi="Courier New" w:cs="Courier New"/>
                <w:sz w:val="21"/>
                <w:szCs w:val="21"/>
                <w:lang w:val="fi-FI"/>
              </w:rPr>
              <w:t> method.</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dnamlk</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DNA maximum likelihood method with molecular clock. Using both </w:t>
            </w:r>
            <w:proofErr w:type="spellStart"/>
            <w:r w:rsidRPr="00F30251">
              <w:rPr>
                <w:rFonts w:ascii="Courier New" w:hAnsi="Courier New" w:cs="Courier New"/>
                <w:sz w:val="21"/>
                <w:szCs w:val="21"/>
                <w:lang w:val="fi-FI"/>
              </w:rPr>
              <w:t>dnaml</w:t>
            </w:r>
            <w:proofErr w:type="spellEnd"/>
            <w:r w:rsidRPr="00F30251">
              <w:rPr>
                <w:rFonts w:ascii="Courier New" w:hAnsi="Courier New" w:cs="Courier New"/>
                <w:sz w:val="21"/>
                <w:szCs w:val="21"/>
                <w:lang w:val="fi-FI"/>
              </w:rPr>
              <w:t xml:space="preserve"> and </w:t>
            </w:r>
            <w:proofErr w:type="spellStart"/>
            <w:r w:rsidRPr="00F30251">
              <w:rPr>
                <w:rFonts w:ascii="Courier New" w:hAnsi="Courier New" w:cs="Courier New"/>
                <w:sz w:val="21"/>
                <w:szCs w:val="21"/>
                <w:lang w:val="fi-FI"/>
              </w:rPr>
              <w:t>dnamlk</w:t>
            </w:r>
            <w:proofErr w:type="spellEnd"/>
            <w:r w:rsidRPr="00F30251">
              <w:rPr>
                <w:rFonts w:ascii="Courier New" w:hAnsi="Courier New" w:cs="Courier New"/>
                <w:sz w:val="21"/>
                <w:szCs w:val="21"/>
                <w:lang w:val="fi-FI"/>
              </w:rPr>
              <w:t xml:space="preserve"> together permits a </w:t>
            </w:r>
            <w:hyperlink r:id="rId9" w:tooltip="Likelihood-ratio test" w:history="1">
              <w:r w:rsidRPr="00F30251">
                <w:rPr>
                  <w:rFonts w:ascii="Courier New" w:hAnsi="Courier New" w:cs="Courier New"/>
                  <w:sz w:val="21"/>
                  <w:szCs w:val="21"/>
                  <w:lang w:val="fi-FI"/>
                </w:rPr>
                <w:t>likelihood-ratio test</w:t>
              </w:r>
            </w:hyperlink>
            <w:r w:rsidRPr="00F30251">
              <w:rPr>
                <w:rFonts w:ascii="Courier New" w:hAnsi="Courier New" w:cs="Courier New"/>
                <w:sz w:val="21"/>
                <w:szCs w:val="21"/>
                <w:lang w:val="fi-FI"/>
              </w:rPr>
              <w:t> for the </w:t>
            </w:r>
            <w:hyperlink r:id="rId10" w:tooltip="Molecular clock" w:history="1">
              <w:r w:rsidRPr="00F30251">
                <w:rPr>
                  <w:rFonts w:ascii="Courier New" w:hAnsi="Courier New" w:cs="Courier New"/>
                  <w:sz w:val="21"/>
                  <w:szCs w:val="21"/>
                  <w:lang w:val="fi-FI"/>
                </w:rPr>
                <w:t>molecular clock</w:t>
              </w:r>
            </w:hyperlink>
            <w:r w:rsidRPr="00F30251">
              <w:rPr>
                <w:rFonts w:ascii="Courier New" w:hAnsi="Courier New" w:cs="Courier New"/>
                <w:sz w:val="21"/>
                <w:szCs w:val="21"/>
                <w:lang w:val="fi-FI"/>
              </w:rPr>
              <w:t> hypothesis.</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proml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Estimates phylogenies from protein amino acid sequences by using the maximum likelihood method.</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promlk</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Protein sequence maximum likelihood method with molecular clock.</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restml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Estimation of phylogenies by maximum likelihood using restriction sites data (not from restriction fragments but from the presence or absence of individual sites).</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dnainvar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For nucleic acid sequence data on four species, computes Lake's and </w:t>
            </w:r>
            <w:proofErr w:type="spellStart"/>
            <w:r w:rsidRPr="00F30251">
              <w:rPr>
                <w:rFonts w:ascii="Courier New" w:hAnsi="Courier New" w:cs="Courier New"/>
                <w:sz w:val="21"/>
                <w:szCs w:val="21"/>
                <w:lang w:val="fi-FI"/>
              </w:rPr>
              <w:t>Cavender's</w:t>
            </w:r>
            <w:proofErr w:type="spellEnd"/>
            <w:r w:rsidRPr="00F30251">
              <w:rPr>
                <w:rFonts w:ascii="Courier New" w:hAnsi="Courier New" w:cs="Courier New"/>
                <w:sz w:val="21"/>
                <w:szCs w:val="21"/>
                <w:lang w:val="fi-FI"/>
              </w:rPr>
              <w:t xml:space="preserve"> phylogenetic invariants, which test alternative tree topologies.</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dnadist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DNA distance method which computes four different distances between species from nucleic acid sequences. The distances can then be used in the distance matrix programs.</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protdist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Protein sequence distance method which computes a distance measure for protein sequences, using maximum likelihood estimates based on the </w:t>
            </w:r>
            <w:proofErr w:type="spellStart"/>
            <w:r w:rsidRPr="00F30251">
              <w:rPr>
                <w:rFonts w:ascii="Courier New" w:hAnsi="Courier New" w:cs="Courier New"/>
                <w:sz w:val="21"/>
                <w:szCs w:val="21"/>
                <w:lang w:val="fi-FI"/>
              </w:rPr>
              <w:t>Dayhoff</w:t>
            </w:r>
            <w:proofErr w:type="spellEnd"/>
            <w:r w:rsidRPr="00F30251">
              <w:rPr>
                <w:rFonts w:ascii="Courier New" w:hAnsi="Courier New" w:cs="Courier New"/>
                <w:sz w:val="21"/>
                <w:szCs w:val="21"/>
                <w:lang w:val="fi-FI"/>
              </w:rPr>
              <w:t> </w:t>
            </w:r>
            <w:hyperlink r:id="rId11" w:tooltip="Point accepted mutation" w:history="1">
              <w:r w:rsidRPr="00F30251">
                <w:rPr>
                  <w:rFonts w:ascii="Courier New" w:hAnsi="Courier New" w:cs="Courier New"/>
                  <w:sz w:val="21"/>
                  <w:szCs w:val="21"/>
                  <w:lang w:val="fi-FI"/>
                </w:rPr>
                <w:t>PAM matrix</w:t>
              </w:r>
            </w:hyperlink>
            <w:r w:rsidRPr="00F30251">
              <w:rPr>
                <w:rFonts w:ascii="Courier New" w:hAnsi="Courier New" w:cs="Courier New"/>
                <w:sz w:val="21"/>
                <w:szCs w:val="21"/>
                <w:lang w:val="fi-FI"/>
              </w:rPr>
              <w:t>, Kimura's 1983 approximation to it, or a model based on the genetic code plus a constraint on changing to a different category of amino acid.</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restdist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Distances calculated from restriction sites data or restriction fragments data.</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seqboot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Bootstrapping/Jackknifing program. Reads in a </w:t>
            </w:r>
            <w:hyperlink r:id="rId12" w:tooltip="Data set" w:history="1">
              <w:r w:rsidRPr="00F30251">
                <w:rPr>
                  <w:rFonts w:ascii="Courier New" w:hAnsi="Courier New" w:cs="Courier New"/>
                  <w:sz w:val="21"/>
                  <w:szCs w:val="21"/>
                  <w:lang w:val="fi-FI"/>
                </w:rPr>
                <w:t>data set</w:t>
              </w:r>
            </w:hyperlink>
            <w:r w:rsidRPr="00F30251">
              <w:rPr>
                <w:rFonts w:ascii="Courier New" w:hAnsi="Courier New" w:cs="Courier New"/>
                <w:sz w:val="21"/>
                <w:szCs w:val="21"/>
                <w:lang w:val="fi-FI"/>
              </w:rPr>
              <w:t>, and produces multiple data sets from it by bootstrap resampling.</w:t>
            </w:r>
          </w:p>
        </w:tc>
      </w:tr>
      <w:tr w:rsidR="00E95209" w:rsidRPr="00E95209"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lastRenderedPageBreak/>
              <w:t>fitch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Fitch-</w:t>
            </w:r>
            <w:proofErr w:type="spellStart"/>
            <w:r w:rsidRPr="00F30251">
              <w:rPr>
                <w:rFonts w:ascii="Courier New" w:hAnsi="Courier New" w:cs="Courier New"/>
                <w:sz w:val="21"/>
                <w:szCs w:val="21"/>
                <w:lang w:val="fi-FI"/>
              </w:rPr>
              <w:t>Margoliash</w:t>
            </w:r>
            <w:proofErr w:type="spellEnd"/>
            <w:r w:rsidRPr="00F30251">
              <w:rPr>
                <w:rFonts w:ascii="Courier New" w:hAnsi="Courier New" w:cs="Courier New"/>
                <w:sz w:val="21"/>
                <w:szCs w:val="21"/>
                <w:lang w:val="fi-FI"/>
              </w:rPr>
              <w:t> </w:t>
            </w:r>
            <w:hyperlink r:id="rId13" w:tooltip="Distance matrix" w:history="1">
              <w:r w:rsidRPr="00F30251">
                <w:rPr>
                  <w:rFonts w:ascii="Courier New" w:hAnsi="Courier New" w:cs="Courier New"/>
                  <w:sz w:val="21"/>
                  <w:szCs w:val="21"/>
                  <w:lang w:val="fi-FI"/>
                </w:rPr>
                <w:t>distance matrix</w:t>
              </w:r>
            </w:hyperlink>
            <w:r w:rsidRPr="00F30251">
              <w:rPr>
                <w:rFonts w:ascii="Courier New" w:hAnsi="Courier New" w:cs="Courier New"/>
                <w:sz w:val="21"/>
                <w:szCs w:val="21"/>
                <w:lang w:val="fi-FI"/>
              </w:rPr>
              <w:t> method. Estimates phylogenies from distance matrix data under the "additive tree model" according to which the distances are expected to equal the sums of branch lengths between the species.</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kitsch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Fitch-</w:t>
            </w:r>
            <w:proofErr w:type="spellStart"/>
            <w:r w:rsidRPr="00F30251">
              <w:rPr>
                <w:rFonts w:ascii="Courier New" w:hAnsi="Courier New" w:cs="Courier New"/>
                <w:sz w:val="21"/>
                <w:szCs w:val="21"/>
                <w:lang w:val="fi-FI"/>
              </w:rPr>
              <w:t>Margoliash</w:t>
            </w:r>
            <w:proofErr w:type="spellEnd"/>
            <w:r w:rsidRPr="00F30251">
              <w:rPr>
                <w:rFonts w:ascii="Courier New" w:hAnsi="Courier New" w:cs="Courier New"/>
                <w:sz w:val="21"/>
                <w:szCs w:val="21"/>
                <w:lang w:val="fi-FI"/>
              </w:rPr>
              <w:t xml:space="preserve"> distance matrix method with molecular clock. Estimates phylogenies from distance matrix data under the "</w:t>
            </w:r>
            <w:proofErr w:type="spellStart"/>
            <w:r w:rsidRPr="00F30251">
              <w:rPr>
                <w:rFonts w:ascii="Courier New" w:hAnsi="Courier New" w:cs="Courier New"/>
                <w:sz w:val="21"/>
                <w:szCs w:val="21"/>
                <w:lang w:val="fi-FI"/>
              </w:rPr>
              <w:t>ultrametric</w:t>
            </w:r>
            <w:proofErr w:type="spellEnd"/>
            <w:r w:rsidRPr="00F30251">
              <w:rPr>
                <w:rFonts w:ascii="Courier New" w:hAnsi="Courier New" w:cs="Courier New"/>
                <w:sz w:val="21"/>
                <w:szCs w:val="21"/>
                <w:lang w:val="fi-FI"/>
              </w:rPr>
              <w:t>" model which is the same as the additive tree model except that an evolutionary clock is assumed.</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neighbor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An implementation of the </w:t>
            </w:r>
            <w:hyperlink r:id="rId14" w:tooltip="Neighbor-Joining" w:history="1">
              <w:r w:rsidRPr="00F30251">
                <w:rPr>
                  <w:rFonts w:ascii="Courier New" w:hAnsi="Courier New" w:cs="Courier New"/>
                  <w:sz w:val="21"/>
                  <w:szCs w:val="21"/>
                  <w:lang w:val="fi-FI"/>
                </w:rPr>
                <w:t>Neighbor-Joining</w:t>
              </w:r>
            </w:hyperlink>
            <w:r w:rsidRPr="00F30251">
              <w:rPr>
                <w:rFonts w:ascii="Courier New" w:hAnsi="Courier New" w:cs="Courier New"/>
                <w:sz w:val="21"/>
                <w:szCs w:val="21"/>
                <w:lang w:val="fi-FI"/>
              </w:rPr>
              <w:t> method and the </w:t>
            </w:r>
            <w:hyperlink r:id="rId15" w:tooltip="UPGMA" w:history="1">
              <w:r w:rsidRPr="00F30251">
                <w:rPr>
                  <w:rFonts w:ascii="Courier New" w:hAnsi="Courier New" w:cs="Courier New"/>
                  <w:sz w:val="21"/>
                  <w:szCs w:val="21"/>
                  <w:lang w:val="fi-FI"/>
                </w:rPr>
                <w:t>UPGMA</w:t>
              </w:r>
            </w:hyperlink>
            <w:r w:rsidRPr="00F30251">
              <w:rPr>
                <w:rFonts w:ascii="Courier New" w:hAnsi="Courier New" w:cs="Courier New"/>
                <w:sz w:val="21"/>
                <w:szCs w:val="21"/>
                <w:lang w:val="fi-FI"/>
              </w:rPr>
              <w:t> method.</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co</w:t>
            </w:r>
            <w:bookmarkStart w:id="0" w:name="_GoBack"/>
            <w:bookmarkEnd w:id="0"/>
            <w:r w:rsidRPr="00A90B3D">
              <w:rPr>
                <w:rFonts w:ascii="Courier New" w:hAnsi="Courier New" w:cs="Courier New"/>
                <w:b/>
                <w:sz w:val="21"/>
                <w:szCs w:val="21"/>
                <w:lang w:val="fi-FI"/>
              </w:rPr>
              <w:t>ntml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Maximum likelihood continuous characters and gene frequencies. Estimates phylogenies from gene frequency data by maximum likelihood under a model in which all divergence is due to genetic drift in the absence of new mutations. This program can also do maximum likelihood analysis of continuous characters that evolve by a Brownian Motion model, assuming that the characters evolve at equal rates and in an uncorrelated fashion. Does not take into account the correlations of characters.</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contrast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Reads a tree from a tree file, and a data set with continuous characters data, and produces the independent contrasts for those characters, for use in any multivariate statistics package.</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gendist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Genetic distance program which computes one of three different genetic distance formulas from gene frequency data</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pars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Unordered multistate discrete-characters parsimony method.</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mix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Estimates phylogenies by some parsimony methods for discrete character data with two states (0 and 1). Allows use of the Wagner parsimony method, the </w:t>
            </w:r>
            <w:proofErr w:type="spellStart"/>
            <w:r w:rsidRPr="00F30251">
              <w:rPr>
                <w:rFonts w:ascii="Courier New" w:hAnsi="Courier New" w:cs="Courier New"/>
                <w:sz w:val="21"/>
                <w:szCs w:val="21"/>
                <w:lang w:val="fi-FI"/>
              </w:rPr>
              <w:t>Camin-Sokal</w:t>
            </w:r>
            <w:proofErr w:type="spellEnd"/>
            <w:r w:rsidRPr="00F30251">
              <w:rPr>
                <w:rFonts w:ascii="Courier New" w:hAnsi="Courier New" w:cs="Courier New"/>
                <w:sz w:val="21"/>
                <w:szCs w:val="21"/>
                <w:lang w:val="fi-FI"/>
              </w:rPr>
              <w:t xml:space="preserve"> parsimony method, or arbitrary mixtures of these.</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penny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Branch and bound mixed method which finds all of the most parsimonious phylogenies for discrete-character data with two states, for the Wagner, </w:t>
            </w:r>
            <w:proofErr w:type="spellStart"/>
            <w:r w:rsidRPr="00F30251">
              <w:rPr>
                <w:rFonts w:ascii="Courier New" w:hAnsi="Courier New" w:cs="Courier New"/>
                <w:sz w:val="21"/>
                <w:szCs w:val="21"/>
                <w:lang w:val="fi-FI"/>
              </w:rPr>
              <w:t>Camin-Sokal</w:t>
            </w:r>
            <w:proofErr w:type="spellEnd"/>
            <w:r w:rsidRPr="00F30251">
              <w:rPr>
                <w:rFonts w:ascii="Courier New" w:hAnsi="Courier New" w:cs="Courier New"/>
                <w:sz w:val="21"/>
                <w:szCs w:val="21"/>
                <w:lang w:val="fi-FI"/>
              </w:rPr>
              <w:t>, and mixed parsimony criteria using the branch-and-bound method of exact search.</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move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Interactive construction of phylogenies from discrete character </w:t>
            </w:r>
            <w:r w:rsidRPr="00F30251">
              <w:rPr>
                <w:rFonts w:ascii="Courier New" w:hAnsi="Courier New" w:cs="Courier New"/>
                <w:sz w:val="21"/>
                <w:szCs w:val="21"/>
                <w:lang w:val="fi-FI"/>
              </w:rPr>
              <w:lastRenderedPageBreak/>
              <w:t>data with two states (0 and 1). Evaluates parsimony and compatibility criteria for those phylogenies and displays reconstructed states throughout the tree.</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lastRenderedPageBreak/>
              <w:t>dollop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Estimates phylogenies by the </w:t>
            </w:r>
            <w:proofErr w:type="spellStart"/>
            <w:r w:rsidRPr="00F30251">
              <w:rPr>
                <w:rFonts w:ascii="Courier New" w:hAnsi="Courier New" w:cs="Courier New"/>
                <w:sz w:val="21"/>
                <w:szCs w:val="21"/>
                <w:lang w:val="fi-FI"/>
              </w:rPr>
              <w:t>Dollo</w:t>
            </w:r>
            <w:proofErr w:type="spellEnd"/>
            <w:r w:rsidRPr="00F30251">
              <w:rPr>
                <w:rFonts w:ascii="Courier New" w:hAnsi="Courier New" w:cs="Courier New"/>
                <w:sz w:val="21"/>
                <w:szCs w:val="21"/>
                <w:lang w:val="fi-FI"/>
              </w:rPr>
              <w:t xml:space="preserve"> or polymorphism parsimony criteria for discrete character data with two states (0 and 1).</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dolpenny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Finds all most parsimonious phylogenies for discrete-character data with two states, for the </w:t>
            </w:r>
            <w:proofErr w:type="spellStart"/>
            <w:r w:rsidRPr="00F30251">
              <w:rPr>
                <w:rFonts w:ascii="Courier New" w:hAnsi="Courier New" w:cs="Courier New"/>
                <w:sz w:val="21"/>
                <w:szCs w:val="21"/>
                <w:lang w:val="fi-FI"/>
              </w:rPr>
              <w:t>Dollo</w:t>
            </w:r>
            <w:proofErr w:type="spellEnd"/>
            <w:r w:rsidRPr="00F30251">
              <w:rPr>
                <w:rFonts w:ascii="Courier New" w:hAnsi="Courier New" w:cs="Courier New"/>
                <w:sz w:val="21"/>
                <w:szCs w:val="21"/>
                <w:lang w:val="fi-FI"/>
              </w:rPr>
              <w:t xml:space="preserve"> or polymorphism parsimony criteria using the branch-and-bound method of exact search.</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dolmove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Interactive construction of phylogenies from discrete character data with two states (0 and 1) using the </w:t>
            </w:r>
            <w:proofErr w:type="spellStart"/>
            <w:r w:rsidRPr="00F30251">
              <w:rPr>
                <w:rFonts w:ascii="Courier New" w:hAnsi="Courier New" w:cs="Courier New"/>
                <w:sz w:val="21"/>
                <w:szCs w:val="21"/>
                <w:lang w:val="fi-FI"/>
              </w:rPr>
              <w:t>Dollo</w:t>
            </w:r>
            <w:proofErr w:type="spellEnd"/>
            <w:r w:rsidRPr="00F30251">
              <w:rPr>
                <w:rFonts w:ascii="Courier New" w:hAnsi="Courier New" w:cs="Courier New"/>
                <w:sz w:val="21"/>
                <w:szCs w:val="21"/>
                <w:lang w:val="fi-FI"/>
              </w:rPr>
              <w:t xml:space="preserve"> or polymorphism parsimony criteria. Evaluates parsimony and compatibility criteria for those phylogenies and displays reconstructed states throughout the tree.</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clique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Finds the largest clique of mutually compatible characters, and the phylogeny which they recommend, for discrete character data with two states (0 and 1). The largest clique (or all cliques within a given size range of the largest one) are found by a very fast branch and bound search method.</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r w:rsidRPr="00A90B3D">
              <w:rPr>
                <w:rFonts w:ascii="Courier New" w:hAnsi="Courier New" w:cs="Courier New"/>
                <w:b/>
                <w:sz w:val="21"/>
                <w:szCs w:val="21"/>
                <w:lang w:val="fi-FI"/>
              </w:rPr>
              <w:t>factor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Character recoding program which takes discrete multistate data with character state trees and produces the corresponding data set with two states (0 and 1).</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drawgram</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Rooted tree drawing program which plots rooted phylogenies, </w:t>
            </w:r>
            <w:proofErr w:type="spellStart"/>
            <w:r w:rsidRPr="00F30251">
              <w:rPr>
                <w:rFonts w:ascii="Courier New" w:hAnsi="Courier New" w:cs="Courier New"/>
                <w:sz w:val="21"/>
                <w:szCs w:val="21"/>
                <w:lang w:val="fi-FI"/>
              </w:rPr>
              <w:t>cladograms</w:t>
            </w:r>
            <w:proofErr w:type="spellEnd"/>
            <w:r w:rsidRPr="00F30251">
              <w:rPr>
                <w:rFonts w:ascii="Courier New" w:hAnsi="Courier New" w:cs="Courier New"/>
                <w:sz w:val="21"/>
                <w:szCs w:val="21"/>
                <w:lang w:val="fi-FI"/>
              </w:rPr>
              <w:t xml:space="preserve">, and </w:t>
            </w:r>
            <w:proofErr w:type="spellStart"/>
            <w:r w:rsidRPr="00F30251">
              <w:rPr>
                <w:rFonts w:ascii="Courier New" w:hAnsi="Courier New" w:cs="Courier New"/>
                <w:sz w:val="21"/>
                <w:szCs w:val="21"/>
                <w:lang w:val="fi-FI"/>
              </w:rPr>
              <w:t>phenograms</w:t>
            </w:r>
            <w:proofErr w:type="spellEnd"/>
            <w:r w:rsidRPr="00F30251">
              <w:rPr>
                <w:rFonts w:ascii="Courier New" w:hAnsi="Courier New" w:cs="Courier New"/>
                <w:sz w:val="21"/>
                <w:szCs w:val="21"/>
                <w:lang w:val="fi-FI"/>
              </w:rPr>
              <w:t xml:space="preserve"> in a wide variety of user-controllable formats. The program is interactive and allows previewing of the tree on PC or Macintosh graphics screens, and Tektronix or Digital graphics terminals.</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drawtree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 xml:space="preserve">Unrooted tree drawing program similar to DRAWGRAM, but plots </w:t>
            </w:r>
            <w:proofErr w:type="spellStart"/>
            <w:r w:rsidRPr="00F30251">
              <w:rPr>
                <w:rFonts w:ascii="Courier New" w:hAnsi="Courier New" w:cs="Courier New"/>
                <w:sz w:val="21"/>
                <w:szCs w:val="21"/>
                <w:lang w:val="fi-FI"/>
              </w:rPr>
              <w:t>unrooted</w:t>
            </w:r>
            <w:proofErr w:type="spellEnd"/>
            <w:r w:rsidRPr="00F30251">
              <w:rPr>
                <w:rFonts w:ascii="Courier New" w:hAnsi="Courier New" w:cs="Courier New"/>
                <w:sz w:val="21"/>
                <w:szCs w:val="21"/>
                <w:lang w:val="fi-FI"/>
              </w:rPr>
              <w:t xml:space="preserve"> phylogenies..</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consense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Consensus tree program which Computes consensus trees by the majority-rule consensus tree method, which also allows one to easily find the strict consensus tree. Is not able to compute the Adams consensus tree</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t>treedist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E95209"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Computes the </w:t>
            </w:r>
            <w:hyperlink r:id="rId16" w:tooltip="Robinson-Foulds metric" w:history="1">
              <w:r w:rsidRPr="00F30251">
                <w:rPr>
                  <w:rFonts w:ascii="Courier New" w:hAnsi="Courier New" w:cs="Courier New"/>
                  <w:sz w:val="21"/>
                  <w:szCs w:val="21"/>
                  <w:lang w:val="fi-FI"/>
                </w:rPr>
                <w:t>Robinson-</w:t>
              </w:r>
              <w:proofErr w:type="spellStart"/>
              <w:r w:rsidRPr="00F30251">
                <w:rPr>
                  <w:rFonts w:ascii="Courier New" w:hAnsi="Courier New" w:cs="Courier New"/>
                  <w:sz w:val="21"/>
                  <w:szCs w:val="21"/>
                  <w:lang w:val="fi-FI"/>
                </w:rPr>
                <w:t>Foulds</w:t>
              </w:r>
              <w:proofErr w:type="spellEnd"/>
            </w:hyperlink>
            <w:r w:rsidRPr="00F30251">
              <w:rPr>
                <w:rFonts w:ascii="Courier New" w:hAnsi="Courier New" w:cs="Courier New"/>
                <w:sz w:val="21"/>
                <w:szCs w:val="21"/>
                <w:lang w:val="fi-FI"/>
              </w:rPr>
              <w:t> symmetric difference distance between trees, which allows for differences in tree topology.</w:t>
            </w:r>
          </w:p>
        </w:tc>
      </w:tr>
      <w:tr w:rsidR="00E95209" w:rsidRPr="00F30251" w:rsidTr="00E9520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A90B3D" w:rsidRDefault="00E95209" w:rsidP="00584817">
            <w:pPr>
              <w:spacing w:after="0" w:line="336" w:lineRule="atLeast"/>
              <w:jc w:val="both"/>
              <w:rPr>
                <w:rFonts w:ascii="Courier New" w:hAnsi="Courier New" w:cs="Courier New"/>
                <w:b/>
                <w:sz w:val="21"/>
                <w:szCs w:val="21"/>
                <w:lang w:val="fi-FI"/>
              </w:rPr>
            </w:pPr>
            <w:proofErr w:type="spellStart"/>
            <w:r w:rsidRPr="00A90B3D">
              <w:rPr>
                <w:rFonts w:ascii="Courier New" w:hAnsi="Courier New" w:cs="Courier New"/>
                <w:b/>
                <w:sz w:val="21"/>
                <w:szCs w:val="21"/>
                <w:lang w:val="fi-FI"/>
              </w:rPr>
              <w:lastRenderedPageBreak/>
              <w:t>retree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95209" w:rsidRPr="00F30251" w:rsidRDefault="00C13390" w:rsidP="00584817">
            <w:pPr>
              <w:spacing w:after="0" w:line="336" w:lineRule="atLeast"/>
              <w:jc w:val="both"/>
              <w:rPr>
                <w:rFonts w:ascii="Courier New" w:hAnsi="Courier New" w:cs="Courier New"/>
                <w:sz w:val="21"/>
                <w:szCs w:val="21"/>
                <w:lang w:val="fi-FI"/>
              </w:rPr>
            </w:pPr>
            <w:r w:rsidRPr="00F30251">
              <w:rPr>
                <w:rFonts w:ascii="Courier New" w:hAnsi="Courier New" w:cs="Courier New"/>
                <w:sz w:val="21"/>
                <w:szCs w:val="21"/>
                <w:lang w:val="fi-FI"/>
              </w:rPr>
              <w:t>Interactive</w:t>
            </w:r>
            <w:r w:rsidR="00E95209" w:rsidRPr="00F30251">
              <w:rPr>
                <w:rFonts w:ascii="Courier New" w:hAnsi="Courier New" w:cs="Courier New"/>
                <w:sz w:val="21"/>
                <w:szCs w:val="21"/>
                <w:lang w:val="fi-FI"/>
              </w:rPr>
              <w:t xml:space="preserve"> tree rearrangement program which reads in a tree (with branch lengths if necessary) and allows you to </w:t>
            </w:r>
            <w:proofErr w:type="spellStart"/>
            <w:r w:rsidR="00E95209" w:rsidRPr="00F30251">
              <w:rPr>
                <w:rFonts w:ascii="Courier New" w:hAnsi="Courier New" w:cs="Courier New"/>
                <w:sz w:val="21"/>
                <w:szCs w:val="21"/>
                <w:lang w:val="fi-FI"/>
              </w:rPr>
              <w:t>reroot</w:t>
            </w:r>
            <w:proofErr w:type="spellEnd"/>
            <w:r w:rsidR="00E95209" w:rsidRPr="00F30251">
              <w:rPr>
                <w:rFonts w:ascii="Courier New" w:hAnsi="Courier New" w:cs="Courier New"/>
                <w:sz w:val="21"/>
                <w:szCs w:val="21"/>
                <w:lang w:val="fi-FI"/>
              </w:rPr>
              <w:t xml:space="preserve"> the tree, to flip branches, to change species names and branch lengths, and then write the result out. Can be used to convert between rooted and </w:t>
            </w:r>
            <w:proofErr w:type="spellStart"/>
            <w:r w:rsidR="00E95209" w:rsidRPr="00F30251">
              <w:rPr>
                <w:rFonts w:ascii="Courier New" w:hAnsi="Courier New" w:cs="Courier New"/>
                <w:sz w:val="21"/>
                <w:szCs w:val="21"/>
                <w:lang w:val="fi-FI"/>
              </w:rPr>
              <w:t>unrooted</w:t>
            </w:r>
            <w:proofErr w:type="spellEnd"/>
            <w:r w:rsidR="00E95209" w:rsidRPr="00F30251">
              <w:rPr>
                <w:rFonts w:ascii="Courier New" w:hAnsi="Courier New" w:cs="Courier New"/>
                <w:sz w:val="21"/>
                <w:szCs w:val="21"/>
                <w:lang w:val="fi-FI"/>
              </w:rPr>
              <w:t xml:space="preserve"> trees.</w:t>
            </w:r>
          </w:p>
        </w:tc>
      </w:tr>
    </w:tbl>
    <w:p w:rsidR="00E95209" w:rsidRPr="00F30251" w:rsidRDefault="00E95209" w:rsidP="00F30251">
      <w:pPr>
        <w:spacing w:after="0" w:line="336" w:lineRule="atLeast"/>
        <w:jc w:val="both"/>
        <w:rPr>
          <w:rFonts w:ascii="Courier New" w:hAnsi="Courier New" w:cs="Courier New"/>
          <w:sz w:val="21"/>
          <w:szCs w:val="21"/>
          <w:lang w:val="fi-FI"/>
        </w:rPr>
      </w:pPr>
    </w:p>
    <w:sectPr w:rsidR="00E95209" w:rsidRPr="00F30251" w:rsidSect="001D044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1BD4"/>
    <w:multiLevelType w:val="hybridMultilevel"/>
    <w:tmpl w:val="96C0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72FBE"/>
    <w:rsid w:val="000173F4"/>
    <w:rsid w:val="00044F9E"/>
    <w:rsid w:val="00072FBE"/>
    <w:rsid w:val="001D044E"/>
    <w:rsid w:val="003F4B6A"/>
    <w:rsid w:val="00456BC6"/>
    <w:rsid w:val="0047454E"/>
    <w:rsid w:val="00584817"/>
    <w:rsid w:val="00830391"/>
    <w:rsid w:val="008534AB"/>
    <w:rsid w:val="00856545"/>
    <w:rsid w:val="00863456"/>
    <w:rsid w:val="008A2332"/>
    <w:rsid w:val="00A90B3D"/>
    <w:rsid w:val="00AB0FD8"/>
    <w:rsid w:val="00AB353F"/>
    <w:rsid w:val="00B75C06"/>
    <w:rsid w:val="00B837BA"/>
    <w:rsid w:val="00C10F21"/>
    <w:rsid w:val="00C13390"/>
    <w:rsid w:val="00C83A65"/>
    <w:rsid w:val="00E95209"/>
    <w:rsid w:val="00F30251"/>
    <w:rsid w:val="00F67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044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044E"/>
    <w:rPr>
      <w:rFonts w:ascii="Consolas" w:hAnsi="Consolas"/>
      <w:sz w:val="21"/>
      <w:szCs w:val="21"/>
    </w:rPr>
  </w:style>
  <w:style w:type="character" w:customStyle="1" w:styleId="apple-converted-space">
    <w:name w:val="apple-converted-space"/>
    <w:basedOn w:val="DefaultParagraphFont"/>
    <w:rsid w:val="00E95209"/>
  </w:style>
  <w:style w:type="character" w:styleId="Hyperlink">
    <w:name w:val="Hyperlink"/>
    <w:basedOn w:val="DefaultParagraphFont"/>
    <w:uiPriority w:val="99"/>
    <w:semiHidden/>
    <w:unhideWhenUsed/>
    <w:rsid w:val="00E95209"/>
    <w:rPr>
      <w:color w:val="0000FF"/>
      <w:u w:val="single"/>
    </w:rPr>
  </w:style>
  <w:style w:type="paragraph" w:styleId="BalloonText">
    <w:name w:val="Balloon Text"/>
    <w:basedOn w:val="Normal"/>
    <w:link w:val="BalloonTextChar"/>
    <w:uiPriority w:val="99"/>
    <w:semiHidden/>
    <w:unhideWhenUsed/>
    <w:rsid w:val="00AB0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FD8"/>
    <w:rPr>
      <w:rFonts w:ascii="Tahoma" w:hAnsi="Tahoma" w:cs="Tahoma"/>
      <w:sz w:val="16"/>
      <w:szCs w:val="16"/>
    </w:rPr>
  </w:style>
  <w:style w:type="paragraph" w:styleId="ListParagraph">
    <w:name w:val="List Paragraph"/>
    <w:basedOn w:val="Normal"/>
    <w:uiPriority w:val="34"/>
    <w:qFormat/>
    <w:rsid w:val="00C10F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044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044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18973">
      <w:bodyDiv w:val="1"/>
      <w:marLeft w:val="0"/>
      <w:marRight w:val="0"/>
      <w:marTop w:val="0"/>
      <w:marBottom w:val="0"/>
      <w:divBdr>
        <w:top w:val="none" w:sz="0" w:space="0" w:color="auto"/>
        <w:left w:val="none" w:sz="0" w:space="0" w:color="auto"/>
        <w:bottom w:val="none" w:sz="0" w:space="0" w:color="auto"/>
        <w:right w:val="none" w:sz="0" w:space="0" w:color="auto"/>
      </w:divBdr>
    </w:div>
    <w:div w:id="356081442">
      <w:bodyDiv w:val="1"/>
      <w:marLeft w:val="0"/>
      <w:marRight w:val="0"/>
      <w:marTop w:val="0"/>
      <w:marBottom w:val="0"/>
      <w:divBdr>
        <w:top w:val="none" w:sz="0" w:space="0" w:color="auto"/>
        <w:left w:val="none" w:sz="0" w:space="0" w:color="auto"/>
        <w:bottom w:val="none" w:sz="0" w:space="0" w:color="auto"/>
        <w:right w:val="none" w:sz="0" w:space="0" w:color="auto"/>
      </w:divBdr>
    </w:div>
    <w:div w:id="790710220">
      <w:bodyDiv w:val="1"/>
      <w:marLeft w:val="0"/>
      <w:marRight w:val="0"/>
      <w:marTop w:val="0"/>
      <w:marBottom w:val="0"/>
      <w:divBdr>
        <w:top w:val="none" w:sz="0" w:space="0" w:color="auto"/>
        <w:left w:val="none" w:sz="0" w:space="0" w:color="auto"/>
        <w:bottom w:val="none" w:sz="0" w:space="0" w:color="auto"/>
        <w:right w:val="none" w:sz="0" w:space="0" w:color="auto"/>
      </w:divBdr>
    </w:div>
    <w:div w:id="1004088836">
      <w:bodyDiv w:val="1"/>
      <w:marLeft w:val="0"/>
      <w:marRight w:val="0"/>
      <w:marTop w:val="0"/>
      <w:marBottom w:val="0"/>
      <w:divBdr>
        <w:top w:val="none" w:sz="0" w:space="0" w:color="auto"/>
        <w:left w:val="none" w:sz="0" w:space="0" w:color="auto"/>
        <w:bottom w:val="none" w:sz="0" w:space="0" w:color="auto"/>
        <w:right w:val="none" w:sz="0" w:space="0" w:color="auto"/>
      </w:divBdr>
    </w:div>
    <w:div w:id="1573007610">
      <w:bodyDiv w:val="1"/>
      <w:marLeft w:val="0"/>
      <w:marRight w:val="0"/>
      <w:marTop w:val="0"/>
      <w:marBottom w:val="0"/>
      <w:divBdr>
        <w:top w:val="none" w:sz="0" w:space="0" w:color="auto"/>
        <w:left w:val="none" w:sz="0" w:space="0" w:color="auto"/>
        <w:bottom w:val="none" w:sz="0" w:space="0" w:color="auto"/>
        <w:right w:val="none" w:sz="0" w:space="0" w:color="auto"/>
      </w:divBdr>
    </w:div>
    <w:div w:id="159967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ximum_likelihood" TargetMode="External"/><Relationship Id="rId13" Type="http://schemas.openxmlformats.org/officeDocument/2006/relationships/hyperlink" Target="https://en.wikipedia.org/wiki/Distance_matri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Maximum_parsimony" TargetMode="External"/><Relationship Id="rId12" Type="http://schemas.openxmlformats.org/officeDocument/2006/relationships/hyperlink" Target="https://en.wikipedia.org/wiki/Data_s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obinson-Foulds_metri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Point_accepted_mutation" TargetMode="External"/><Relationship Id="rId5" Type="http://schemas.openxmlformats.org/officeDocument/2006/relationships/webSettings" Target="webSettings.xml"/><Relationship Id="rId15" Type="http://schemas.openxmlformats.org/officeDocument/2006/relationships/hyperlink" Target="https://en.wikipedia.org/wiki/UPGMA" TargetMode="External"/><Relationship Id="rId10" Type="http://schemas.openxmlformats.org/officeDocument/2006/relationships/hyperlink" Target="https://en.wikipedia.org/wiki/Molecular_clock" TargetMode="External"/><Relationship Id="rId4" Type="http://schemas.openxmlformats.org/officeDocument/2006/relationships/settings" Target="settings.xml"/><Relationship Id="rId9" Type="http://schemas.openxmlformats.org/officeDocument/2006/relationships/hyperlink" Target="https://en.wikipedia.org/wiki/Likelihood-ratio_test" TargetMode="External"/><Relationship Id="rId14" Type="http://schemas.openxmlformats.org/officeDocument/2006/relationships/hyperlink" Target="https://en.wikipedia.org/wiki/Neighbor-Jo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19</cp:revision>
  <dcterms:created xsi:type="dcterms:W3CDTF">2015-07-11T11:22:00Z</dcterms:created>
  <dcterms:modified xsi:type="dcterms:W3CDTF">2015-11-07T11:16:00Z</dcterms:modified>
</cp:coreProperties>
</file>