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54B" w:rsidRDefault="00CC554B" w:rsidP="00473C32">
      <w:pPr>
        <w:pStyle w:val="PlainText"/>
        <w:jc w:val="both"/>
        <w:rPr>
          <w:rFonts w:ascii="Courier New" w:hAnsi="Courier New" w:cs="Courier New"/>
          <w:b/>
          <w:sz w:val="24"/>
          <w:szCs w:val="24"/>
        </w:rPr>
      </w:pPr>
      <w:r>
        <w:rPr>
          <w:rFonts w:ascii="Courier New" w:hAnsi="Courier New" w:cs="Courier New"/>
          <w:b/>
          <w:sz w:val="24"/>
          <w:szCs w:val="24"/>
        </w:rPr>
        <w:t>Course: Advance Bio Informatics</w:t>
      </w:r>
    </w:p>
    <w:p w:rsidR="00CC554B" w:rsidRDefault="00CC554B" w:rsidP="00473C32">
      <w:pPr>
        <w:pStyle w:val="PlainText"/>
        <w:jc w:val="both"/>
        <w:rPr>
          <w:rFonts w:ascii="Courier New" w:hAnsi="Courier New" w:cs="Courier New"/>
          <w:b/>
          <w:sz w:val="24"/>
          <w:szCs w:val="24"/>
        </w:rPr>
      </w:pPr>
      <w:r>
        <w:rPr>
          <w:rFonts w:ascii="Courier New" w:hAnsi="Courier New" w:cs="Courier New"/>
          <w:b/>
          <w:sz w:val="24"/>
          <w:szCs w:val="24"/>
        </w:rPr>
        <w:t xml:space="preserve">Module Title: </w:t>
      </w:r>
      <w:r>
        <w:rPr>
          <w:rFonts w:ascii="Courier New" w:hAnsi="Courier New" w:cs="Courier New"/>
          <w:b/>
          <w:bCs/>
          <w:sz w:val="24"/>
          <w:szCs w:val="24"/>
        </w:rPr>
        <w:t>Introduction to Drug Discovery</w:t>
      </w:r>
    </w:p>
    <w:p w:rsidR="00CC554B" w:rsidRDefault="00CC554B" w:rsidP="00473C32">
      <w:pPr>
        <w:pStyle w:val="PlainText"/>
        <w:jc w:val="both"/>
        <w:rPr>
          <w:rFonts w:ascii="Courier New" w:hAnsi="Courier New" w:cs="Courier New"/>
          <w:b/>
          <w:sz w:val="24"/>
          <w:szCs w:val="24"/>
        </w:rPr>
      </w:pPr>
      <w:r>
        <w:rPr>
          <w:rFonts w:ascii="Courier New" w:hAnsi="Courier New" w:cs="Courier New"/>
          <w:b/>
          <w:sz w:val="24"/>
          <w:szCs w:val="24"/>
        </w:rPr>
        <w:t>Module No:</w:t>
      </w:r>
      <w:r w:rsidR="00A752C9">
        <w:rPr>
          <w:rFonts w:ascii="Courier New" w:hAnsi="Courier New" w:cs="Courier New"/>
          <w:b/>
          <w:sz w:val="24"/>
          <w:szCs w:val="24"/>
        </w:rPr>
        <w:t>114</w:t>
      </w:r>
      <w:bookmarkStart w:id="0" w:name="_GoBack"/>
      <w:bookmarkEnd w:id="0"/>
    </w:p>
    <w:p w:rsidR="00CC554B" w:rsidRDefault="00CC554B" w:rsidP="00473C32">
      <w:pPr>
        <w:pStyle w:val="PlainText"/>
        <w:jc w:val="both"/>
        <w:rPr>
          <w:rFonts w:ascii="Courier New" w:hAnsi="Courier New" w:cs="Courier New"/>
        </w:rPr>
      </w:pPr>
    </w:p>
    <w:p w:rsidR="00473C32" w:rsidRDefault="00473C32" w:rsidP="00473C32">
      <w:pPr>
        <w:pStyle w:val="PlainText"/>
        <w:jc w:val="both"/>
        <w:rPr>
          <w:rFonts w:ascii="Courier New" w:hAnsi="Courier New" w:cs="Courier New"/>
        </w:rPr>
      </w:pPr>
    </w:p>
    <w:p w:rsidR="002075A8" w:rsidRPr="00473C32" w:rsidRDefault="00FD7C1C" w:rsidP="00473C32">
      <w:pPr>
        <w:pStyle w:val="PlainText"/>
        <w:jc w:val="both"/>
        <w:rPr>
          <w:rFonts w:ascii="Courier New" w:hAnsi="Courier New" w:cs="Courier New"/>
          <w:b/>
        </w:rPr>
      </w:pPr>
      <w:r w:rsidRPr="00473C32">
        <w:rPr>
          <w:rFonts w:ascii="Courier New" w:hAnsi="Courier New" w:cs="Courier New"/>
          <w:b/>
        </w:rPr>
        <w:t>Drug Discovery</w:t>
      </w:r>
    </w:p>
    <w:p w:rsidR="00CC554B" w:rsidRDefault="00CC554B" w:rsidP="00473C32">
      <w:pPr>
        <w:pStyle w:val="PlainText"/>
        <w:jc w:val="both"/>
        <w:rPr>
          <w:rFonts w:ascii="Courier New" w:hAnsi="Courier New" w:cs="Courier New"/>
        </w:rPr>
      </w:pPr>
    </w:p>
    <w:p w:rsidR="00BB5654" w:rsidRPr="00BB5654" w:rsidRDefault="00BB5654" w:rsidP="00473C32">
      <w:pPr>
        <w:pStyle w:val="PlainText"/>
        <w:jc w:val="both"/>
        <w:rPr>
          <w:rFonts w:ascii="Courier New" w:hAnsi="Courier New" w:cs="Courier New"/>
        </w:rPr>
      </w:pPr>
      <w:r w:rsidRPr="00BB5654">
        <w:rPr>
          <w:rFonts w:ascii="Courier New" w:hAnsi="Courier New" w:cs="Courier New"/>
        </w:rPr>
        <w:t>In the fields of medicine, biotechnology and pharmacology, drug discovery is the process by which new candidate medications are discovered. Historically, drugs were discovered through identifying the active ingredient from traditional remedies or by serendipitous discovery. Later chemical libraries of synthetic small molecules, natural products or extracts were screened in intact cells or whole organisms to identify substances that have a desirable therapeutic effect in a process known as classical pharmacology. Since sequencing of the human genome which allowed rapid cloning and synthesis of large quantities of purified proteins, it has become common practice to use high throughput screening of large compounds libraries against isolated biological targets which are hypothesized to be disease modifying in a process known as reverse pharmacology. Hits from these screens are then tested in cells and then in animals for efficacy.</w:t>
      </w:r>
    </w:p>
    <w:p w:rsidR="00BB5654" w:rsidRPr="00BB5654" w:rsidRDefault="00BB5654" w:rsidP="00473C32">
      <w:pPr>
        <w:pStyle w:val="PlainText"/>
        <w:jc w:val="both"/>
        <w:rPr>
          <w:rFonts w:ascii="Courier New" w:hAnsi="Courier New" w:cs="Courier New"/>
        </w:rPr>
      </w:pPr>
    </w:p>
    <w:p w:rsidR="00BB5654" w:rsidRPr="00BB5654" w:rsidRDefault="00BB5654" w:rsidP="00473C32">
      <w:pPr>
        <w:pStyle w:val="PlainText"/>
        <w:jc w:val="both"/>
        <w:rPr>
          <w:rFonts w:ascii="Courier New" w:hAnsi="Courier New" w:cs="Courier New"/>
        </w:rPr>
      </w:pPr>
      <w:r w:rsidRPr="00BB5654">
        <w:rPr>
          <w:rFonts w:ascii="Courier New" w:hAnsi="Courier New" w:cs="Courier New"/>
        </w:rPr>
        <w:t>Modern drug discovery involves the identification of screening hits, medicinal chemistry and optimization of those hits to increase the affinity, selectivity (to reduce the potential of side effects), efficacy/potency, metabolic stability (to increase the half-life), and oral bioavailability. Once a compound that fulfills all of these requirements has been identified, it will begin the process of drug development prior to clinical trials. One or more of these steps may, but not necessarily, involve computer-aided drug design. Modern drug discovery is thus usually a capital-intensive process that involves large investments by pharmaceutical industry corporations as well as national governments (who provide grants and loan guarantees). Despite advances in technology and understanding of biological systems, drug discovery is still a lengthy, "expensive, difficult, and inefficient process" with low rate of new therapeutic discovery. In 2010, the research and development cost of each new molecular entity (NME) was approximately US$1.8 billion. Drug discovery is done by pharmaceutical companies, with research assistance from universities. The "final product" of drug discovery is a patent on the potential drug. The drug requires very expensive Phase I, II and III clinical trials, and most of them fail. Small companies have a critical role, often then selling the rights to larger companies that have the resources to run the clinical trials.</w:t>
      </w:r>
    </w:p>
    <w:p w:rsidR="00BB5654" w:rsidRPr="00BB5654" w:rsidRDefault="00BB5654" w:rsidP="00473C32">
      <w:pPr>
        <w:pStyle w:val="PlainText"/>
        <w:jc w:val="both"/>
        <w:rPr>
          <w:rFonts w:ascii="Courier New" w:hAnsi="Courier New" w:cs="Courier New"/>
        </w:rPr>
      </w:pPr>
    </w:p>
    <w:p w:rsidR="002075A8" w:rsidRDefault="00473C32" w:rsidP="00473C32">
      <w:pPr>
        <w:pStyle w:val="PlainText"/>
        <w:jc w:val="both"/>
        <w:rPr>
          <w:rFonts w:ascii="Courier New" w:hAnsi="Courier New" w:cs="Courier New"/>
        </w:rPr>
      </w:pPr>
      <w:r w:rsidRPr="00BB5654">
        <w:rPr>
          <w:rFonts w:ascii="Courier New" w:hAnsi="Courier New" w:cs="Courier New"/>
        </w:rPr>
        <w:t>D</w:t>
      </w:r>
      <w:r w:rsidR="00BB5654" w:rsidRPr="00BB5654">
        <w:rPr>
          <w:rFonts w:ascii="Courier New" w:hAnsi="Courier New" w:cs="Courier New"/>
        </w:rPr>
        <w:t>rugs</w:t>
      </w:r>
      <w:r>
        <w:rPr>
          <w:rFonts w:ascii="Courier New" w:hAnsi="Courier New" w:cs="Courier New"/>
        </w:rPr>
        <w:t xml:space="preserve"> Discover</w:t>
      </w:r>
      <w:r w:rsidR="00BB5654" w:rsidRPr="00BB5654">
        <w:rPr>
          <w:rFonts w:ascii="Courier New" w:hAnsi="Courier New" w:cs="Courier New"/>
        </w:rPr>
        <w:t xml:space="preserve"> that may be a commercial success, or a public health success, involves a complex interaction between investors, industry, academia, patent laws, regulatory exclusivity, marketing and the need to balance secrecy with communication. Meanwhile, for disorders whose rarity means that no large commercial success or public health effect can be expected, the orphan drug funding process ensures that people who experience those disorders can have some hope of pharmaco</w:t>
      </w:r>
      <w:r>
        <w:rPr>
          <w:rFonts w:ascii="Courier New" w:hAnsi="Courier New" w:cs="Courier New"/>
        </w:rPr>
        <w:t xml:space="preserve"> </w:t>
      </w:r>
      <w:r w:rsidRPr="00BB5654">
        <w:rPr>
          <w:rFonts w:ascii="Courier New" w:hAnsi="Courier New" w:cs="Courier New"/>
        </w:rPr>
        <w:t>therapeutic</w:t>
      </w:r>
      <w:r>
        <w:rPr>
          <w:rFonts w:ascii="Courier New" w:hAnsi="Courier New" w:cs="Courier New"/>
        </w:rPr>
        <w:t xml:space="preserve"> </w:t>
      </w:r>
      <w:r w:rsidRPr="00BB5654">
        <w:rPr>
          <w:rFonts w:ascii="Courier New" w:hAnsi="Courier New" w:cs="Courier New"/>
        </w:rPr>
        <w:t>advances</w:t>
      </w:r>
      <w:r w:rsidR="00BB5654" w:rsidRPr="00BB5654">
        <w:rPr>
          <w:rFonts w:ascii="Courier New" w:hAnsi="Courier New" w:cs="Courier New"/>
        </w:rPr>
        <w:t>.</w:t>
      </w:r>
    </w:p>
    <w:p w:rsidR="00BB5654" w:rsidRDefault="00BB5654" w:rsidP="00473C32">
      <w:pPr>
        <w:pStyle w:val="PlainText"/>
        <w:jc w:val="both"/>
        <w:rPr>
          <w:rFonts w:ascii="Courier New" w:hAnsi="Courier New" w:cs="Courier New"/>
        </w:rPr>
      </w:pPr>
    </w:p>
    <w:p w:rsidR="00B70D8F" w:rsidRDefault="00B70D8F" w:rsidP="00B70D8F">
      <w:pPr>
        <w:pStyle w:val="PlainText"/>
        <w:jc w:val="both"/>
        <w:rPr>
          <w:rFonts w:ascii="Courier New" w:hAnsi="Courier New" w:cs="Courier New"/>
        </w:rPr>
      </w:pPr>
      <w:r w:rsidRPr="00B70D8F">
        <w:rPr>
          <w:rFonts w:ascii="Courier New" w:hAnsi="Courier New" w:cs="Courier New"/>
          <w:b/>
        </w:rPr>
        <w:lastRenderedPageBreak/>
        <w:t>Primary objective</w:t>
      </w:r>
      <w:r w:rsidRPr="00B70D8F">
        <w:rPr>
          <w:rFonts w:ascii="MS Gothic" w:eastAsia="MS Gothic" w:hAnsi="MS Gothic" w:cs="MS Gothic" w:hint="eastAsia"/>
          <w:b/>
        </w:rPr>
        <w:t>－</w:t>
      </w:r>
      <w:r w:rsidRPr="00B70D8F">
        <w:rPr>
          <w:rFonts w:ascii="Courier New" w:hAnsi="Courier New" w:cs="Courier New" w:hint="eastAsia"/>
          <w:b/>
        </w:rPr>
        <w:t xml:space="preserve"> </w:t>
      </w:r>
      <w:r w:rsidRPr="00B70D8F">
        <w:rPr>
          <w:rFonts w:ascii="Courier New" w:hAnsi="Courier New" w:cs="Courier New"/>
        </w:rPr>
        <w:t xml:space="preserve">design &amp; discovery of new compounds those are suitable for use as drugs. </w:t>
      </w:r>
    </w:p>
    <w:p w:rsidR="00B70D8F" w:rsidRPr="00B70D8F" w:rsidRDefault="00B70D8F" w:rsidP="00B70D8F">
      <w:pPr>
        <w:pStyle w:val="PlainText"/>
        <w:jc w:val="both"/>
        <w:rPr>
          <w:rFonts w:ascii="Courier New" w:hAnsi="Courier New" w:cs="Courier New"/>
        </w:rPr>
      </w:pPr>
      <w:r w:rsidRPr="00B70D8F">
        <w:rPr>
          <w:rFonts w:ascii="Courier New" w:hAnsi="Courier New" w:cs="Courier New"/>
          <w:b/>
        </w:rPr>
        <w:t>A team of workers</w:t>
      </w:r>
      <w:r w:rsidRPr="00B70D8F">
        <w:rPr>
          <w:rFonts w:ascii="MS Gothic" w:eastAsia="MS Gothic" w:hAnsi="MS Gothic" w:cs="MS Gothic" w:hint="eastAsia"/>
        </w:rPr>
        <w:t>－</w:t>
      </w:r>
      <w:r w:rsidRPr="00B70D8F">
        <w:rPr>
          <w:rFonts w:ascii="Courier New" w:hAnsi="Courier New" w:cs="Courier New"/>
        </w:rPr>
        <w:t xml:space="preserve"> chemistry, biology, biochemistry, pharmacology, mathematics, medicine &amp; computing …</w:t>
      </w:r>
    </w:p>
    <w:p w:rsidR="00473C32" w:rsidRDefault="00473C32" w:rsidP="00473C32">
      <w:pPr>
        <w:pStyle w:val="PlainText"/>
        <w:jc w:val="both"/>
        <w:rPr>
          <w:rFonts w:ascii="Courier New" w:hAnsi="Courier New" w:cs="Courier New"/>
          <w:b/>
        </w:rPr>
      </w:pPr>
    </w:p>
    <w:p w:rsidR="007F5432" w:rsidRPr="00B70D8F" w:rsidRDefault="00FD7C1C" w:rsidP="00473C32">
      <w:pPr>
        <w:pStyle w:val="PlainText"/>
        <w:jc w:val="both"/>
        <w:rPr>
          <w:rFonts w:ascii="Courier New" w:hAnsi="Courier New" w:cs="Courier New"/>
          <w:b/>
          <w:sz w:val="22"/>
          <w:szCs w:val="22"/>
        </w:rPr>
      </w:pPr>
      <w:r w:rsidRPr="00B70D8F">
        <w:rPr>
          <w:rFonts w:ascii="Courier New" w:hAnsi="Courier New" w:cs="Courier New"/>
          <w:b/>
          <w:sz w:val="22"/>
          <w:szCs w:val="22"/>
        </w:rPr>
        <w:t>Requirements</w:t>
      </w:r>
    </w:p>
    <w:p w:rsidR="00BB5654" w:rsidRDefault="00FD7C1C" w:rsidP="00473C32">
      <w:pPr>
        <w:pStyle w:val="PlainText"/>
        <w:numPr>
          <w:ilvl w:val="0"/>
          <w:numId w:val="1"/>
        </w:numPr>
        <w:jc w:val="both"/>
        <w:rPr>
          <w:rFonts w:ascii="Courier New" w:hAnsi="Courier New" w:cs="Courier New"/>
        </w:rPr>
      </w:pPr>
      <w:r w:rsidRPr="003E211C">
        <w:rPr>
          <w:rFonts w:ascii="Courier New" w:hAnsi="Courier New" w:cs="Courier New"/>
        </w:rPr>
        <w:t>Synthesis of the drug</w:t>
      </w:r>
    </w:p>
    <w:p w:rsidR="007F5432" w:rsidRPr="00BB5654" w:rsidRDefault="00BB5654" w:rsidP="00473C32">
      <w:pPr>
        <w:pStyle w:val="PlainText"/>
        <w:numPr>
          <w:ilvl w:val="0"/>
          <w:numId w:val="1"/>
        </w:numPr>
        <w:jc w:val="both"/>
        <w:rPr>
          <w:rFonts w:ascii="Courier New" w:hAnsi="Courier New" w:cs="Courier New"/>
        </w:rPr>
      </w:pPr>
      <w:r w:rsidRPr="00BB5654">
        <w:rPr>
          <w:rFonts w:ascii="Courier New" w:hAnsi="Courier New" w:cs="Courier New"/>
        </w:rPr>
        <w:t>Admi</w:t>
      </w:r>
      <w:r w:rsidR="00FD7C1C" w:rsidRPr="00BB5654">
        <w:rPr>
          <w:rFonts w:ascii="Courier New" w:hAnsi="Courier New" w:cs="Courier New"/>
        </w:rPr>
        <w:t>nistration method</w:t>
      </w:r>
    </w:p>
    <w:p w:rsidR="00314DF4" w:rsidRDefault="00FD7C1C" w:rsidP="00473C32">
      <w:pPr>
        <w:pStyle w:val="PlainText"/>
        <w:numPr>
          <w:ilvl w:val="0"/>
          <w:numId w:val="1"/>
        </w:numPr>
        <w:jc w:val="both"/>
        <w:rPr>
          <w:rFonts w:ascii="Courier New" w:hAnsi="Courier New" w:cs="Courier New"/>
        </w:rPr>
      </w:pPr>
      <w:r w:rsidRPr="003E211C">
        <w:rPr>
          <w:rFonts w:ascii="Courier New" w:hAnsi="Courier New" w:cs="Courier New"/>
        </w:rPr>
        <w:t>Development of tests</w:t>
      </w:r>
    </w:p>
    <w:p w:rsidR="00473C32" w:rsidRDefault="00FD7C1C" w:rsidP="00473C32">
      <w:pPr>
        <w:pStyle w:val="PlainText"/>
        <w:numPr>
          <w:ilvl w:val="0"/>
          <w:numId w:val="1"/>
        </w:numPr>
        <w:jc w:val="both"/>
        <w:rPr>
          <w:rFonts w:ascii="Courier New" w:hAnsi="Courier New" w:cs="Courier New"/>
        </w:rPr>
      </w:pPr>
      <w:r w:rsidRPr="003E211C">
        <w:rPr>
          <w:rFonts w:ascii="Courier New" w:hAnsi="Courier New" w:cs="Courier New"/>
        </w:rPr>
        <w:t>Procedures to</w:t>
      </w:r>
      <w:r w:rsidR="00314DF4">
        <w:rPr>
          <w:rFonts w:ascii="Courier New" w:hAnsi="Courier New" w:cs="Courier New"/>
        </w:rPr>
        <w:t xml:space="preserve"> </w:t>
      </w:r>
      <w:r w:rsidRPr="003E211C">
        <w:rPr>
          <w:rFonts w:ascii="Courier New" w:hAnsi="Courier New" w:cs="Courier New"/>
        </w:rPr>
        <w:t>establish how it operates</w:t>
      </w:r>
      <w:r w:rsidR="00314DF4">
        <w:rPr>
          <w:rFonts w:ascii="Courier New" w:hAnsi="Courier New" w:cs="Courier New"/>
        </w:rPr>
        <w:t xml:space="preserve"> </w:t>
      </w:r>
      <w:r w:rsidRPr="003E211C">
        <w:rPr>
          <w:rFonts w:ascii="Courier New" w:hAnsi="Courier New" w:cs="Courier New"/>
        </w:rPr>
        <w:t>in the bod</w:t>
      </w:r>
      <w:r w:rsidR="00473C32">
        <w:rPr>
          <w:rFonts w:ascii="Courier New" w:hAnsi="Courier New" w:cs="Courier New"/>
        </w:rPr>
        <w:t>y</w:t>
      </w:r>
    </w:p>
    <w:p w:rsidR="007F5432" w:rsidRPr="003E211C" w:rsidRDefault="00314DF4" w:rsidP="00473C32">
      <w:pPr>
        <w:pStyle w:val="PlainText"/>
        <w:numPr>
          <w:ilvl w:val="0"/>
          <w:numId w:val="1"/>
        </w:numPr>
        <w:jc w:val="both"/>
        <w:rPr>
          <w:rFonts w:ascii="Courier New" w:hAnsi="Courier New" w:cs="Courier New"/>
        </w:rPr>
      </w:pPr>
      <w:r>
        <w:rPr>
          <w:rFonts w:ascii="Courier New" w:hAnsi="Courier New" w:cs="Courier New"/>
        </w:rPr>
        <w:t>S</w:t>
      </w:r>
      <w:r w:rsidR="00FD7C1C" w:rsidRPr="003E211C">
        <w:rPr>
          <w:rFonts w:ascii="Courier New" w:hAnsi="Courier New" w:cs="Courier New"/>
        </w:rPr>
        <w:t>afety assessment</w:t>
      </w:r>
    </w:p>
    <w:p w:rsidR="007F5432" w:rsidRPr="003E211C" w:rsidRDefault="007F5432" w:rsidP="00473C32">
      <w:pPr>
        <w:pStyle w:val="PlainText"/>
        <w:jc w:val="both"/>
        <w:rPr>
          <w:rFonts w:ascii="Courier New" w:hAnsi="Courier New" w:cs="Courier New"/>
        </w:rPr>
      </w:pPr>
    </w:p>
    <w:p w:rsidR="00473C32" w:rsidRDefault="00FD7C1C" w:rsidP="00473C32">
      <w:pPr>
        <w:pStyle w:val="PlainText"/>
        <w:jc w:val="both"/>
        <w:rPr>
          <w:rFonts w:ascii="Courier New" w:hAnsi="Courier New" w:cs="Courier New"/>
        </w:rPr>
      </w:pPr>
      <w:r w:rsidRPr="00473C32">
        <w:rPr>
          <w:rFonts w:ascii="Courier New" w:hAnsi="Courier New" w:cs="Courier New"/>
          <w:b/>
        </w:rPr>
        <w:t xml:space="preserve">Drugs: </w:t>
      </w:r>
      <w:r w:rsidR="00BB5654" w:rsidRPr="00473C32">
        <w:rPr>
          <w:rFonts w:ascii="Courier New" w:hAnsi="Courier New" w:cs="Courier New"/>
          <w:b/>
        </w:rPr>
        <w:t>(Definition 1)</w:t>
      </w:r>
      <w:r w:rsidR="00BB5654">
        <w:rPr>
          <w:rFonts w:ascii="Courier New" w:hAnsi="Courier New" w:cs="Courier New"/>
        </w:rPr>
        <w:t xml:space="preserve"> </w:t>
      </w:r>
    </w:p>
    <w:p w:rsidR="00473C32" w:rsidRDefault="00473C32" w:rsidP="00473C32">
      <w:pPr>
        <w:pStyle w:val="PlainText"/>
        <w:jc w:val="both"/>
        <w:rPr>
          <w:rFonts w:ascii="Courier New" w:hAnsi="Courier New" w:cs="Courier New"/>
        </w:rPr>
      </w:pPr>
    </w:p>
    <w:p w:rsidR="00BB5654" w:rsidRDefault="00473C32" w:rsidP="00473C32">
      <w:pPr>
        <w:pStyle w:val="PlainText"/>
        <w:jc w:val="both"/>
        <w:rPr>
          <w:rFonts w:ascii="Courier New" w:hAnsi="Courier New" w:cs="Courier New"/>
        </w:rPr>
      </w:pPr>
      <w:r>
        <w:rPr>
          <w:rFonts w:ascii="Courier New" w:hAnsi="Courier New" w:cs="Courier New"/>
        </w:rPr>
        <w:t xml:space="preserve"> </w:t>
      </w:r>
      <w:r w:rsidR="00FD7C1C" w:rsidRPr="003E211C">
        <w:rPr>
          <w:rFonts w:ascii="Courier New" w:hAnsi="Courier New" w:cs="Courier New"/>
        </w:rPr>
        <w:t>Chemical substances that</w:t>
      </w:r>
      <w:r w:rsidR="00BB5654">
        <w:rPr>
          <w:rFonts w:ascii="Courier New" w:hAnsi="Courier New" w:cs="Courier New"/>
        </w:rPr>
        <w:t xml:space="preserve"> </w:t>
      </w:r>
      <w:r w:rsidR="00FD7C1C" w:rsidRPr="003E211C">
        <w:rPr>
          <w:rFonts w:ascii="Courier New" w:hAnsi="Courier New" w:cs="Courier New"/>
        </w:rPr>
        <w:t>are used to prevent or cure</w:t>
      </w:r>
      <w:r w:rsidR="00BB5654">
        <w:rPr>
          <w:rFonts w:ascii="Courier New" w:hAnsi="Courier New" w:cs="Courier New"/>
        </w:rPr>
        <w:t xml:space="preserve"> </w:t>
      </w:r>
      <w:r w:rsidR="00FD7C1C" w:rsidRPr="003E211C">
        <w:rPr>
          <w:rFonts w:ascii="Courier New" w:hAnsi="Courier New" w:cs="Courier New"/>
        </w:rPr>
        <w:t>diseases in humans,</w:t>
      </w:r>
      <w:r w:rsidR="00BB5654">
        <w:rPr>
          <w:rFonts w:ascii="Courier New" w:hAnsi="Courier New" w:cs="Courier New"/>
        </w:rPr>
        <w:t xml:space="preserve"> </w:t>
      </w:r>
      <w:r w:rsidR="00FD7C1C" w:rsidRPr="003E211C">
        <w:rPr>
          <w:rFonts w:ascii="Courier New" w:hAnsi="Courier New" w:cs="Courier New"/>
        </w:rPr>
        <w:t>animals and plants</w:t>
      </w:r>
      <w:r w:rsidR="00BB5654">
        <w:rPr>
          <w:rFonts w:ascii="Courier New" w:hAnsi="Courier New" w:cs="Courier New"/>
        </w:rPr>
        <w:t xml:space="preserve"> </w:t>
      </w:r>
      <w:r w:rsidR="00FD7C1C" w:rsidRPr="003E211C">
        <w:rPr>
          <w:rFonts w:ascii="Courier New" w:hAnsi="Courier New" w:cs="Courier New"/>
        </w:rPr>
        <w:t xml:space="preserve">         </w:t>
      </w:r>
    </w:p>
    <w:p w:rsidR="00BB5654" w:rsidRDefault="00BB5654" w:rsidP="00473C32">
      <w:pPr>
        <w:pStyle w:val="PlainText"/>
        <w:jc w:val="both"/>
        <w:rPr>
          <w:rFonts w:ascii="Courier New" w:hAnsi="Courier New" w:cs="Courier New"/>
        </w:rPr>
      </w:pPr>
    </w:p>
    <w:p w:rsidR="00BB5654" w:rsidRDefault="00FD7C1C" w:rsidP="00473C32">
      <w:pPr>
        <w:pStyle w:val="PlainText"/>
        <w:jc w:val="both"/>
        <w:rPr>
          <w:rFonts w:ascii="Courier New" w:hAnsi="Courier New" w:cs="Courier New"/>
        </w:rPr>
      </w:pPr>
      <w:r w:rsidRPr="00473C32">
        <w:rPr>
          <w:rFonts w:ascii="Courier New" w:hAnsi="Courier New" w:cs="Courier New"/>
          <w:b/>
        </w:rPr>
        <w:t>Activity:</w:t>
      </w:r>
      <w:r w:rsidRPr="003E211C">
        <w:rPr>
          <w:rFonts w:ascii="Courier New" w:hAnsi="Courier New" w:cs="Courier New"/>
        </w:rPr>
        <w:t xml:space="preserve"> Pharmaceutical/pharmacological effect on</w:t>
      </w:r>
      <w:r w:rsidR="00BB5654">
        <w:rPr>
          <w:rFonts w:ascii="Courier New" w:hAnsi="Courier New" w:cs="Courier New"/>
        </w:rPr>
        <w:t xml:space="preserve"> </w:t>
      </w:r>
      <w:r w:rsidRPr="003E211C">
        <w:rPr>
          <w:rFonts w:ascii="Courier New" w:hAnsi="Courier New" w:cs="Courier New"/>
        </w:rPr>
        <w:t>the subject, e.g. Analgesic</w:t>
      </w:r>
      <w:r w:rsidR="00BB5654">
        <w:rPr>
          <w:rFonts w:ascii="Courier New" w:hAnsi="Courier New" w:cs="Courier New"/>
        </w:rPr>
        <w:t xml:space="preserve"> </w:t>
      </w:r>
      <w:r w:rsidRPr="003E211C">
        <w:rPr>
          <w:rFonts w:ascii="Courier New" w:hAnsi="Courier New" w:cs="Courier New"/>
        </w:rPr>
        <w:t xml:space="preserve">or </w:t>
      </w:r>
      <w:r w:rsidR="00BB5654">
        <w:rPr>
          <w:rFonts w:ascii="Courier New" w:hAnsi="Courier New" w:cs="Courier New"/>
        </w:rPr>
        <w:t>–</w:t>
      </w:r>
      <w:r w:rsidRPr="003E211C">
        <w:rPr>
          <w:rFonts w:ascii="Courier New" w:hAnsi="Courier New" w:cs="Courier New"/>
        </w:rPr>
        <w:t>blocker</w:t>
      </w:r>
    </w:p>
    <w:p w:rsidR="00BB5654" w:rsidRDefault="00BB5654" w:rsidP="00473C32">
      <w:pPr>
        <w:pStyle w:val="PlainText"/>
        <w:jc w:val="both"/>
        <w:rPr>
          <w:rFonts w:ascii="Courier New" w:hAnsi="Courier New" w:cs="Courier New"/>
        </w:rPr>
      </w:pPr>
    </w:p>
    <w:p w:rsidR="007F5432" w:rsidRPr="003E211C" w:rsidRDefault="00FD7C1C" w:rsidP="00473C32">
      <w:pPr>
        <w:pStyle w:val="PlainText"/>
        <w:jc w:val="both"/>
        <w:rPr>
          <w:rFonts w:ascii="Courier New" w:hAnsi="Courier New" w:cs="Courier New"/>
        </w:rPr>
      </w:pPr>
      <w:r w:rsidRPr="00473C32">
        <w:rPr>
          <w:rFonts w:ascii="Courier New" w:hAnsi="Courier New" w:cs="Courier New"/>
          <w:b/>
        </w:rPr>
        <w:t>Potency:</w:t>
      </w:r>
      <w:r w:rsidRPr="003E211C">
        <w:rPr>
          <w:rFonts w:ascii="Courier New" w:hAnsi="Courier New" w:cs="Courier New"/>
        </w:rPr>
        <w:t xml:space="preserve"> quantitative</w:t>
      </w:r>
      <w:r w:rsidR="00BB5654">
        <w:rPr>
          <w:rFonts w:ascii="Courier New" w:hAnsi="Courier New" w:cs="Courier New"/>
        </w:rPr>
        <w:t xml:space="preserve"> </w:t>
      </w:r>
      <w:r w:rsidRPr="003E211C">
        <w:rPr>
          <w:rFonts w:ascii="Courier New" w:hAnsi="Courier New" w:cs="Courier New"/>
        </w:rPr>
        <w:t>nature of the effect</w:t>
      </w:r>
    </w:p>
    <w:p w:rsidR="007F5432" w:rsidRPr="003E211C" w:rsidRDefault="007F5432" w:rsidP="00473C32">
      <w:pPr>
        <w:pStyle w:val="PlainText"/>
        <w:jc w:val="both"/>
        <w:rPr>
          <w:rFonts w:ascii="Courier New" w:hAnsi="Courier New" w:cs="Courier New"/>
        </w:rPr>
      </w:pPr>
    </w:p>
    <w:p w:rsidR="00473C32" w:rsidRDefault="00FD7C1C" w:rsidP="00473C32">
      <w:pPr>
        <w:pStyle w:val="PlainText"/>
        <w:jc w:val="both"/>
        <w:rPr>
          <w:rFonts w:ascii="Courier New" w:hAnsi="Courier New" w:cs="Courier New"/>
        </w:rPr>
      </w:pPr>
      <w:r w:rsidRPr="00473C32">
        <w:rPr>
          <w:rFonts w:ascii="Courier New" w:hAnsi="Courier New" w:cs="Courier New"/>
          <w:b/>
        </w:rPr>
        <w:t xml:space="preserve">Drug: </w:t>
      </w:r>
      <w:r w:rsidR="00BB5654" w:rsidRPr="00473C32">
        <w:rPr>
          <w:rFonts w:ascii="Courier New" w:hAnsi="Courier New" w:cs="Courier New"/>
          <w:b/>
        </w:rPr>
        <w:t>(Definition 2)</w:t>
      </w:r>
      <w:r w:rsidR="00BB5654">
        <w:rPr>
          <w:rFonts w:ascii="Courier New" w:hAnsi="Courier New" w:cs="Courier New"/>
        </w:rPr>
        <w:t xml:space="preserve"> </w:t>
      </w:r>
    </w:p>
    <w:p w:rsidR="007F5432" w:rsidRPr="003E211C" w:rsidRDefault="00473C32" w:rsidP="00473C32">
      <w:pPr>
        <w:pStyle w:val="PlainText"/>
        <w:jc w:val="both"/>
        <w:rPr>
          <w:rFonts w:ascii="Courier New" w:hAnsi="Courier New" w:cs="Courier New"/>
        </w:rPr>
      </w:pPr>
      <w:r>
        <w:rPr>
          <w:rFonts w:ascii="Courier New" w:hAnsi="Courier New" w:cs="Courier New"/>
        </w:rPr>
        <w:t xml:space="preserve"> A</w:t>
      </w:r>
      <w:r w:rsidR="00FD7C1C" w:rsidRPr="003E211C">
        <w:rPr>
          <w:rFonts w:ascii="Courier New" w:hAnsi="Courier New" w:cs="Courier New"/>
        </w:rPr>
        <w:t>gent used for the</w:t>
      </w:r>
      <w:r w:rsidR="00BB5654">
        <w:rPr>
          <w:rFonts w:ascii="Courier New" w:hAnsi="Courier New" w:cs="Courier New"/>
        </w:rPr>
        <w:t xml:space="preserve"> </w:t>
      </w:r>
      <w:r w:rsidR="00FD7C1C" w:rsidRPr="003E211C">
        <w:rPr>
          <w:rFonts w:ascii="Courier New" w:hAnsi="Courier New" w:cs="Courier New"/>
        </w:rPr>
        <w:t>psychotic effect by the</w:t>
      </w:r>
      <w:r w:rsidR="00BB5654">
        <w:rPr>
          <w:rFonts w:ascii="Courier New" w:hAnsi="Courier New" w:cs="Courier New"/>
        </w:rPr>
        <w:t xml:space="preserve"> </w:t>
      </w:r>
      <w:r w:rsidR="00FD7C1C" w:rsidRPr="003E211C">
        <w:rPr>
          <w:rFonts w:ascii="Courier New" w:hAnsi="Courier New" w:cs="Courier New"/>
        </w:rPr>
        <w:t>media or general public.</w:t>
      </w:r>
      <w:r w:rsidR="00BB5654">
        <w:rPr>
          <w:rFonts w:ascii="Courier New" w:hAnsi="Courier New" w:cs="Courier New"/>
        </w:rPr>
        <w:t xml:space="preserve"> </w:t>
      </w:r>
      <w:r w:rsidR="00FD7C1C" w:rsidRPr="003E211C">
        <w:rPr>
          <w:rFonts w:ascii="Courier New" w:hAnsi="Courier New" w:cs="Courier New"/>
        </w:rPr>
        <w:t>Even the drugs abused</w:t>
      </w:r>
      <w:r w:rsidR="00BB5654">
        <w:rPr>
          <w:rFonts w:ascii="Courier New" w:hAnsi="Courier New" w:cs="Courier New"/>
        </w:rPr>
        <w:t xml:space="preserve"> </w:t>
      </w:r>
      <w:r w:rsidR="00FD7C1C" w:rsidRPr="003E211C">
        <w:rPr>
          <w:rFonts w:ascii="Courier New" w:hAnsi="Courier New" w:cs="Courier New"/>
        </w:rPr>
        <w:t>have their activity.</w:t>
      </w:r>
      <w:r w:rsidR="00BB5654">
        <w:rPr>
          <w:rFonts w:ascii="Courier New" w:hAnsi="Courier New" w:cs="Courier New"/>
        </w:rPr>
        <w:t xml:space="preserve"> </w:t>
      </w:r>
      <w:r w:rsidR="00FD7C1C" w:rsidRPr="003E211C">
        <w:rPr>
          <w:rFonts w:ascii="Courier New" w:hAnsi="Courier New" w:cs="Courier New"/>
        </w:rPr>
        <w:t>No drug is completely safe.</w:t>
      </w:r>
      <w:r w:rsidR="00BB5654">
        <w:rPr>
          <w:rFonts w:ascii="Courier New" w:hAnsi="Courier New" w:cs="Courier New"/>
        </w:rPr>
        <w:t xml:space="preserve"> </w:t>
      </w:r>
      <w:r w:rsidR="00FD7C1C" w:rsidRPr="003E211C">
        <w:rPr>
          <w:rFonts w:ascii="Courier New" w:hAnsi="Courier New" w:cs="Courier New"/>
        </w:rPr>
        <w:t>Suitable quantity to cure</w:t>
      </w:r>
      <w:r w:rsidR="00BB5654">
        <w:rPr>
          <w:rFonts w:ascii="Courier New" w:hAnsi="Courier New" w:cs="Courier New"/>
        </w:rPr>
        <w:t xml:space="preserve"> </w:t>
      </w:r>
      <w:r w:rsidR="00FD7C1C" w:rsidRPr="003E211C">
        <w:rPr>
          <w:rFonts w:ascii="Courier New" w:hAnsi="Courier New" w:cs="Courier New"/>
        </w:rPr>
        <w:t>or excess to be poisonous!</w:t>
      </w:r>
      <w:r w:rsidR="00BB5654">
        <w:rPr>
          <w:rFonts w:ascii="Courier New" w:hAnsi="Courier New" w:cs="Courier New"/>
        </w:rPr>
        <w:t xml:space="preserve"> </w:t>
      </w:r>
      <w:proofErr w:type="gramStart"/>
      <w:r w:rsidR="00BB5654">
        <w:rPr>
          <w:rFonts w:ascii="Courier New" w:hAnsi="Courier New" w:cs="Courier New"/>
        </w:rPr>
        <w:t>e</w:t>
      </w:r>
      <w:r w:rsidR="00FD7C1C" w:rsidRPr="003E211C">
        <w:rPr>
          <w:rFonts w:ascii="Courier New" w:hAnsi="Courier New" w:cs="Courier New"/>
        </w:rPr>
        <w:t>.g</w:t>
      </w:r>
      <w:proofErr w:type="gramEnd"/>
      <w:r w:rsidR="00FD7C1C" w:rsidRPr="003E211C">
        <w:rPr>
          <w:rFonts w:ascii="Courier New" w:hAnsi="Courier New" w:cs="Courier New"/>
        </w:rPr>
        <w:t>. aspirin, paracetamol</w:t>
      </w:r>
      <w:r w:rsidR="00BB5654">
        <w:rPr>
          <w:rFonts w:ascii="Courier New" w:hAnsi="Courier New" w:cs="Courier New"/>
        </w:rPr>
        <w:t xml:space="preserve"> </w:t>
      </w:r>
      <w:r w:rsidR="00FD7C1C" w:rsidRPr="003E211C">
        <w:rPr>
          <w:rFonts w:ascii="Courier New" w:hAnsi="Courier New" w:cs="Courier New"/>
        </w:rPr>
        <w:t>can be toxic if excesses.</w:t>
      </w:r>
    </w:p>
    <w:p w:rsidR="00B70D8F" w:rsidRDefault="00B70D8F" w:rsidP="00473C32">
      <w:pPr>
        <w:pStyle w:val="PlainText"/>
        <w:jc w:val="both"/>
        <w:rPr>
          <w:rFonts w:ascii="Courier New" w:hAnsi="Courier New" w:cs="Courier New"/>
        </w:rPr>
      </w:pPr>
      <w:r>
        <w:rPr>
          <w:rFonts w:ascii="Courier New" w:hAnsi="Courier New" w:cs="Courier New"/>
        </w:rPr>
        <w:t xml:space="preserve"> </w:t>
      </w:r>
    </w:p>
    <w:p w:rsidR="00FD7C1C" w:rsidRPr="003E211C" w:rsidRDefault="00B70D8F" w:rsidP="00473C32">
      <w:pPr>
        <w:pStyle w:val="PlainText"/>
        <w:jc w:val="both"/>
        <w:rPr>
          <w:rFonts w:ascii="Courier New" w:hAnsi="Courier New" w:cs="Courier New"/>
        </w:rPr>
      </w:pPr>
      <w:r w:rsidRPr="00B70D8F">
        <w:rPr>
          <w:rFonts w:ascii="Courier New" w:hAnsi="Courier New" w:cs="Courier New"/>
          <w:noProof/>
        </w:rPr>
        <w:lastRenderedPageBreak/>
        <w:drawing>
          <wp:inline distT="0" distB="0" distL="0" distR="0">
            <wp:extent cx="4952999" cy="492443"/>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52999" cy="492443"/>
                      <a:chOff x="2362200" y="990600"/>
                      <a:chExt cx="4952999" cy="492443"/>
                    </a:xfrm>
                  </a:grpSpPr>
                  <a:sp>
                    <a:nvSpPr>
                      <a:cNvPr id="2" name="TextBox 1"/>
                      <a:cNvSpPr txBox="1"/>
                    </a:nvSpPr>
                    <a:spPr>
                      <a:xfrm>
                        <a:off x="2362200" y="990600"/>
                        <a:ext cx="4952999" cy="49244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600" b="1" dirty="0" smtClean="0">
                              <a:solidFill>
                                <a:schemeClr val="accent2">
                                  <a:lumMod val="75000"/>
                                </a:schemeClr>
                              </a:solidFill>
                              <a:latin typeface="Arial" pitchFamily="34" charset="0"/>
                              <a:cs typeface="Arial" pitchFamily="34" charset="0"/>
                            </a:rPr>
                            <a:t>Drugs Properties: ADMET</a:t>
                          </a:r>
                        </a:p>
                      </a:txBody>
                      <a:useSpRect/>
                    </a:txSp>
                  </a:sp>
                </lc:lockedCanvas>
              </a:graphicData>
            </a:graphic>
          </wp:inline>
        </w:drawing>
      </w:r>
      <w:r w:rsidRPr="00B70D8F">
        <w:rPr>
          <w:rFonts w:ascii="Courier New" w:hAnsi="Courier New" w:cs="Courier New"/>
        </w:rPr>
        <w:t xml:space="preserve"> </w:t>
      </w:r>
      <w:r w:rsidRPr="00B70D8F">
        <w:rPr>
          <w:rFonts w:ascii="Courier New" w:hAnsi="Courier New" w:cs="Courier New"/>
          <w:noProof/>
        </w:rPr>
        <w:drawing>
          <wp:inline distT="0" distB="0" distL="0" distR="0">
            <wp:extent cx="5865495" cy="3777479"/>
            <wp:effectExtent l="19050" t="0" r="1905" b="0"/>
            <wp:docPr id="1" name="Picture 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5" cstate="print"/>
                    <a:srcRect/>
                    <a:stretch>
                      <a:fillRect/>
                    </a:stretch>
                  </pic:blipFill>
                  <pic:spPr bwMode="auto">
                    <a:xfrm>
                      <a:off x="0" y="0"/>
                      <a:ext cx="5865495" cy="3777479"/>
                    </a:xfrm>
                    <a:prstGeom prst="rect">
                      <a:avLst/>
                    </a:prstGeom>
                    <a:noFill/>
                    <a:ln w="9525">
                      <a:noFill/>
                      <a:miter lim="800000"/>
                      <a:headEnd/>
                      <a:tailEnd/>
                    </a:ln>
                    <a:effectLst/>
                  </pic:spPr>
                </pic:pic>
              </a:graphicData>
            </a:graphic>
          </wp:inline>
        </w:drawing>
      </w:r>
    </w:p>
    <w:sectPr w:rsidR="00FD7C1C" w:rsidRPr="003E211C" w:rsidSect="003E211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36FA3"/>
    <w:multiLevelType w:val="hybridMultilevel"/>
    <w:tmpl w:val="4588C0F8"/>
    <w:lvl w:ilvl="0" w:tplc="62A4BB56">
      <w:start w:val="1"/>
      <w:numFmt w:val="lowerRoman"/>
      <w:lvlText w:val="(%1)"/>
      <w:lvlJc w:val="left"/>
      <w:pPr>
        <w:ind w:left="2325" w:hanging="108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C41BB"/>
    <w:rsid w:val="002075A8"/>
    <w:rsid w:val="00314DF4"/>
    <w:rsid w:val="003E211C"/>
    <w:rsid w:val="00473C32"/>
    <w:rsid w:val="00492989"/>
    <w:rsid w:val="006E46B5"/>
    <w:rsid w:val="007F5432"/>
    <w:rsid w:val="0097669D"/>
    <w:rsid w:val="00A752C9"/>
    <w:rsid w:val="00B70D8F"/>
    <w:rsid w:val="00BB16F7"/>
    <w:rsid w:val="00BB5654"/>
    <w:rsid w:val="00BC41BB"/>
    <w:rsid w:val="00CC554B"/>
    <w:rsid w:val="00F450AC"/>
    <w:rsid w:val="00FD7C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057438-6C0F-41A7-A2ED-D54D6DEB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4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E211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E211C"/>
    <w:rPr>
      <w:rFonts w:ascii="Consolas" w:hAnsi="Consolas"/>
      <w:sz w:val="21"/>
      <w:szCs w:val="21"/>
    </w:rPr>
  </w:style>
  <w:style w:type="paragraph" w:styleId="BalloonText">
    <w:name w:val="Balloon Text"/>
    <w:basedOn w:val="Normal"/>
    <w:link w:val="BalloonTextChar"/>
    <w:uiPriority w:val="99"/>
    <w:semiHidden/>
    <w:unhideWhenUsed/>
    <w:rsid w:val="00B70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D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5979">
      <w:bodyDiv w:val="1"/>
      <w:marLeft w:val="0"/>
      <w:marRight w:val="0"/>
      <w:marTop w:val="0"/>
      <w:marBottom w:val="0"/>
      <w:divBdr>
        <w:top w:val="none" w:sz="0" w:space="0" w:color="auto"/>
        <w:left w:val="none" w:sz="0" w:space="0" w:color="auto"/>
        <w:bottom w:val="none" w:sz="0" w:space="0" w:color="auto"/>
        <w:right w:val="none" w:sz="0" w:space="0" w:color="auto"/>
      </w:divBdr>
    </w:div>
    <w:div w:id="40483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Pervaiz Iqbal Khan</cp:lastModifiedBy>
  <cp:revision>12</cp:revision>
  <dcterms:created xsi:type="dcterms:W3CDTF">2015-07-11T11:39:00Z</dcterms:created>
  <dcterms:modified xsi:type="dcterms:W3CDTF">2015-12-21T15:22:00Z</dcterms:modified>
</cp:coreProperties>
</file>