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09EC8" w14:textId="11734D2A" w:rsidR="00A00BDC" w:rsidRDefault="00A511A7" w:rsidP="00A511A7">
      <w:pPr>
        <w:jc w:val="center"/>
        <w:rPr>
          <w:color w:val="4472C4" w:themeColor="accent1"/>
          <w:sz w:val="32"/>
          <w:szCs w:val="32"/>
        </w:rPr>
      </w:pPr>
      <w:r w:rsidRPr="00A511A7">
        <w:rPr>
          <w:color w:val="4472C4" w:themeColor="accent1"/>
          <w:sz w:val="32"/>
          <w:szCs w:val="32"/>
        </w:rPr>
        <w:t xml:space="preserve">Multi-Class Classification using BERT models for Detecting Depression Signs from </w:t>
      </w:r>
      <w:proofErr w:type="gramStart"/>
      <w:r w:rsidRPr="00A511A7">
        <w:rPr>
          <w:color w:val="4472C4" w:themeColor="accent1"/>
          <w:sz w:val="32"/>
          <w:szCs w:val="32"/>
        </w:rPr>
        <w:t>Social Media Text</w:t>
      </w:r>
      <w:proofErr w:type="gramEnd"/>
    </w:p>
    <w:p w14:paraId="27F4834F" w14:textId="0D7B2832" w:rsidR="00A511A7" w:rsidRDefault="00A511A7" w:rsidP="00A511A7">
      <w:pPr>
        <w:pStyle w:val="Heading1"/>
      </w:pPr>
      <w:r>
        <w:t>Introduction</w:t>
      </w:r>
    </w:p>
    <w:p w14:paraId="55873F5D" w14:textId="564C31ED" w:rsidR="00EF6113" w:rsidRDefault="00EF6113" w:rsidP="00EF6113">
      <w:pPr>
        <w:jc w:val="both"/>
      </w:pPr>
      <w:r>
        <w:t>Depression is a prevalent mental health condition affecting individuals worldwide. With the increasing use of social media platforms as outlets for self-expression, analyzing users' messages and posts can provide valuable insights into their mental well-being. This paper presents a fine-tuned BERT model designed to classify signs of depression in social media content. The study aims to categorize individuals into three levels of depression severity: "not depressed," "moderately depressed," and "severely depressed."</w:t>
      </w:r>
    </w:p>
    <w:p w14:paraId="3B1A101E" w14:textId="7AB7BCA7" w:rsidR="00EF6113" w:rsidRDefault="00EF6113" w:rsidP="00EF6113">
      <w:pPr>
        <w:pStyle w:val="Heading2"/>
      </w:pPr>
      <w:r>
        <w:t>Task / Research Question Description</w:t>
      </w:r>
    </w:p>
    <w:p w14:paraId="6260F634" w14:textId="07365DE0" w:rsidR="00EF6113" w:rsidRDefault="00EF6113" w:rsidP="00EF6113">
      <w:pPr>
        <w:jc w:val="both"/>
      </w:pPr>
      <w:r>
        <w:t>The task of the paper is to develop a model that can accurately classify the signs of depression in individuals based on their messages and posts on social media. The research question being addressed is whether a fine-tuned BERT model can effectively differentiate between individuals who are not depressed, moderately depressed, and severely depressed based on their online expressions of emotions and feelings.</w:t>
      </w:r>
    </w:p>
    <w:p w14:paraId="06D1285D" w14:textId="68D4B01A" w:rsidR="00EF6113" w:rsidRDefault="00EF6113" w:rsidP="00EF6113">
      <w:pPr>
        <w:pStyle w:val="Heading2"/>
      </w:pPr>
      <w:r>
        <w:t>Motivation &amp; Limitations of Existing Work</w:t>
      </w:r>
    </w:p>
    <w:p w14:paraId="51FE1720" w14:textId="77777777" w:rsidR="00EF6113" w:rsidRPr="00EF6113" w:rsidRDefault="00EF6113" w:rsidP="00EF6113">
      <w:pPr>
        <w:jc w:val="both"/>
      </w:pPr>
      <w:r>
        <w:t>Previous research has indeed attempted to address the task of detecting signs of depression from social media posts. However, the present study introduces a novel approach by employing a fine-tuned BERT model to achieve higher accuracy in classification. The motivation behind this work lies in the importance of accurately identifying depression levels to provide appropriate support and interventions for individuals in need.</w:t>
      </w:r>
    </w:p>
    <w:p w14:paraId="67AD8034" w14:textId="4274C1CB" w:rsidR="00EF6113" w:rsidRDefault="00EF6113" w:rsidP="00EF6113">
      <w:pPr>
        <w:jc w:val="both"/>
      </w:pPr>
      <w:r>
        <w:t>The limitations of prior work in this domain include relatively lower accuracy levels in classification, indicating the need for more refined models. Earlier approaches often relied on simple linguistic features or traditional machine learning algorithms, which might not capture the complexity of language and emotions expressed in social media posts. Additionally, previous studies might have been restricted by smaller datasets or lacked extensive fine-tuning of models, leading to suboptimal performance. Therefore, this paper aims to overcome these limitations by leveraging the power of BERT and fine-tuning techniques to improve the accuracy of depression classification.</w:t>
      </w:r>
    </w:p>
    <w:p w14:paraId="1B64657B" w14:textId="77FD3EBA" w:rsidR="00EF6113" w:rsidRDefault="00EF6113" w:rsidP="00EF6113">
      <w:pPr>
        <w:pStyle w:val="Heading2"/>
      </w:pPr>
      <w:r>
        <w:t>Proposed Approach</w:t>
      </w:r>
    </w:p>
    <w:p w14:paraId="2370B6BE" w14:textId="29054B4E" w:rsidR="00EF6113" w:rsidRPr="00EF6113" w:rsidRDefault="00EF6113" w:rsidP="00EF6113">
      <w:pPr>
        <w:jc w:val="both"/>
      </w:pPr>
      <w:r>
        <w:t>The core contribution of the paper's proposed approach is the utilization of a fine-tuned BERT (Bidirectional Encoder Representations from Transformers) model for the classification of depression signs in social media content. By training the BERT model on a large dataset of social media posts, the model becomes adept at understanding and analyzing the nuanced language and emotions expressed by individuals. This approach aims to achieve higher accuracy in distinguishing between individuals who are not depressed, moderately depressed, and severely depressed based on their online messages and posts, thus providing a valuable tool for early detection and support in mental health interventions.</w:t>
      </w:r>
    </w:p>
    <w:p w14:paraId="1EED9471" w14:textId="6764B117" w:rsidR="00EF6113" w:rsidRDefault="00EF6113" w:rsidP="00EF6113">
      <w:pPr>
        <w:pStyle w:val="Heading2"/>
      </w:pPr>
      <w:r>
        <w:t>Likely challenges and mitigations</w:t>
      </w:r>
    </w:p>
    <w:p w14:paraId="49128AFA" w14:textId="77777777" w:rsidR="00EF6113" w:rsidRPr="00EF6113" w:rsidRDefault="00EF6113" w:rsidP="00EF6113">
      <w:pPr>
        <w:jc w:val="both"/>
      </w:pPr>
      <w:r>
        <w:t>The task of accurately detecting signs of depression from social media posts poses several challenges. Firstly, the inherent ambiguity and contextuality of language can make it difficult to precisely interpret and classify emotional expressions. Additionally, the subjective nature of depression symptoms can further complicate the classification task.</w:t>
      </w:r>
    </w:p>
    <w:p w14:paraId="676A8098" w14:textId="77777777" w:rsidR="00EF6113" w:rsidRDefault="00EF6113" w:rsidP="00EF6113">
      <w:pPr>
        <w:jc w:val="both"/>
      </w:pPr>
      <w:r>
        <w:lastRenderedPageBreak/>
        <w:t>To mitigate these challenges, the researchers can employ the following contingency plans:</w:t>
      </w:r>
    </w:p>
    <w:p w14:paraId="7BD43702" w14:textId="77777777" w:rsidR="00EF6113" w:rsidRDefault="00EF6113" w:rsidP="00EF6113">
      <w:pPr>
        <w:pStyle w:val="ListParagraph"/>
        <w:numPr>
          <w:ilvl w:val="0"/>
          <w:numId w:val="3"/>
        </w:numPr>
        <w:jc w:val="both"/>
      </w:pPr>
      <w:r>
        <w:t xml:space="preserve">Extensive Data </w:t>
      </w:r>
      <w:proofErr w:type="spellStart"/>
      <w:r>
        <w:t>Preprocessing</w:t>
      </w:r>
      <w:proofErr w:type="spellEnd"/>
      <w:r>
        <w:t xml:space="preserve">: Prior to training the model, thorough data </w:t>
      </w:r>
      <w:proofErr w:type="spellStart"/>
      <w:r>
        <w:t>preprocessing</w:t>
      </w:r>
      <w:proofErr w:type="spellEnd"/>
      <w:r>
        <w:t xml:space="preserve"> techniques can be applied to address noise, linguistic variations, and contextual ambiguities present in social media posts. This can include text cleaning, normalization, and handling of abbreviations or slang.</w:t>
      </w:r>
    </w:p>
    <w:p w14:paraId="174F483B" w14:textId="77777777" w:rsidR="00EF6113" w:rsidRDefault="00EF6113" w:rsidP="00EF6113">
      <w:pPr>
        <w:pStyle w:val="ListParagraph"/>
        <w:numPr>
          <w:ilvl w:val="0"/>
          <w:numId w:val="3"/>
        </w:numPr>
        <w:jc w:val="both"/>
      </w:pPr>
      <w:r>
        <w:t>Robust Model Training: If the reproduction of the experiments proves to be harder than expected, the researchers can focus on training the BERT model on a larger and more diverse dataset. This can help capture a wider range of expressions and improve the model's ability to generalize to different individuals and contexts.</w:t>
      </w:r>
    </w:p>
    <w:p w14:paraId="5792C6B0" w14:textId="77777777" w:rsidR="00EF6113" w:rsidRDefault="00EF6113" w:rsidP="00EF6113">
      <w:pPr>
        <w:pStyle w:val="ListParagraph"/>
        <w:numPr>
          <w:ilvl w:val="0"/>
          <w:numId w:val="3"/>
        </w:numPr>
        <w:jc w:val="both"/>
      </w:pPr>
      <w:r>
        <w:t>Ensemble Methods: If the initial experiments do not yield the desired results, the researchers can explore the use of ensemble methods by combining multiple models or incorporating other complementary techniques. Ensemble approaches can help compensate for individual model weaknesses and improve overall performance.</w:t>
      </w:r>
    </w:p>
    <w:p w14:paraId="34DD442D" w14:textId="77777777" w:rsidR="00EF6113" w:rsidRDefault="00EF6113" w:rsidP="00EF6113">
      <w:pPr>
        <w:pStyle w:val="ListParagraph"/>
        <w:numPr>
          <w:ilvl w:val="0"/>
          <w:numId w:val="3"/>
        </w:numPr>
        <w:jc w:val="both"/>
      </w:pPr>
      <w:r>
        <w:t>Expert Evaluation: In case the results are not as expected, the researchers can seek expert evaluations or annotations to validate the classification of depression signs in social media posts. Expert opinions can provide valuable insights and help refine the model's performance.</w:t>
      </w:r>
    </w:p>
    <w:p w14:paraId="3571B1C2" w14:textId="62C90FCE" w:rsidR="00EF6113" w:rsidRPr="00EF6113" w:rsidRDefault="00EF6113" w:rsidP="00EF6113">
      <w:pPr>
        <w:jc w:val="both"/>
      </w:pPr>
      <w:r>
        <w:t>By taking these contingency measures, the researchers can address the challenges that may arise during the reproduction of the experiments and enhance the accuracy and reliability of the proposed approach.</w:t>
      </w:r>
    </w:p>
    <w:p w14:paraId="64C423D8" w14:textId="474B09E3" w:rsidR="00187DEC" w:rsidRDefault="00187DEC" w:rsidP="00187DEC">
      <w:pPr>
        <w:pStyle w:val="Heading1"/>
      </w:pPr>
      <w:r>
        <w:t>Related Work</w:t>
      </w:r>
    </w:p>
    <w:p w14:paraId="5F785342" w14:textId="5D668BBB" w:rsidR="00187DEC" w:rsidRDefault="00187DEC" w:rsidP="00187DEC">
      <w:pPr>
        <w:jc w:val="both"/>
      </w:pPr>
      <w:proofErr w:type="gramStart"/>
      <w:r>
        <w:t>In order for</w:t>
      </w:r>
      <w:proofErr w:type="gramEnd"/>
      <w:r>
        <w:t xml:space="preserve"> early intervention to be viable, depression detection models need to be highly accurate and fast. </w:t>
      </w:r>
      <w:sdt>
        <w:sdtPr>
          <w:rPr>
            <w:color w:val="000000"/>
          </w:rPr>
          <w:tag w:val="MENDELEY_CITATION_v3_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"/>
          <w:id w:val="562679397"/>
          <w:placeholder>
            <w:docPart w:val="DefaultPlaceholder_-1854013440"/>
          </w:placeholder>
        </w:sdtPr>
        <w:sdtContent>
          <w:r w:rsidR="007A555B" w:rsidRPr="007A555B">
            <w:rPr>
              <w:color w:val="000000"/>
            </w:rPr>
            <w:t>(Shen et al., 2017)</w:t>
          </w:r>
        </w:sdtContent>
      </w:sdt>
      <w:r>
        <w:t xml:space="preserve"> proposed the extraction of six feature groups, which were then used to train a multi-modal depression dictionary learning model for identifying depressed Twitter users.</w:t>
      </w:r>
      <w:r w:rsidR="00A87EC8">
        <w:t xml:space="preserve"> </w:t>
      </w:r>
      <w:sdt>
        <w:sdtPr>
          <w:rPr>
            <w:color w:val="000000"/>
          </w:rPr>
          <w:tag w:val="MENDELEY_CITATION_v3_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"/>
          <w:id w:val="-1541275334"/>
          <w:placeholder>
            <w:docPart w:val="DefaultPlaceholder_-1854013440"/>
          </w:placeholder>
        </w:sdtPr>
        <w:sdtContent>
          <w:r w:rsidR="007A555B" w:rsidRPr="007A555B">
            <w:rPr>
              <w:color w:val="000000"/>
            </w:rPr>
            <w:t>(</w:t>
          </w:r>
          <w:proofErr w:type="spellStart"/>
          <w:r w:rsidR="007A555B" w:rsidRPr="007A555B">
            <w:rPr>
              <w:color w:val="000000"/>
            </w:rPr>
            <w:t>Burdisso</w:t>
          </w:r>
          <w:proofErr w:type="spellEnd"/>
          <w:r w:rsidR="007A555B" w:rsidRPr="007A555B">
            <w:rPr>
              <w:color w:val="000000"/>
            </w:rPr>
            <w:t xml:space="preserve"> et al., 2019)</w:t>
          </w:r>
        </w:sdtContent>
      </w:sdt>
      <w:r>
        <w:t xml:space="preserve"> introduced the SS3 text classification system, which is both easy to use and effective for early diagnosis of depression in social media streams.</w:t>
      </w:r>
      <w:r w:rsidR="00A87EC8">
        <w:t xml:space="preserve"> </w:t>
      </w:r>
      <w:sdt>
        <w:sdtPr>
          <w:rPr>
            <w:color w:val="000000"/>
          </w:rPr>
          <w:tag w:val="MENDELEY_CITATION_v3_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"/>
          <w:id w:val="-2108036569"/>
          <w:placeholder>
            <w:docPart w:val="DefaultPlaceholder_-1854013440"/>
          </w:placeholder>
        </w:sdtPr>
        <w:sdtContent>
          <w:r w:rsidR="007A555B" w:rsidRPr="007A555B">
            <w:rPr>
              <w:color w:val="000000"/>
            </w:rPr>
            <w:t>(Lin et al., 2020)</w:t>
          </w:r>
        </w:sdtContent>
      </w:sdt>
      <w:r>
        <w:t xml:space="preserve"> presented </w:t>
      </w:r>
      <w:proofErr w:type="spellStart"/>
      <w:r>
        <w:t>SenseMood</w:t>
      </w:r>
      <w:proofErr w:type="spellEnd"/>
      <w:r>
        <w:t>, a system that utilizes a BERT classifier and a CNN to classify social media messages and images as either depressed or not depressed.</w:t>
      </w:r>
    </w:p>
    <w:p w14:paraId="3C976A8F" w14:textId="718EFF23" w:rsidR="00187DEC" w:rsidRDefault="00187DEC" w:rsidP="00187DEC">
      <w:pPr>
        <w:jc w:val="both"/>
      </w:pPr>
      <w:r>
        <w:t>BERT models are commonly utilized in the field of natural language processing. To gain a deeper understanding of how these models operate,</w:t>
      </w:r>
      <w:r w:rsidR="002B1744">
        <w:t xml:space="preserve"> </w:t>
      </w:r>
      <w:sdt>
        <w:sdtPr>
          <w:rPr>
            <w:color w:val="000000"/>
          </w:rPr>
          <w:tag w:val="MENDELEY_CITATION_v3_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"/>
          <w:id w:val="-1561480032"/>
          <w:placeholder>
            <w:docPart w:val="DefaultPlaceholder_-1854013440"/>
          </w:placeholder>
        </w:sdtPr>
        <w:sdtContent>
          <w:r w:rsidR="007A555B" w:rsidRPr="007A555B">
            <w:rPr>
              <w:color w:val="000000"/>
            </w:rPr>
            <w:t xml:space="preserve">(Van </w:t>
          </w:r>
          <w:proofErr w:type="spellStart"/>
          <w:r w:rsidR="007A555B" w:rsidRPr="007A555B">
            <w:rPr>
              <w:color w:val="000000"/>
            </w:rPr>
            <w:t>Aken</w:t>
          </w:r>
          <w:proofErr w:type="spellEnd"/>
          <w:r w:rsidR="007A555B" w:rsidRPr="007A555B">
            <w:rPr>
              <w:color w:val="000000"/>
            </w:rPr>
            <w:t xml:space="preserve"> et al., 2019)</w:t>
          </w:r>
        </w:sdtContent>
      </w:sdt>
      <w:r>
        <w:t xml:space="preserve"> conducted a Layer-Wise Analysis of Transformer Representations. </w:t>
      </w:r>
      <w:sdt>
        <w:sdtPr>
          <w:rPr>
            <w:color w:val="000000"/>
          </w:rPr>
          <w:tag w:val="MENDELEY_CITATION_v3_eyJjaXRhdGlvbklEIjoiTUVOREVMRVlfQ0lUQVRJT05fMTQyMzE5MzgtN2M0Ny00MDkwLTlmYmYtZjAwZWY4NWUxMmExIiwicHJvcGVydGllcyI6eyJub3RlSW5kZXgiOjB9LCJpc0VkaXRlZCI6ZmFsc2UsIm1hbnVhbE92ZXJyaWRlIjp7ImlzTWFudWFsbHlPdmVycmlkZGVuIjpmYWxzZSwiY2l0ZXByb2NUZXh0IjoiKERldmxpbiBldCBhbC4sIDIwMTgpIiwibWFudWFsT3ZlcnJpZGVUZXh0IjoiIn0sImNpdGF0aW9uSXRlbXMiOlt7ImlkIjoiYTVkZmZlMGQtYjE1Zi0zYzA0LWFjMGEtMTU1Zjc1MjM4MWE0IiwiaXRlbURhdGEiOnsidHlwZSI6ImFydGljbGUtam91cm5hbCIsImlkIjoiYTVkZmZlMGQtYjE1Zi0zYzA0LWFjMGEtMTU1Zjc1MjM4MWE0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IF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"/>
          <w:id w:val="-1084140500"/>
          <w:placeholder>
            <w:docPart w:val="DefaultPlaceholder_-1854013440"/>
          </w:placeholder>
        </w:sdtPr>
        <w:sdtContent>
          <w:r w:rsidR="007A555B" w:rsidRPr="007A555B">
            <w:rPr>
              <w:color w:val="000000"/>
            </w:rPr>
            <w:t>(Devlin et al., 2018)</w:t>
          </w:r>
        </w:sdtContent>
      </w:sdt>
      <w:r w:rsidR="002B1744">
        <w:t xml:space="preserve"> </w:t>
      </w:r>
      <w:r>
        <w:t xml:space="preserve">demonstrated how pre-trained models can be leveraged for natural language interpretation. </w:t>
      </w:r>
      <w:sdt>
        <w:sdtPr>
          <w:rPr>
            <w:color w:val="000000"/>
          </w:rPr>
          <w:tag w:val="MENDELEY_CITATION_v3_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"/>
          <w:id w:val="1384369378"/>
          <w:placeholder>
            <w:docPart w:val="DefaultPlaceholder_-1854013440"/>
          </w:placeholder>
        </w:sdtPr>
        <w:sdtContent>
          <w:r w:rsidR="007A555B" w:rsidRPr="007A555B">
            <w:rPr>
              <w:color w:val="000000"/>
            </w:rPr>
            <w:t>(Acheampong et al., 2021)</w:t>
          </w:r>
        </w:sdtContent>
      </w:sdt>
      <w:r w:rsidR="002B1744">
        <w:t xml:space="preserve"> </w:t>
      </w:r>
      <w:r>
        <w:t xml:space="preserve">provide an overview of BERT-based models for text-based emotion recognition. </w:t>
      </w:r>
      <w:sdt>
        <w:sdtPr>
          <w:rPr>
            <w:color w:val="000000"/>
          </w:rPr>
          <w:tag w:val="MENDELEY_CITATION_v3_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"/>
          <w:id w:val="193280613"/>
          <w:placeholder>
            <w:docPart w:val="DefaultPlaceholder_-1854013440"/>
          </w:placeholder>
        </w:sdtPr>
        <w:sdtContent>
          <w:r w:rsidR="007A555B" w:rsidRPr="007A555B">
            <w:rPr>
              <w:color w:val="000000"/>
            </w:rPr>
            <w:t>(Xin et al., 2020)</w:t>
          </w:r>
        </w:sdtContent>
      </w:sdt>
      <w:r w:rsidR="002B1744">
        <w:t xml:space="preserve"> </w:t>
      </w:r>
      <w:r>
        <w:t>proposed an early stopping modification of BERT to improve inference speed.</w:t>
      </w:r>
    </w:p>
    <w:p w14:paraId="5F713B50" w14:textId="66C2D03A" w:rsidR="00187DEC" w:rsidRDefault="003B568B" w:rsidP="003B568B">
      <w:pPr>
        <w:pStyle w:val="Heading1"/>
      </w:pPr>
      <w:r>
        <w:t>Experiments</w:t>
      </w:r>
    </w:p>
    <w:p w14:paraId="58D2F97E" w14:textId="40D8CE69" w:rsidR="003B568B" w:rsidRDefault="003B568B" w:rsidP="003B568B">
      <w:pPr>
        <w:pStyle w:val="Heading2"/>
      </w:pPr>
      <w:r>
        <w:t>Dataset</w:t>
      </w:r>
    </w:p>
    <w:p w14:paraId="567FB6F1" w14:textId="13387D34" w:rsidR="001F2D6D" w:rsidRDefault="001F2D6D" w:rsidP="001F2D6D">
      <w:pPr>
        <w:jc w:val="both"/>
      </w:pPr>
      <w:r w:rsidRPr="001F2D6D">
        <w:t xml:space="preserve">The dataset used in this task consists of social media text in English sourced from a publicly available repository on GitHub. The dataset is composed of three columns: the </w:t>
      </w:r>
      <w:proofErr w:type="spellStart"/>
      <w:r w:rsidRPr="001F2D6D">
        <w:t>pid</w:t>
      </w:r>
      <w:proofErr w:type="spellEnd"/>
      <w:r w:rsidRPr="001F2D6D">
        <w:t xml:space="preserve"> (unique identifier), the social media text in English, and the label which is categorized into three classes: "not depressed", "moderately depressed", and "severely depressed". Both the training and test datasets contain data that belong to these three classes. The training set has 6006 entries, the test set has 3245 entries, and the development set has 1000 entries. In the training set, there are 650 "not depressed" entries, 3101 "moderately depressed" entries, and 2255 "severely depressed" entries. In the test set, there are 228 "not depressed" entries, 2169 "moderately depressed" entries, and 848 "severely depressed" entries. </w:t>
      </w:r>
      <w:r w:rsidRPr="001F2D6D">
        <w:lastRenderedPageBreak/>
        <w:t>In the development set, there are 90 "not depressed" entries, 400 "moderately depressed" entries, and 510 "severely depressed" entries.</w:t>
      </w:r>
      <w:r>
        <w:t xml:space="preserve"> The statistics of </w:t>
      </w:r>
      <w:r w:rsidR="00B219B6">
        <w:t xml:space="preserve">each </w:t>
      </w:r>
      <w:r>
        <w:t xml:space="preserve">set </w:t>
      </w:r>
      <w:r w:rsidR="00B219B6">
        <w:t>are</w:t>
      </w:r>
      <w:r>
        <w:t xml:space="preserve"> also presented in Figure 1.</w:t>
      </w:r>
    </w:p>
    <w:p w14:paraId="43BD47DC" w14:textId="77777777" w:rsidR="00330E24" w:rsidRDefault="00FD4E10" w:rsidP="00330E24">
      <w:pPr>
        <w:keepNext/>
        <w:jc w:val="both"/>
      </w:pPr>
      <w:r>
        <w:rPr>
          <w:noProof/>
        </w:rPr>
        <w:drawing>
          <wp:inline distT="0" distB="0" distL="0" distR="0" wp14:anchorId="09029061" wp14:editId="7A207116">
            <wp:extent cx="5731510" cy="1676400"/>
            <wp:effectExtent l="0" t="0" r="2540" b="0"/>
            <wp:docPr id="1534254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76400"/>
                    </a:xfrm>
                    <a:prstGeom prst="rect">
                      <a:avLst/>
                    </a:prstGeom>
                    <a:noFill/>
                    <a:ln>
                      <a:noFill/>
                    </a:ln>
                  </pic:spPr>
                </pic:pic>
              </a:graphicData>
            </a:graphic>
          </wp:inline>
        </w:drawing>
      </w:r>
    </w:p>
    <w:p w14:paraId="2B22E5C3" w14:textId="69FDAB21" w:rsidR="00FD4E10" w:rsidRDefault="00330E24" w:rsidP="00330E24">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Statistics of the subsets in the dataset.</w:t>
      </w:r>
    </w:p>
    <w:p w14:paraId="3449F43A" w14:textId="73554AFD" w:rsidR="001F2D6D" w:rsidRDefault="001E0D41" w:rsidP="001E0D41">
      <w:pPr>
        <w:pStyle w:val="Heading2"/>
      </w:pPr>
      <w:r>
        <w:t>Implementation</w:t>
      </w:r>
    </w:p>
    <w:p w14:paraId="6E25403F" w14:textId="2777C24A" w:rsidR="001E0D41" w:rsidRDefault="001E0D41" w:rsidP="001E0D41">
      <w:r>
        <w:t xml:space="preserve">The implementation of the paper </w:t>
      </w:r>
      <w:sdt>
        <w:sdtPr>
          <w:rPr>
            <w:color w:val="000000"/>
          </w:rPr>
          <w:tag w:val="MENDELEY_CITATION_v3_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"/>
          <w:id w:val="182873663"/>
          <w:placeholder>
            <w:docPart w:val="DefaultPlaceholder_-1854013440"/>
          </w:placeholder>
        </w:sdtPr>
        <w:sdtContent>
          <w:r w:rsidR="007A555B" w:rsidRPr="007A555B">
            <w:rPr>
              <w:color w:val="000000"/>
            </w:rPr>
            <w:t>(Anantharaman et al., 2022)</w:t>
          </w:r>
        </w:sdtContent>
      </w:sdt>
      <w:r>
        <w:t xml:space="preserve"> was performed using the GitHub repo provided by the author of the paper at this link: </w:t>
      </w:r>
      <w:hyperlink r:id="rId7" w:history="1">
        <w:r w:rsidRPr="004E6B98">
          <w:rPr>
            <w:rStyle w:val="Hyperlink"/>
          </w:rPr>
          <w:t>https://github.com/rafalposwiata/depression-detection-lt-edi-2022/tree/main</w:t>
        </w:r>
      </w:hyperlink>
    </w:p>
    <w:p w14:paraId="6F781F21" w14:textId="5D99E421" w:rsidR="001E0D41" w:rsidRDefault="001E0D41" w:rsidP="001E0D41">
      <w:pPr>
        <w:pStyle w:val="Heading2"/>
      </w:pPr>
      <w:r>
        <w:t>Results</w:t>
      </w:r>
    </w:p>
    <w:p w14:paraId="31DDB9B5" w14:textId="4F427290" w:rsidR="00D76946" w:rsidRDefault="00B219B6" w:rsidP="00D76946">
      <w:r>
        <w:t xml:space="preserve">The use repo listed the three models for the classification of the text labelled BERT, </w:t>
      </w:r>
      <w:r w:rsidR="00D76946">
        <w:t>Roberta,</w:t>
      </w:r>
      <w:r>
        <w:t xml:space="preserve"> and DE-Roberta. The BERT </w:t>
      </w:r>
      <w:r w:rsidR="00D76946">
        <w:t xml:space="preserve">showed 0.43% accuracy while Roberta showed 0.41% accuracy and the de Roberta showed a 0.43% accuracy score. The classification report of each model is </w:t>
      </w:r>
      <w:r w:rsidR="00FD4E10">
        <w:t>shown</w:t>
      </w:r>
      <w:r w:rsidR="00D76946">
        <w:t xml:space="preserve"> in below Table 1</w:t>
      </w:r>
      <w:r w:rsidR="00FD4E10">
        <w:t>.</w:t>
      </w:r>
    </w:p>
    <w:p w14:paraId="24A27385" w14:textId="4F31AE3F" w:rsidR="00330E24" w:rsidRDefault="00330E24" w:rsidP="00330E24">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Classification Reports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587E47" w14:paraId="45C6C651" w14:textId="77777777" w:rsidTr="00E8455B">
        <w:tc>
          <w:tcPr>
            <w:tcW w:w="9016" w:type="dxa"/>
            <w:gridSpan w:val="5"/>
          </w:tcPr>
          <w:p w14:paraId="66257357" w14:textId="488621B7" w:rsidR="00587E47" w:rsidRPr="00587E47" w:rsidRDefault="00587E47" w:rsidP="00587E47">
            <w:pPr>
              <w:jc w:val="center"/>
              <w:rPr>
                <w:b/>
                <w:bCs/>
              </w:rPr>
            </w:pPr>
            <w:r w:rsidRPr="00587E47">
              <w:rPr>
                <w:b/>
                <w:bCs/>
              </w:rPr>
              <w:t>Classification Report of BERT</w:t>
            </w:r>
          </w:p>
        </w:tc>
      </w:tr>
      <w:tr w:rsidR="00587E47" w14:paraId="17AA40EF" w14:textId="77777777" w:rsidTr="00E7480D">
        <w:tc>
          <w:tcPr>
            <w:tcW w:w="1803" w:type="dxa"/>
            <w:tcBorders>
              <w:bottom w:val="nil"/>
            </w:tcBorders>
          </w:tcPr>
          <w:p w14:paraId="75B2F8F9" w14:textId="77777777" w:rsidR="00587E47" w:rsidRDefault="00587E47" w:rsidP="00D76946"/>
        </w:tc>
        <w:tc>
          <w:tcPr>
            <w:tcW w:w="1803" w:type="dxa"/>
            <w:tcBorders>
              <w:bottom w:val="nil"/>
            </w:tcBorders>
          </w:tcPr>
          <w:p w14:paraId="6E0669B5" w14:textId="204604C0" w:rsidR="00587E47" w:rsidRDefault="00587E47" w:rsidP="00D76946">
            <w:r>
              <w:t>Precision</w:t>
            </w:r>
          </w:p>
        </w:tc>
        <w:tc>
          <w:tcPr>
            <w:tcW w:w="1803" w:type="dxa"/>
            <w:tcBorders>
              <w:bottom w:val="nil"/>
            </w:tcBorders>
          </w:tcPr>
          <w:p w14:paraId="07122B56" w14:textId="6DD30AE2" w:rsidR="00587E47" w:rsidRDefault="00587E47" w:rsidP="00D76946">
            <w:r>
              <w:t>Recall</w:t>
            </w:r>
          </w:p>
        </w:tc>
        <w:tc>
          <w:tcPr>
            <w:tcW w:w="1803" w:type="dxa"/>
            <w:tcBorders>
              <w:bottom w:val="nil"/>
            </w:tcBorders>
          </w:tcPr>
          <w:p w14:paraId="5F1528FB" w14:textId="0A7560DB" w:rsidR="00587E47" w:rsidRDefault="00587E47" w:rsidP="00D76946">
            <w:r>
              <w:t>F1 Score</w:t>
            </w:r>
          </w:p>
        </w:tc>
        <w:tc>
          <w:tcPr>
            <w:tcW w:w="1804" w:type="dxa"/>
            <w:tcBorders>
              <w:bottom w:val="nil"/>
            </w:tcBorders>
          </w:tcPr>
          <w:p w14:paraId="49D1FB80" w14:textId="75A07697" w:rsidR="00587E47" w:rsidRDefault="00587E47" w:rsidP="00D76946">
            <w:r>
              <w:t>Support</w:t>
            </w:r>
          </w:p>
        </w:tc>
      </w:tr>
      <w:tr w:rsidR="00587E47" w14:paraId="6A4883CA" w14:textId="77777777" w:rsidTr="00E7480D">
        <w:tc>
          <w:tcPr>
            <w:tcW w:w="1803" w:type="dxa"/>
            <w:tcBorders>
              <w:top w:val="nil"/>
              <w:bottom w:val="nil"/>
            </w:tcBorders>
          </w:tcPr>
          <w:p w14:paraId="7989C5B8" w14:textId="5B1C3E8E" w:rsidR="00587E47" w:rsidRDefault="00587E47" w:rsidP="00587E47">
            <w:r>
              <w:t>Moderate</w:t>
            </w:r>
          </w:p>
        </w:tc>
        <w:tc>
          <w:tcPr>
            <w:tcW w:w="1803" w:type="dxa"/>
            <w:tcBorders>
              <w:top w:val="nil"/>
              <w:bottom w:val="nil"/>
            </w:tcBorders>
            <w:vAlign w:val="bottom"/>
          </w:tcPr>
          <w:p w14:paraId="35732D30" w14:textId="23692D45" w:rsidR="00587E47" w:rsidRDefault="00587E47" w:rsidP="00587E47">
            <w:r>
              <w:rPr>
                <w:rFonts w:ascii="Calibri" w:hAnsi="Calibri" w:cs="Calibri"/>
                <w:color w:val="000000"/>
              </w:rPr>
              <w:t>0.8</w:t>
            </w:r>
          </w:p>
        </w:tc>
        <w:tc>
          <w:tcPr>
            <w:tcW w:w="1803" w:type="dxa"/>
            <w:tcBorders>
              <w:top w:val="nil"/>
              <w:bottom w:val="nil"/>
            </w:tcBorders>
            <w:vAlign w:val="bottom"/>
          </w:tcPr>
          <w:p w14:paraId="1E996255" w14:textId="14FA6FD5" w:rsidR="00587E47" w:rsidRDefault="00587E47" w:rsidP="00587E47">
            <w:r>
              <w:rPr>
                <w:rFonts w:ascii="Calibri" w:hAnsi="Calibri" w:cs="Calibri"/>
                <w:color w:val="000000"/>
              </w:rPr>
              <w:t>0.62</w:t>
            </w:r>
          </w:p>
        </w:tc>
        <w:tc>
          <w:tcPr>
            <w:tcW w:w="1803" w:type="dxa"/>
            <w:tcBorders>
              <w:top w:val="nil"/>
              <w:bottom w:val="nil"/>
            </w:tcBorders>
            <w:vAlign w:val="bottom"/>
          </w:tcPr>
          <w:p w14:paraId="7D5E0CD3" w14:textId="66A107F5" w:rsidR="00587E47" w:rsidRDefault="00587E47" w:rsidP="00587E47">
            <w:r>
              <w:rPr>
                <w:rFonts w:ascii="Calibri" w:hAnsi="Calibri" w:cs="Calibri"/>
                <w:color w:val="000000"/>
              </w:rPr>
              <w:t>0.7</w:t>
            </w:r>
          </w:p>
        </w:tc>
        <w:tc>
          <w:tcPr>
            <w:tcW w:w="1804" w:type="dxa"/>
            <w:tcBorders>
              <w:top w:val="nil"/>
              <w:bottom w:val="nil"/>
            </w:tcBorders>
            <w:vAlign w:val="bottom"/>
          </w:tcPr>
          <w:p w14:paraId="1C1EF277" w14:textId="4ABB2A14" w:rsidR="00587E47" w:rsidRDefault="00587E47" w:rsidP="00587E47">
            <w:r>
              <w:rPr>
                <w:rFonts w:ascii="Calibri" w:hAnsi="Calibri" w:cs="Calibri"/>
                <w:color w:val="000000"/>
              </w:rPr>
              <w:t>2169</w:t>
            </w:r>
          </w:p>
        </w:tc>
      </w:tr>
      <w:tr w:rsidR="00587E47" w14:paraId="5FE9BF57" w14:textId="77777777" w:rsidTr="00E7480D">
        <w:tc>
          <w:tcPr>
            <w:tcW w:w="1803" w:type="dxa"/>
            <w:tcBorders>
              <w:top w:val="nil"/>
              <w:bottom w:val="nil"/>
            </w:tcBorders>
          </w:tcPr>
          <w:p w14:paraId="7AF4BDF0" w14:textId="0008D4A8" w:rsidR="00587E47" w:rsidRDefault="00587E47" w:rsidP="00587E47">
            <w:r>
              <w:t>Not depression</w:t>
            </w:r>
          </w:p>
        </w:tc>
        <w:tc>
          <w:tcPr>
            <w:tcW w:w="1803" w:type="dxa"/>
            <w:tcBorders>
              <w:top w:val="nil"/>
              <w:bottom w:val="nil"/>
            </w:tcBorders>
            <w:vAlign w:val="bottom"/>
          </w:tcPr>
          <w:p w14:paraId="1A278D10" w14:textId="094A2693" w:rsidR="00587E47" w:rsidRDefault="00587E47" w:rsidP="00587E47">
            <w:r>
              <w:rPr>
                <w:rFonts w:ascii="Calibri" w:hAnsi="Calibri" w:cs="Calibri"/>
                <w:color w:val="000000"/>
              </w:rPr>
              <w:t>0.02</w:t>
            </w:r>
          </w:p>
        </w:tc>
        <w:tc>
          <w:tcPr>
            <w:tcW w:w="1803" w:type="dxa"/>
            <w:tcBorders>
              <w:top w:val="nil"/>
              <w:bottom w:val="nil"/>
            </w:tcBorders>
            <w:vAlign w:val="bottom"/>
          </w:tcPr>
          <w:p w14:paraId="7A5B4F70" w14:textId="7CB678B1" w:rsidR="00587E47" w:rsidRDefault="00587E47" w:rsidP="00587E47">
            <w:r>
              <w:rPr>
                <w:rFonts w:ascii="Calibri" w:hAnsi="Calibri" w:cs="Calibri"/>
                <w:color w:val="000000"/>
              </w:rPr>
              <w:t>0.1</w:t>
            </w:r>
          </w:p>
        </w:tc>
        <w:tc>
          <w:tcPr>
            <w:tcW w:w="1803" w:type="dxa"/>
            <w:tcBorders>
              <w:top w:val="nil"/>
              <w:bottom w:val="nil"/>
            </w:tcBorders>
            <w:vAlign w:val="bottom"/>
          </w:tcPr>
          <w:p w14:paraId="1C037779" w14:textId="7F410D57" w:rsidR="00587E47" w:rsidRDefault="00587E47" w:rsidP="00587E47">
            <w:r>
              <w:rPr>
                <w:rFonts w:ascii="Calibri" w:hAnsi="Calibri" w:cs="Calibri"/>
                <w:color w:val="000000"/>
              </w:rPr>
              <w:t>0.03</w:t>
            </w:r>
          </w:p>
        </w:tc>
        <w:tc>
          <w:tcPr>
            <w:tcW w:w="1804" w:type="dxa"/>
            <w:tcBorders>
              <w:top w:val="nil"/>
              <w:bottom w:val="nil"/>
            </w:tcBorders>
            <w:vAlign w:val="bottom"/>
          </w:tcPr>
          <w:p w14:paraId="4C0B1321" w14:textId="7DA9CA4C" w:rsidR="00587E47" w:rsidRDefault="00587E47" w:rsidP="00587E47">
            <w:r>
              <w:rPr>
                <w:rFonts w:ascii="Calibri" w:hAnsi="Calibri" w:cs="Calibri"/>
                <w:color w:val="000000"/>
              </w:rPr>
              <w:t>228</w:t>
            </w:r>
          </w:p>
        </w:tc>
      </w:tr>
      <w:tr w:rsidR="00587E47" w14:paraId="0D9F18D2" w14:textId="77777777" w:rsidTr="00E7480D">
        <w:tc>
          <w:tcPr>
            <w:tcW w:w="1803" w:type="dxa"/>
            <w:tcBorders>
              <w:top w:val="nil"/>
              <w:bottom w:val="nil"/>
            </w:tcBorders>
          </w:tcPr>
          <w:p w14:paraId="255E4B18" w14:textId="71299F5D" w:rsidR="00587E47" w:rsidRDefault="00587E47" w:rsidP="00587E47">
            <w:r>
              <w:t>Severe</w:t>
            </w:r>
          </w:p>
        </w:tc>
        <w:tc>
          <w:tcPr>
            <w:tcW w:w="1803" w:type="dxa"/>
            <w:tcBorders>
              <w:top w:val="nil"/>
              <w:bottom w:val="nil"/>
            </w:tcBorders>
            <w:vAlign w:val="bottom"/>
          </w:tcPr>
          <w:p w14:paraId="2D738D12" w14:textId="75C2C403" w:rsidR="00587E47" w:rsidRDefault="00587E47" w:rsidP="00587E47">
            <w:r>
              <w:rPr>
                <w:rFonts w:ascii="Calibri" w:hAnsi="Calibri" w:cs="Calibri"/>
                <w:color w:val="000000"/>
              </w:rPr>
              <w:t>0.08</w:t>
            </w:r>
          </w:p>
        </w:tc>
        <w:tc>
          <w:tcPr>
            <w:tcW w:w="1803" w:type="dxa"/>
            <w:tcBorders>
              <w:top w:val="nil"/>
              <w:bottom w:val="nil"/>
            </w:tcBorders>
            <w:vAlign w:val="bottom"/>
          </w:tcPr>
          <w:p w14:paraId="44F7AB9A" w14:textId="4BE6916A" w:rsidR="00587E47" w:rsidRDefault="00587E47" w:rsidP="00587E47">
            <w:r>
              <w:rPr>
                <w:rFonts w:ascii="Calibri" w:hAnsi="Calibri" w:cs="Calibri"/>
                <w:color w:val="000000"/>
              </w:rPr>
              <w:t>0.02</w:t>
            </w:r>
          </w:p>
        </w:tc>
        <w:tc>
          <w:tcPr>
            <w:tcW w:w="1803" w:type="dxa"/>
            <w:tcBorders>
              <w:top w:val="nil"/>
              <w:bottom w:val="nil"/>
            </w:tcBorders>
            <w:vAlign w:val="bottom"/>
          </w:tcPr>
          <w:p w14:paraId="6C7F1865" w14:textId="67655FC1" w:rsidR="00587E47" w:rsidRDefault="00587E47" w:rsidP="00587E47">
            <w:r>
              <w:rPr>
                <w:rFonts w:ascii="Calibri" w:hAnsi="Calibri" w:cs="Calibri"/>
                <w:color w:val="000000"/>
              </w:rPr>
              <w:t>0.03</w:t>
            </w:r>
          </w:p>
        </w:tc>
        <w:tc>
          <w:tcPr>
            <w:tcW w:w="1804" w:type="dxa"/>
            <w:tcBorders>
              <w:top w:val="nil"/>
              <w:bottom w:val="nil"/>
            </w:tcBorders>
            <w:vAlign w:val="bottom"/>
          </w:tcPr>
          <w:p w14:paraId="62D7D8A5" w14:textId="37175D8F" w:rsidR="00587E47" w:rsidRDefault="00587E47" w:rsidP="00587E47">
            <w:r>
              <w:rPr>
                <w:rFonts w:ascii="Calibri" w:hAnsi="Calibri" w:cs="Calibri"/>
                <w:color w:val="000000"/>
              </w:rPr>
              <w:t>848</w:t>
            </w:r>
          </w:p>
        </w:tc>
      </w:tr>
      <w:tr w:rsidR="00587E47" w14:paraId="60F049A7" w14:textId="77777777" w:rsidTr="00E7480D">
        <w:tc>
          <w:tcPr>
            <w:tcW w:w="9016" w:type="dxa"/>
            <w:gridSpan w:val="5"/>
            <w:tcBorders>
              <w:top w:val="nil"/>
              <w:bottom w:val="nil"/>
            </w:tcBorders>
          </w:tcPr>
          <w:p w14:paraId="45B236E2" w14:textId="77777777" w:rsidR="00587E47" w:rsidRDefault="00587E47" w:rsidP="00D76946"/>
        </w:tc>
      </w:tr>
      <w:tr w:rsidR="00587E47" w14:paraId="45558AA5" w14:textId="77777777" w:rsidTr="00E7480D">
        <w:tc>
          <w:tcPr>
            <w:tcW w:w="1803" w:type="dxa"/>
            <w:tcBorders>
              <w:top w:val="nil"/>
              <w:bottom w:val="nil"/>
            </w:tcBorders>
          </w:tcPr>
          <w:p w14:paraId="7D46656E" w14:textId="71E18871" w:rsidR="00587E47" w:rsidRDefault="00587E47" w:rsidP="00587E47">
            <w:r>
              <w:t>accuracy</w:t>
            </w:r>
          </w:p>
        </w:tc>
        <w:tc>
          <w:tcPr>
            <w:tcW w:w="1803" w:type="dxa"/>
            <w:tcBorders>
              <w:top w:val="nil"/>
              <w:bottom w:val="nil"/>
            </w:tcBorders>
            <w:vAlign w:val="bottom"/>
          </w:tcPr>
          <w:p w14:paraId="10AE1E08" w14:textId="77777777" w:rsidR="00587E47" w:rsidRDefault="00587E47" w:rsidP="00587E47"/>
        </w:tc>
        <w:tc>
          <w:tcPr>
            <w:tcW w:w="1803" w:type="dxa"/>
            <w:tcBorders>
              <w:top w:val="nil"/>
              <w:bottom w:val="nil"/>
            </w:tcBorders>
            <w:vAlign w:val="bottom"/>
          </w:tcPr>
          <w:p w14:paraId="02C2D022" w14:textId="77777777" w:rsidR="00587E47" w:rsidRDefault="00587E47" w:rsidP="00587E47"/>
        </w:tc>
        <w:tc>
          <w:tcPr>
            <w:tcW w:w="1803" w:type="dxa"/>
            <w:tcBorders>
              <w:top w:val="nil"/>
              <w:bottom w:val="nil"/>
            </w:tcBorders>
            <w:vAlign w:val="bottom"/>
          </w:tcPr>
          <w:p w14:paraId="06B756D0" w14:textId="000561EB" w:rsidR="00587E47" w:rsidRDefault="00587E47" w:rsidP="00587E47">
            <w:r>
              <w:rPr>
                <w:rFonts w:ascii="Calibri" w:hAnsi="Calibri" w:cs="Calibri"/>
                <w:color w:val="000000"/>
              </w:rPr>
              <w:t>0.43</w:t>
            </w:r>
          </w:p>
        </w:tc>
        <w:tc>
          <w:tcPr>
            <w:tcW w:w="1804" w:type="dxa"/>
            <w:tcBorders>
              <w:top w:val="nil"/>
              <w:bottom w:val="nil"/>
            </w:tcBorders>
            <w:vAlign w:val="bottom"/>
          </w:tcPr>
          <w:p w14:paraId="428A0E5B" w14:textId="698A2572" w:rsidR="00587E47" w:rsidRDefault="00587E47" w:rsidP="00587E47">
            <w:r>
              <w:rPr>
                <w:rFonts w:ascii="Calibri" w:hAnsi="Calibri" w:cs="Calibri"/>
                <w:color w:val="000000"/>
              </w:rPr>
              <w:t>3245</w:t>
            </w:r>
          </w:p>
        </w:tc>
      </w:tr>
      <w:tr w:rsidR="00587E47" w14:paraId="257DEC98" w14:textId="77777777" w:rsidTr="00E7480D">
        <w:tc>
          <w:tcPr>
            <w:tcW w:w="1803" w:type="dxa"/>
            <w:tcBorders>
              <w:top w:val="nil"/>
              <w:bottom w:val="nil"/>
            </w:tcBorders>
          </w:tcPr>
          <w:p w14:paraId="5DE6E880" w14:textId="556D322D" w:rsidR="00587E47" w:rsidRPr="00587E47" w:rsidRDefault="00587E47" w:rsidP="00587E47">
            <w:r w:rsidRPr="00587E47">
              <w:t>macro avg</w:t>
            </w:r>
          </w:p>
        </w:tc>
        <w:tc>
          <w:tcPr>
            <w:tcW w:w="1803" w:type="dxa"/>
            <w:tcBorders>
              <w:top w:val="nil"/>
              <w:bottom w:val="nil"/>
            </w:tcBorders>
            <w:vAlign w:val="bottom"/>
          </w:tcPr>
          <w:p w14:paraId="7E726FF5" w14:textId="73CB85A4" w:rsidR="00587E47" w:rsidRDefault="00587E47" w:rsidP="00587E47">
            <w:r>
              <w:rPr>
                <w:rFonts w:ascii="Calibri" w:hAnsi="Calibri" w:cs="Calibri"/>
                <w:color w:val="000000"/>
              </w:rPr>
              <w:t>0.3</w:t>
            </w:r>
          </w:p>
        </w:tc>
        <w:tc>
          <w:tcPr>
            <w:tcW w:w="1803" w:type="dxa"/>
            <w:tcBorders>
              <w:top w:val="nil"/>
              <w:bottom w:val="nil"/>
            </w:tcBorders>
            <w:vAlign w:val="bottom"/>
          </w:tcPr>
          <w:p w14:paraId="073DF4B5" w14:textId="61D2DC9D" w:rsidR="00587E47" w:rsidRDefault="00587E47" w:rsidP="00587E47">
            <w:r>
              <w:rPr>
                <w:rFonts w:ascii="Calibri" w:hAnsi="Calibri" w:cs="Calibri"/>
                <w:color w:val="000000"/>
              </w:rPr>
              <w:t>0.25</w:t>
            </w:r>
          </w:p>
        </w:tc>
        <w:tc>
          <w:tcPr>
            <w:tcW w:w="1803" w:type="dxa"/>
            <w:tcBorders>
              <w:top w:val="nil"/>
              <w:bottom w:val="nil"/>
            </w:tcBorders>
            <w:vAlign w:val="bottom"/>
          </w:tcPr>
          <w:p w14:paraId="6EE16A0A" w14:textId="71664C92" w:rsidR="00587E47" w:rsidRDefault="00587E47" w:rsidP="00587E47">
            <w:r>
              <w:rPr>
                <w:rFonts w:ascii="Calibri" w:hAnsi="Calibri" w:cs="Calibri"/>
                <w:color w:val="000000"/>
              </w:rPr>
              <w:t>0.25</w:t>
            </w:r>
          </w:p>
        </w:tc>
        <w:tc>
          <w:tcPr>
            <w:tcW w:w="1804" w:type="dxa"/>
            <w:tcBorders>
              <w:top w:val="nil"/>
              <w:bottom w:val="nil"/>
            </w:tcBorders>
            <w:vAlign w:val="bottom"/>
          </w:tcPr>
          <w:p w14:paraId="58ADFADE" w14:textId="7C947F90" w:rsidR="00587E47" w:rsidRDefault="00587E47" w:rsidP="00587E47">
            <w:r>
              <w:rPr>
                <w:rFonts w:ascii="Calibri" w:hAnsi="Calibri" w:cs="Calibri"/>
                <w:color w:val="000000"/>
              </w:rPr>
              <w:t>3245</w:t>
            </w:r>
          </w:p>
        </w:tc>
      </w:tr>
      <w:tr w:rsidR="00587E47" w14:paraId="4488446A" w14:textId="77777777" w:rsidTr="00E7480D">
        <w:tc>
          <w:tcPr>
            <w:tcW w:w="1803" w:type="dxa"/>
            <w:tcBorders>
              <w:top w:val="nil"/>
            </w:tcBorders>
          </w:tcPr>
          <w:p w14:paraId="5FDFDAF2" w14:textId="131E4D62" w:rsidR="00587E47" w:rsidRPr="00587E47" w:rsidRDefault="00587E47" w:rsidP="00587E47">
            <w:r w:rsidRPr="00587E47">
              <w:t>weighted avg</w:t>
            </w:r>
          </w:p>
        </w:tc>
        <w:tc>
          <w:tcPr>
            <w:tcW w:w="1803" w:type="dxa"/>
            <w:tcBorders>
              <w:top w:val="nil"/>
            </w:tcBorders>
            <w:vAlign w:val="bottom"/>
          </w:tcPr>
          <w:p w14:paraId="29DF5BD1" w14:textId="67EEA155" w:rsidR="00587E47" w:rsidRDefault="00587E47" w:rsidP="00587E47">
            <w:r>
              <w:rPr>
                <w:rFonts w:ascii="Calibri" w:hAnsi="Calibri" w:cs="Calibri"/>
                <w:color w:val="000000"/>
              </w:rPr>
              <w:t>0.55</w:t>
            </w:r>
          </w:p>
        </w:tc>
        <w:tc>
          <w:tcPr>
            <w:tcW w:w="1803" w:type="dxa"/>
            <w:tcBorders>
              <w:top w:val="nil"/>
            </w:tcBorders>
            <w:vAlign w:val="bottom"/>
          </w:tcPr>
          <w:p w14:paraId="78D23BF6" w14:textId="48B03AFB" w:rsidR="00587E47" w:rsidRDefault="00587E47" w:rsidP="00587E47">
            <w:r>
              <w:rPr>
                <w:rFonts w:ascii="Calibri" w:hAnsi="Calibri" w:cs="Calibri"/>
                <w:color w:val="000000"/>
              </w:rPr>
              <w:t>0.43</w:t>
            </w:r>
          </w:p>
        </w:tc>
        <w:tc>
          <w:tcPr>
            <w:tcW w:w="1803" w:type="dxa"/>
            <w:tcBorders>
              <w:top w:val="nil"/>
            </w:tcBorders>
            <w:vAlign w:val="bottom"/>
          </w:tcPr>
          <w:p w14:paraId="345340CF" w14:textId="2BD387C0" w:rsidR="00587E47" w:rsidRDefault="00587E47" w:rsidP="00587E47">
            <w:r>
              <w:rPr>
                <w:rFonts w:ascii="Calibri" w:hAnsi="Calibri" w:cs="Calibri"/>
                <w:color w:val="000000"/>
              </w:rPr>
              <w:t>0.48</w:t>
            </w:r>
          </w:p>
        </w:tc>
        <w:tc>
          <w:tcPr>
            <w:tcW w:w="1804" w:type="dxa"/>
            <w:tcBorders>
              <w:top w:val="nil"/>
            </w:tcBorders>
            <w:vAlign w:val="bottom"/>
          </w:tcPr>
          <w:p w14:paraId="78EA0329" w14:textId="6D0B9F0C" w:rsidR="00587E47" w:rsidRDefault="00587E47" w:rsidP="00587E47">
            <w:r>
              <w:rPr>
                <w:rFonts w:ascii="Calibri" w:hAnsi="Calibri" w:cs="Calibri"/>
                <w:color w:val="000000"/>
              </w:rPr>
              <w:t>3245</w:t>
            </w:r>
          </w:p>
        </w:tc>
      </w:tr>
      <w:tr w:rsidR="00587E47" w14:paraId="5F017465" w14:textId="77777777" w:rsidTr="00E8455B">
        <w:tc>
          <w:tcPr>
            <w:tcW w:w="9016" w:type="dxa"/>
            <w:gridSpan w:val="5"/>
          </w:tcPr>
          <w:p w14:paraId="1F9CD76F" w14:textId="4B02F372" w:rsidR="00587E47" w:rsidRPr="00587E47" w:rsidRDefault="00587E47" w:rsidP="00904540">
            <w:pPr>
              <w:jc w:val="center"/>
              <w:rPr>
                <w:b/>
                <w:bCs/>
              </w:rPr>
            </w:pPr>
            <w:r w:rsidRPr="00587E47">
              <w:rPr>
                <w:b/>
                <w:bCs/>
              </w:rPr>
              <w:t>Classification Report of Roberta</w:t>
            </w:r>
          </w:p>
        </w:tc>
      </w:tr>
      <w:tr w:rsidR="00587E47" w14:paraId="2902A3AE" w14:textId="77777777" w:rsidTr="00E7480D">
        <w:tc>
          <w:tcPr>
            <w:tcW w:w="1803" w:type="dxa"/>
            <w:tcBorders>
              <w:bottom w:val="nil"/>
            </w:tcBorders>
          </w:tcPr>
          <w:p w14:paraId="55DB33F0" w14:textId="77777777" w:rsidR="00587E47" w:rsidRDefault="00587E47" w:rsidP="00904540"/>
        </w:tc>
        <w:tc>
          <w:tcPr>
            <w:tcW w:w="1803" w:type="dxa"/>
            <w:tcBorders>
              <w:bottom w:val="nil"/>
            </w:tcBorders>
          </w:tcPr>
          <w:p w14:paraId="55645195" w14:textId="77777777" w:rsidR="00587E47" w:rsidRDefault="00587E47" w:rsidP="00904540">
            <w:r>
              <w:t>Precision</w:t>
            </w:r>
          </w:p>
        </w:tc>
        <w:tc>
          <w:tcPr>
            <w:tcW w:w="1803" w:type="dxa"/>
            <w:tcBorders>
              <w:bottom w:val="nil"/>
            </w:tcBorders>
          </w:tcPr>
          <w:p w14:paraId="049AA157" w14:textId="77777777" w:rsidR="00587E47" w:rsidRDefault="00587E47" w:rsidP="00904540">
            <w:r>
              <w:t>Recall</w:t>
            </w:r>
          </w:p>
        </w:tc>
        <w:tc>
          <w:tcPr>
            <w:tcW w:w="1803" w:type="dxa"/>
            <w:tcBorders>
              <w:bottom w:val="nil"/>
            </w:tcBorders>
          </w:tcPr>
          <w:p w14:paraId="3B2C42C6" w14:textId="77777777" w:rsidR="00587E47" w:rsidRDefault="00587E47" w:rsidP="00904540">
            <w:r>
              <w:t>F1 Score</w:t>
            </w:r>
          </w:p>
        </w:tc>
        <w:tc>
          <w:tcPr>
            <w:tcW w:w="1804" w:type="dxa"/>
            <w:tcBorders>
              <w:bottom w:val="nil"/>
            </w:tcBorders>
          </w:tcPr>
          <w:p w14:paraId="2C0A7A4D" w14:textId="77777777" w:rsidR="00587E47" w:rsidRDefault="00587E47" w:rsidP="00904540">
            <w:r>
              <w:t>Support</w:t>
            </w:r>
          </w:p>
        </w:tc>
      </w:tr>
      <w:tr w:rsidR="00E8455B" w14:paraId="3DF9F065" w14:textId="77777777" w:rsidTr="00E7480D">
        <w:tc>
          <w:tcPr>
            <w:tcW w:w="1803" w:type="dxa"/>
            <w:tcBorders>
              <w:top w:val="nil"/>
              <w:bottom w:val="nil"/>
            </w:tcBorders>
          </w:tcPr>
          <w:p w14:paraId="654E1D87" w14:textId="77777777" w:rsidR="00E8455B" w:rsidRDefault="00E8455B" w:rsidP="00E8455B">
            <w:r>
              <w:t>Moderate</w:t>
            </w:r>
          </w:p>
        </w:tc>
        <w:tc>
          <w:tcPr>
            <w:tcW w:w="1803" w:type="dxa"/>
            <w:tcBorders>
              <w:top w:val="nil"/>
              <w:bottom w:val="nil"/>
            </w:tcBorders>
            <w:vAlign w:val="bottom"/>
          </w:tcPr>
          <w:p w14:paraId="00CFC3A6" w14:textId="5C89594B" w:rsidR="00E8455B" w:rsidRDefault="00E8455B" w:rsidP="00E8455B">
            <w:r>
              <w:rPr>
                <w:rFonts w:ascii="Calibri" w:hAnsi="Calibri" w:cs="Calibri"/>
                <w:color w:val="000000"/>
              </w:rPr>
              <w:t>0.79</w:t>
            </w:r>
          </w:p>
        </w:tc>
        <w:tc>
          <w:tcPr>
            <w:tcW w:w="1803" w:type="dxa"/>
            <w:tcBorders>
              <w:top w:val="nil"/>
              <w:bottom w:val="nil"/>
            </w:tcBorders>
            <w:vAlign w:val="bottom"/>
          </w:tcPr>
          <w:p w14:paraId="3D917798" w14:textId="7FDF8A75" w:rsidR="00E8455B" w:rsidRDefault="00E8455B" w:rsidP="00E8455B">
            <w:r>
              <w:rPr>
                <w:rFonts w:ascii="Calibri" w:hAnsi="Calibri" w:cs="Calibri"/>
                <w:color w:val="000000"/>
              </w:rPr>
              <w:t>0.6</w:t>
            </w:r>
          </w:p>
        </w:tc>
        <w:tc>
          <w:tcPr>
            <w:tcW w:w="1803" w:type="dxa"/>
            <w:tcBorders>
              <w:top w:val="nil"/>
              <w:bottom w:val="nil"/>
            </w:tcBorders>
            <w:vAlign w:val="bottom"/>
          </w:tcPr>
          <w:p w14:paraId="10A5D638" w14:textId="618FE230" w:rsidR="00E8455B" w:rsidRDefault="00E8455B" w:rsidP="00E8455B">
            <w:r>
              <w:rPr>
                <w:rFonts w:ascii="Calibri" w:hAnsi="Calibri" w:cs="Calibri"/>
                <w:color w:val="000000"/>
              </w:rPr>
              <w:t>0.68</w:t>
            </w:r>
          </w:p>
        </w:tc>
        <w:tc>
          <w:tcPr>
            <w:tcW w:w="1804" w:type="dxa"/>
            <w:tcBorders>
              <w:top w:val="nil"/>
              <w:bottom w:val="nil"/>
            </w:tcBorders>
            <w:vAlign w:val="bottom"/>
          </w:tcPr>
          <w:p w14:paraId="4517D2AC" w14:textId="5FA56601" w:rsidR="00E8455B" w:rsidRDefault="00E8455B" w:rsidP="00E8455B">
            <w:r>
              <w:rPr>
                <w:rFonts w:ascii="Calibri" w:hAnsi="Calibri" w:cs="Calibri"/>
                <w:color w:val="000000"/>
              </w:rPr>
              <w:t>2169</w:t>
            </w:r>
          </w:p>
        </w:tc>
      </w:tr>
      <w:tr w:rsidR="00E8455B" w14:paraId="1A4E26DD" w14:textId="77777777" w:rsidTr="00E7480D">
        <w:tc>
          <w:tcPr>
            <w:tcW w:w="1803" w:type="dxa"/>
            <w:tcBorders>
              <w:top w:val="nil"/>
              <w:bottom w:val="nil"/>
            </w:tcBorders>
          </w:tcPr>
          <w:p w14:paraId="38881959" w14:textId="77777777" w:rsidR="00E8455B" w:rsidRDefault="00E8455B" w:rsidP="00E8455B">
            <w:r>
              <w:t>Not depression</w:t>
            </w:r>
          </w:p>
        </w:tc>
        <w:tc>
          <w:tcPr>
            <w:tcW w:w="1803" w:type="dxa"/>
            <w:tcBorders>
              <w:top w:val="nil"/>
              <w:bottom w:val="nil"/>
            </w:tcBorders>
            <w:vAlign w:val="bottom"/>
          </w:tcPr>
          <w:p w14:paraId="5841502F" w14:textId="2C1E10E2" w:rsidR="00E8455B" w:rsidRDefault="00E8455B" w:rsidP="00E8455B">
            <w:r>
              <w:rPr>
                <w:rFonts w:ascii="Calibri" w:hAnsi="Calibri" w:cs="Calibri"/>
                <w:color w:val="000000"/>
              </w:rPr>
              <w:t>0.01</w:t>
            </w:r>
          </w:p>
        </w:tc>
        <w:tc>
          <w:tcPr>
            <w:tcW w:w="1803" w:type="dxa"/>
            <w:tcBorders>
              <w:top w:val="nil"/>
              <w:bottom w:val="nil"/>
            </w:tcBorders>
            <w:vAlign w:val="bottom"/>
          </w:tcPr>
          <w:p w14:paraId="5CAE07A5" w14:textId="2D653541" w:rsidR="00E8455B" w:rsidRDefault="00E8455B" w:rsidP="00E8455B">
            <w:r>
              <w:rPr>
                <w:rFonts w:ascii="Calibri" w:hAnsi="Calibri" w:cs="Calibri"/>
                <w:color w:val="000000"/>
              </w:rPr>
              <w:t>0.09</w:t>
            </w:r>
          </w:p>
        </w:tc>
        <w:tc>
          <w:tcPr>
            <w:tcW w:w="1803" w:type="dxa"/>
            <w:tcBorders>
              <w:top w:val="nil"/>
              <w:bottom w:val="nil"/>
            </w:tcBorders>
            <w:vAlign w:val="bottom"/>
          </w:tcPr>
          <w:p w14:paraId="1B68265A" w14:textId="311BB0EE" w:rsidR="00E8455B" w:rsidRDefault="00E8455B" w:rsidP="00E8455B">
            <w:r>
              <w:rPr>
                <w:rFonts w:ascii="Calibri" w:hAnsi="Calibri" w:cs="Calibri"/>
                <w:color w:val="000000"/>
              </w:rPr>
              <w:t>0.02</w:t>
            </w:r>
          </w:p>
        </w:tc>
        <w:tc>
          <w:tcPr>
            <w:tcW w:w="1804" w:type="dxa"/>
            <w:tcBorders>
              <w:top w:val="nil"/>
              <w:bottom w:val="nil"/>
            </w:tcBorders>
            <w:vAlign w:val="bottom"/>
          </w:tcPr>
          <w:p w14:paraId="05940345" w14:textId="7DF22BAB" w:rsidR="00E8455B" w:rsidRDefault="00E8455B" w:rsidP="00E8455B">
            <w:r>
              <w:rPr>
                <w:rFonts w:ascii="Calibri" w:hAnsi="Calibri" w:cs="Calibri"/>
                <w:color w:val="000000"/>
              </w:rPr>
              <w:t>228</w:t>
            </w:r>
          </w:p>
        </w:tc>
      </w:tr>
      <w:tr w:rsidR="00E8455B" w14:paraId="7AF6D38B" w14:textId="77777777" w:rsidTr="00E7480D">
        <w:tc>
          <w:tcPr>
            <w:tcW w:w="1803" w:type="dxa"/>
            <w:tcBorders>
              <w:top w:val="nil"/>
              <w:bottom w:val="nil"/>
            </w:tcBorders>
          </w:tcPr>
          <w:p w14:paraId="4335B9FC" w14:textId="77777777" w:rsidR="00E8455B" w:rsidRDefault="00E8455B" w:rsidP="00E8455B">
            <w:r>
              <w:t>Severe</w:t>
            </w:r>
          </w:p>
        </w:tc>
        <w:tc>
          <w:tcPr>
            <w:tcW w:w="1803" w:type="dxa"/>
            <w:tcBorders>
              <w:top w:val="nil"/>
              <w:bottom w:val="nil"/>
            </w:tcBorders>
            <w:vAlign w:val="bottom"/>
          </w:tcPr>
          <w:p w14:paraId="7F2CE03E" w14:textId="75A4863E" w:rsidR="00E8455B" w:rsidRDefault="00E8455B" w:rsidP="00E8455B">
            <w:r>
              <w:rPr>
                <w:rFonts w:ascii="Calibri" w:hAnsi="Calibri" w:cs="Calibri"/>
                <w:color w:val="000000"/>
              </w:rPr>
              <w:t>0.08</w:t>
            </w:r>
          </w:p>
        </w:tc>
        <w:tc>
          <w:tcPr>
            <w:tcW w:w="1803" w:type="dxa"/>
            <w:tcBorders>
              <w:top w:val="nil"/>
              <w:bottom w:val="nil"/>
            </w:tcBorders>
            <w:vAlign w:val="bottom"/>
          </w:tcPr>
          <w:p w14:paraId="77A3B9B5" w14:textId="1152DE25" w:rsidR="00E8455B" w:rsidRDefault="00E8455B" w:rsidP="00E8455B">
            <w:r>
              <w:rPr>
                <w:rFonts w:ascii="Calibri" w:hAnsi="Calibri" w:cs="Calibri"/>
                <w:color w:val="000000"/>
              </w:rPr>
              <w:t>0.02</w:t>
            </w:r>
          </w:p>
        </w:tc>
        <w:tc>
          <w:tcPr>
            <w:tcW w:w="1803" w:type="dxa"/>
            <w:tcBorders>
              <w:top w:val="nil"/>
              <w:bottom w:val="nil"/>
            </w:tcBorders>
            <w:vAlign w:val="bottom"/>
          </w:tcPr>
          <w:p w14:paraId="5F185973" w14:textId="10037CA9" w:rsidR="00E8455B" w:rsidRDefault="00E8455B" w:rsidP="00E8455B">
            <w:r>
              <w:rPr>
                <w:rFonts w:ascii="Calibri" w:hAnsi="Calibri" w:cs="Calibri"/>
                <w:color w:val="000000"/>
              </w:rPr>
              <w:t>0.03</w:t>
            </w:r>
          </w:p>
        </w:tc>
        <w:tc>
          <w:tcPr>
            <w:tcW w:w="1804" w:type="dxa"/>
            <w:tcBorders>
              <w:top w:val="nil"/>
              <w:bottom w:val="nil"/>
            </w:tcBorders>
            <w:vAlign w:val="bottom"/>
          </w:tcPr>
          <w:p w14:paraId="442C84FE" w14:textId="443F3CCC" w:rsidR="00E8455B" w:rsidRDefault="00E8455B" w:rsidP="00E8455B">
            <w:r>
              <w:rPr>
                <w:rFonts w:ascii="Calibri" w:hAnsi="Calibri" w:cs="Calibri"/>
                <w:color w:val="000000"/>
              </w:rPr>
              <w:t>848</w:t>
            </w:r>
          </w:p>
        </w:tc>
      </w:tr>
      <w:tr w:rsidR="00E8455B" w14:paraId="2F7F0823" w14:textId="77777777" w:rsidTr="00E7480D">
        <w:tc>
          <w:tcPr>
            <w:tcW w:w="9016" w:type="dxa"/>
            <w:gridSpan w:val="5"/>
            <w:tcBorders>
              <w:top w:val="nil"/>
              <w:bottom w:val="nil"/>
            </w:tcBorders>
          </w:tcPr>
          <w:p w14:paraId="6A1E8271" w14:textId="77777777" w:rsidR="00E8455B" w:rsidRDefault="00E8455B" w:rsidP="00E8455B"/>
        </w:tc>
      </w:tr>
      <w:tr w:rsidR="00E8455B" w14:paraId="59B6FB44" w14:textId="77777777" w:rsidTr="00E7480D">
        <w:tc>
          <w:tcPr>
            <w:tcW w:w="1803" w:type="dxa"/>
            <w:tcBorders>
              <w:top w:val="nil"/>
              <w:bottom w:val="nil"/>
            </w:tcBorders>
          </w:tcPr>
          <w:p w14:paraId="3767ED73" w14:textId="77777777" w:rsidR="00E8455B" w:rsidRDefault="00E8455B" w:rsidP="00E8455B">
            <w:r>
              <w:t>accuracy</w:t>
            </w:r>
          </w:p>
        </w:tc>
        <w:tc>
          <w:tcPr>
            <w:tcW w:w="1803" w:type="dxa"/>
            <w:tcBorders>
              <w:top w:val="nil"/>
              <w:bottom w:val="nil"/>
            </w:tcBorders>
            <w:vAlign w:val="bottom"/>
          </w:tcPr>
          <w:p w14:paraId="290D1A3D" w14:textId="77777777" w:rsidR="00E8455B" w:rsidRDefault="00E8455B" w:rsidP="00E8455B"/>
        </w:tc>
        <w:tc>
          <w:tcPr>
            <w:tcW w:w="1803" w:type="dxa"/>
            <w:tcBorders>
              <w:top w:val="nil"/>
              <w:bottom w:val="nil"/>
            </w:tcBorders>
            <w:vAlign w:val="bottom"/>
          </w:tcPr>
          <w:p w14:paraId="76B4583E" w14:textId="77777777" w:rsidR="00E8455B" w:rsidRDefault="00E8455B" w:rsidP="00E8455B"/>
        </w:tc>
        <w:tc>
          <w:tcPr>
            <w:tcW w:w="1803" w:type="dxa"/>
            <w:tcBorders>
              <w:top w:val="nil"/>
              <w:bottom w:val="nil"/>
            </w:tcBorders>
            <w:vAlign w:val="bottom"/>
          </w:tcPr>
          <w:p w14:paraId="7FAA4AAA" w14:textId="76DC1F26" w:rsidR="00E8455B" w:rsidRDefault="00E8455B" w:rsidP="00E8455B">
            <w:r>
              <w:rPr>
                <w:rFonts w:ascii="Calibri" w:hAnsi="Calibri" w:cs="Calibri"/>
                <w:color w:val="000000"/>
              </w:rPr>
              <w:t>0.41</w:t>
            </w:r>
          </w:p>
        </w:tc>
        <w:tc>
          <w:tcPr>
            <w:tcW w:w="1804" w:type="dxa"/>
            <w:tcBorders>
              <w:top w:val="nil"/>
              <w:bottom w:val="nil"/>
            </w:tcBorders>
            <w:vAlign w:val="bottom"/>
          </w:tcPr>
          <w:p w14:paraId="42FF5D9C" w14:textId="2F42D0BB" w:rsidR="00E8455B" w:rsidRDefault="00E8455B" w:rsidP="00E8455B">
            <w:r>
              <w:rPr>
                <w:rFonts w:ascii="Calibri" w:hAnsi="Calibri" w:cs="Calibri"/>
                <w:color w:val="000000"/>
              </w:rPr>
              <w:t>3245</w:t>
            </w:r>
          </w:p>
        </w:tc>
      </w:tr>
      <w:tr w:rsidR="00E8455B" w14:paraId="75B13F0C" w14:textId="77777777" w:rsidTr="00E7480D">
        <w:tc>
          <w:tcPr>
            <w:tcW w:w="1803" w:type="dxa"/>
            <w:tcBorders>
              <w:top w:val="nil"/>
              <w:bottom w:val="nil"/>
            </w:tcBorders>
          </w:tcPr>
          <w:p w14:paraId="5BD2587C" w14:textId="77777777" w:rsidR="00E8455B" w:rsidRPr="00587E47" w:rsidRDefault="00E8455B" w:rsidP="00E8455B">
            <w:r w:rsidRPr="00587E47">
              <w:t>macro avg</w:t>
            </w:r>
          </w:p>
        </w:tc>
        <w:tc>
          <w:tcPr>
            <w:tcW w:w="1803" w:type="dxa"/>
            <w:tcBorders>
              <w:top w:val="nil"/>
              <w:bottom w:val="nil"/>
            </w:tcBorders>
            <w:vAlign w:val="bottom"/>
          </w:tcPr>
          <w:p w14:paraId="2F9985C2" w14:textId="28B59585" w:rsidR="00E8455B" w:rsidRDefault="00E8455B" w:rsidP="00E8455B">
            <w:r>
              <w:rPr>
                <w:rFonts w:ascii="Calibri" w:hAnsi="Calibri" w:cs="Calibri"/>
                <w:color w:val="000000"/>
              </w:rPr>
              <w:t>0.29</w:t>
            </w:r>
          </w:p>
        </w:tc>
        <w:tc>
          <w:tcPr>
            <w:tcW w:w="1803" w:type="dxa"/>
            <w:tcBorders>
              <w:top w:val="nil"/>
              <w:bottom w:val="nil"/>
            </w:tcBorders>
            <w:vAlign w:val="bottom"/>
          </w:tcPr>
          <w:p w14:paraId="2FAD2EDB" w14:textId="7EE632C2" w:rsidR="00E8455B" w:rsidRDefault="00E8455B" w:rsidP="00E8455B">
            <w:r>
              <w:rPr>
                <w:rFonts w:ascii="Calibri" w:hAnsi="Calibri" w:cs="Calibri"/>
                <w:color w:val="000000"/>
              </w:rPr>
              <w:t>0.23</w:t>
            </w:r>
          </w:p>
        </w:tc>
        <w:tc>
          <w:tcPr>
            <w:tcW w:w="1803" w:type="dxa"/>
            <w:tcBorders>
              <w:top w:val="nil"/>
              <w:bottom w:val="nil"/>
            </w:tcBorders>
            <w:vAlign w:val="bottom"/>
          </w:tcPr>
          <w:p w14:paraId="21EB570F" w14:textId="1C74E8F1" w:rsidR="00E8455B" w:rsidRDefault="00E8455B" w:rsidP="00E8455B">
            <w:r>
              <w:rPr>
                <w:rFonts w:ascii="Calibri" w:hAnsi="Calibri" w:cs="Calibri"/>
                <w:color w:val="000000"/>
              </w:rPr>
              <w:t>0.24</w:t>
            </w:r>
          </w:p>
        </w:tc>
        <w:tc>
          <w:tcPr>
            <w:tcW w:w="1804" w:type="dxa"/>
            <w:tcBorders>
              <w:top w:val="nil"/>
              <w:bottom w:val="nil"/>
            </w:tcBorders>
            <w:vAlign w:val="bottom"/>
          </w:tcPr>
          <w:p w14:paraId="5C77A992" w14:textId="7CD03175" w:rsidR="00E8455B" w:rsidRDefault="00E8455B" w:rsidP="00E8455B">
            <w:r>
              <w:rPr>
                <w:rFonts w:ascii="Calibri" w:hAnsi="Calibri" w:cs="Calibri"/>
                <w:color w:val="000000"/>
              </w:rPr>
              <w:t>3245</w:t>
            </w:r>
          </w:p>
        </w:tc>
      </w:tr>
      <w:tr w:rsidR="00E8455B" w14:paraId="7EE4E435" w14:textId="77777777" w:rsidTr="00E7480D">
        <w:tc>
          <w:tcPr>
            <w:tcW w:w="1803" w:type="dxa"/>
            <w:tcBorders>
              <w:top w:val="nil"/>
            </w:tcBorders>
          </w:tcPr>
          <w:p w14:paraId="2BCC969D" w14:textId="77777777" w:rsidR="00E8455B" w:rsidRPr="00587E47" w:rsidRDefault="00E8455B" w:rsidP="00E8455B">
            <w:r w:rsidRPr="00587E47">
              <w:t>weighted avg</w:t>
            </w:r>
          </w:p>
        </w:tc>
        <w:tc>
          <w:tcPr>
            <w:tcW w:w="1803" w:type="dxa"/>
            <w:tcBorders>
              <w:top w:val="nil"/>
            </w:tcBorders>
            <w:vAlign w:val="bottom"/>
          </w:tcPr>
          <w:p w14:paraId="62BAC433" w14:textId="3FCAF5CF" w:rsidR="00E8455B" w:rsidRDefault="00E8455B" w:rsidP="00E8455B">
            <w:r>
              <w:rPr>
                <w:rFonts w:ascii="Calibri" w:hAnsi="Calibri" w:cs="Calibri"/>
                <w:color w:val="000000"/>
              </w:rPr>
              <w:t>0.55</w:t>
            </w:r>
          </w:p>
        </w:tc>
        <w:tc>
          <w:tcPr>
            <w:tcW w:w="1803" w:type="dxa"/>
            <w:tcBorders>
              <w:top w:val="nil"/>
            </w:tcBorders>
            <w:vAlign w:val="bottom"/>
          </w:tcPr>
          <w:p w14:paraId="3205B717" w14:textId="358A4ED9" w:rsidR="00E8455B" w:rsidRDefault="00E8455B" w:rsidP="00E8455B">
            <w:r>
              <w:rPr>
                <w:rFonts w:ascii="Calibri" w:hAnsi="Calibri" w:cs="Calibri"/>
                <w:color w:val="000000"/>
              </w:rPr>
              <w:t>0.41</w:t>
            </w:r>
          </w:p>
        </w:tc>
        <w:tc>
          <w:tcPr>
            <w:tcW w:w="1803" w:type="dxa"/>
            <w:tcBorders>
              <w:top w:val="nil"/>
            </w:tcBorders>
            <w:vAlign w:val="bottom"/>
          </w:tcPr>
          <w:p w14:paraId="204DA9AD" w14:textId="0D755FA7" w:rsidR="00E8455B" w:rsidRDefault="00E8455B" w:rsidP="00E8455B">
            <w:r>
              <w:rPr>
                <w:rFonts w:ascii="Calibri" w:hAnsi="Calibri" w:cs="Calibri"/>
                <w:color w:val="000000"/>
              </w:rPr>
              <w:t>0.46</w:t>
            </w:r>
          </w:p>
        </w:tc>
        <w:tc>
          <w:tcPr>
            <w:tcW w:w="1804" w:type="dxa"/>
            <w:tcBorders>
              <w:top w:val="nil"/>
            </w:tcBorders>
            <w:vAlign w:val="bottom"/>
          </w:tcPr>
          <w:p w14:paraId="5E730DCA" w14:textId="2A09AD7D" w:rsidR="00E8455B" w:rsidRDefault="00E8455B" w:rsidP="00E8455B">
            <w:r>
              <w:rPr>
                <w:rFonts w:ascii="Calibri" w:hAnsi="Calibri" w:cs="Calibri"/>
                <w:color w:val="000000"/>
              </w:rPr>
              <w:t>3245</w:t>
            </w:r>
          </w:p>
        </w:tc>
      </w:tr>
      <w:tr w:rsidR="00587E47" w14:paraId="46AD9549" w14:textId="77777777" w:rsidTr="00E8455B">
        <w:tc>
          <w:tcPr>
            <w:tcW w:w="9016" w:type="dxa"/>
            <w:gridSpan w:val="5"/>
            <w:tcBorders>
              <w:bottom w:val="single" w:sz="4" w:space="0" w:color="auto"/>
            </w:tcBorders>
          </w:tcPr>
          <w:p w14:paraId="2E13BFB0" w14:textId="7F2ADD1D" w:rsidR="00587E47" w:rsidRPr="00587E47" w:rsidRDefault="00587E47" w:rsidP="00904540">
            <w:pPr>
              <w:jc w:val="center"/>
              <w:rPr>
                <w:b/>
                <w:bCs/>
              </w:rPr>
            </w:pPr>
            <w:r w:rsidRPr="00587E47">
              <w:rPr>
                <w:b/>
                <w:bCs/>
              </w:rPr>
              <w:t>Classification Report of DE Rob</w:t>
            </w:r>
            <w:r>
              <w:rPr>
                <w:b/>
                <w:bCs/>
              </w:rPr>
              <w:t>e</w:t>
            </w:r>
            <w:r w:rsidRPr="00587E47">
              <w:rPr>
                <w:b/>
                <w:bCs/>
              </w:rPr>
              <w:t>rta</w:t>
            </w:r>
          </w:p>
        </w:tc>
      </w:tr>
      <w:tr w:rsidR="00587E47" w14:paraId="1570F83D" w14:textId="77777777" w:rsidTr="00E8455B">
        <w:tc>
          <w:tcPr>
            <w:tcW w:w="1803" w:type="dxa"/>
            <w:tcBorders>
              <w:bottom w:val="nil"/>
            </w:tcBorders>
          </w:tcPr>
          <w:p w14:paraId="0C44DCE7" w14:textId="77777777" w:rsidR="00587E47" w:rsidRDefault="00587E47" w:rsidP="00904540"/>
        </w:tc>
        <w:tc>
          <w:tcPr>
            <w:tcW w:w="1803" w:type="dxa"/>
            <w:tcBorders>
              <w:bottom w:val="nil"/>
            </w:tcBorders>
          </w:tcPr>
          <w:p w14:paraId="48DB330E" w14:textId="77777777" w:rsidR="00587E47" w:rsidRDefault="00587E47" w:rsidP="00904540">
            <w:r>
              <w:t>Precision</w:t>
            </w:r>
          </w:p>
        </w:tc>
        <w:tc>
          <w:tcPr>
            <w:tcW w:w="1803" w:type="dxa"/>
            <w:tcBorders>
              <w:bottom w:val="nil"/>
            </w:tcBorders>
          </w:tcPr>
          <w:p w14:paraId="1C426F36" w14:textId="77777777" w:rsidR="00587E47" w:rsidRDefault="00587E47" w:rsidP="00904540">
            <w:r>
              <w:t>Recall</w:t>
            </w:r>
          </w:p>
        </w:tc>
        <w:tc>
          <w:tcPr>
            <w:tcW w:w="1803" w:type="dxa"/>
            <w:tcBorders>
              <w:bottom w:val="nil"/>
            </w:tcBorders>
          </w:tcPr>
          <w:p w14:paraId="3BB13D44" w14:textId="77777777" w:rsidR="00587E47" w:rsidRDefault="00587E47" w:rsidP="00904540">
            <w:r>
              <w:t>F1 Score</w:t>
            </w:r>
          </w:p>
        </w:tc>
        <w:tc>
          <w:tcPr>
            <w:tcW w:w="1804" w:type="dxa"/>
            <w:tcBorders>
              <w:bottom w:val="nil"/>
            </w:tcBorders>
          </w:tcPr>
          <w:p w14:paraId="19881A98" w14:textId="77777777" w:rsidR="00587E47" w:rsidRDefault="00587E47" w:rsidP="00904540">
            <w:r>
              <w:t>Support</w:t>
            </w:r>
          </w:p>
        </w:tc>
      </w:tr>
      <w:tr w:rsidR="00E8455B" w14:paraId="3BAD3132" w14:textId="77777777" w:rsidTr="00E8455B">
        <w:tc>
          <w:tcPr>
            <w:tcW w:w="1803" w:type="dxa"/>
            <w:tcBorders>
              <w:top w:val="nil"/>
              <w:bottom w:val="nil"/>
            </w:tcBorders>
          </w:tcPr>
          <w:p w14:paraId="29EFE66C" w14:textId="77777777" w:rsidR="00E8455B" w:rsidRDefault="00E8455B" w:rsidP="00E8455B">
            <w:r>
              <w:t>Moderate</w:t>
            </w:r>
          </w:p>
        </w:tc>
        <w:tc>
          <w:tcPr>
            <w:tcW w:w="1803" w:type="dxa"/>
            <w:tcBorders>
              <w:top w:val="nil"/>
              <w:bottom w:val="nil"/>
            </w:tcBorders>
            <w:vAlign w:val="bottom"/>
          </w:tcPr>
          <w:p w14:paraId="736781CA" w14:textId="5D311F76" w:rsidR="00E8455B" w:rsidRDefault="00E8455B" w:rsidP="00E8455B">
            <w:r>
              <w:rPr>
                <w:rFonts w:ascii="Calibri" w:hAnsi="Calibri" w:cs="Calibri"/>
                <w:color w:val="000000"/>
              </w:rPr>
              <w:t>0.79</w:t>
            </w:r>
          </w:p>
        </w:tc>
        <w:tc>
          <w:tcPr>
            <w:tcW w:w="1803" w:type="dxa"/>
            <w:tcBorders>
              <w:top w:val="nil"/>
              <w:bottom w:val="nil"/>
            </w:tcBorders>
            <w:vAlign w:val="bottom"/>
          </w:tcPr>
          <w:p w14:paraId="64EB2A4D" w14:textId="11648814" w:rsidR="00E8455B" w:rsidRDefault="00E8455B" w:rsidP="00E8455B">
            <w:r>
              <w:rPr>
                <w:rFonts w:ascii="Calibri" w:hAnsi="Calibri" w:cs="Calibri"/>
                <w:color w:val="000000"/>
              </w:rPr>
              <w:t>0.63</w:t>
            </w:r>
          </w:p>
        </w:tc>
        <w:tc>
          <w:tcPr>
            <w:tcW w:w="1803" w:type="dxa"/>
            <w:tcBorders>
              <w:top w:val="nil"/>
              <w:bottom w:val="nil"/>
            </w:tcBorders>
            <w:vAlign w:val="bottom"/>
          </w:tcPr>
          <w:p w14:paraId="2CC2B8FF" w14:textId="1F575D67" w:rsidR="00E8455B" w:rsidRDefault="00E8455B" w:rsidP="00E8455B">
            <w:r>
              <w:rPr>
                <w:rFonts w:ascii="Calibri" w:hAnsi="Calibri" w:cs="Calibri"/>
                <w:color w:val="000000"/>
              </w:rPr>
              <w:t>0.7</w:t>
            </w:r>
          </w:p>
        </w:tc>
        <w:tc>
          <w:tcPr>
            <w:tcW w:w="1804" w:type="dxa"/>
            <w:tcBorders>
              <w:top w:val="nil"/>
              <w:bottom w:val="nil"/>
            </w:tcBorders>
            <w:vAlign w:val="bottom"/>
          </w:tcPr>
          <w:p w14:paraId="453FCD20" w14:textId="1FA90262" w:rsidR="00E8455B" w:rsidRDefault="00E8455B" w:rsidP="00E8455B">
            <w:r>
              <w:rPr>
                <w:rFonts w:ascii="Calibri" w:hAnsi="Calibri" w:cs="Calibri"/>
                <w:color w:val="000000"/>
              </w:rPr>
              <w:t>2169</w:t>
            </w:r>
          </w:p>
        </w:tc>
      </w:tr>
      <w:tr w:rsidR="00E8455B" w14:paraId="05DEA8B0" w14:textId="77777777" w:rsidTr="00E8455B">
        <w:tc>
          <w:tcPr>
            <w:tcW w:w="1803" w:type="dxa"/>
            <w:tcBorders>
              <w:top w:val="nil"/>
              <w:bottom w:val="nil"/>
            </w:tcBorders>
          </w:tcPr>
          <w:p w14:paraId="7E452C91" w14:textId="77777777" w:rsidR="00E8455B" w:rsidRDefault="00E8455B" w:rsidP="00E8455B">
            <w:r>
              <w:t>Not depression</w:t>
            </w:r>
          </w:p>
        </w:tc>
        <w:tc>
          <w:tcPr>
            <w:tcW w:w="1803" w:type="dxa"/>
            <w:tcBorders>
              <w:top w:val="nil"/>
              <w:bottom w:val="nil"/>
            </w:tcBorders>
            <w:vAlign w:val="bottom"/>
          </w:tcPr>
          <w:p w14:paraId="3ECBBBF9" w14:textId="274E3E01" w:rsidR="00E8455B" w:rsidRDefault="00E8455B" w:rsidP="00E8455B">
            <w:r>
              <w:rPr>
                <w:rFonts w:ascii="Calibri" w:hAnsi="Calibri" w:cs="Calibri"/>
                <w:color w:val="000000"/>
              </w:rPr>
              <w:t>0.02</w:t>
            </w:r>
          </w:p>
        </w:tc>
        <w:tc>
          <w:tcPr>
            <w:tcW w:w="1803" w:type="dxa"/>
            <w:tcBorders>
              <w:top w:val="nil"/>
              <w:bottom w:val="nil"/>
            </w:tcBorders>
            <w:vAlign w:val="bottom"/>
          </w:tcPr>
          <w:p w14:paraId="28F71EB1" w14:textId="3DC618CA" w:rsidR="00E8455B" w:rsidRDefault="00E8455B" w:rsidP="00E8455B">
            <w:r>
              <w:rPr>
                <w:rFonts w:ascii="Calibri" w:hAnsi="Calibri" w:cs="Calibri"/>
                <w:color w:val="000000"/>
              </w:rPr>
              <w:t>0.1</w:t>
            </w:r>
          </w:p>
        </w:tc>
        <w:tc>
          <w:tcPr>
            <w:tcW w:w="1803" w:type="dxa"/>
            <w:tcBorders>
              <w:top w:val="nil"/>
              <w:bottom w:val="nil"/>
            </w:tcBorders>
            <w:vAlign w:val="bottom"/>
          </w:tcPr>
          <w:p w14:paraId="2B6140F9" w14:textId="077B0451" w:rsidR="00E8455B" w:rsidRDefault="00E8455B" w:rsidP="00E8455B">
            <w:r>
              <w:rPr>
                <w:rFonts w:ascii="Calibri" w:hAnsi="Calibri" w:cs="Calibri"/>
                <w:color w:val="000000"/>
              </w:rPr>
              <w:t>0.03</w:t>
            </w:r>
          </w:p>
        </w:tc>
        <w:tc>
          <w:tcPr>
            <w:tcW w:w="1804" w:type="dxa"/>
            <w:tcBorders>
              <w:top w:val="nil"/>
              <w:bottom w:val="nil"/>
            </w:tcBorders>
            <w:vAlign w:val="bottom"/>
          </w:tcPr>
          <w:p w14:paraId="4D064DAC" w14:textId="4EFC632D" w:rsidR="00E8455B" w:rsidRDefault="00E8455B" w:rsidP="00E8455B">
            <w:r>
              <w:rPr>
                <w:rFonts w:ascii="Calibri" w:hAnsi="Calibri" w:cs="Calibri"/>
                <w:color w:val="000000"/>
              </w:rPr>
              <w:t>228</w:t>
            </w:r>
          </w:p>
        </w:tc>
      </w:tr>
      <w:tr w:rsidR="00E8455B" w14:paraId="76E05103" w14:textId="77777777" w:rsidTr="00E8455B">
        <w:tc>
          <w:tcPr>
            <w:tcW w:w="1803" w:type="dxa"/>
            <w:tcBorders>
              <w:top w:val="nil"/>
              <w:bottom w:val="nil"/>
            </w:tcBorders>
          </w:tcPr>
          <w:p w14:paraId="49FA1C50" w14:textId="77777777" w:rsidR="00E8455B" w:rsidRDefault="00E8455B" w:rsidP="00E8455B">
            <w:r>
              <w:t>Severe</w:t>
            </w:r>
          </w:p>
        </w:tc>
        <w:tc>
          <w:tcPr>
            <w:tcW w:w="1803" w:type="dxa"/>
            <w:tcBorders>
              <w:top w:val="nil"/>
              <w:bottom w:val="nil"/>
            </w:tcBorders>
            <w:vAlign w:val="bottom"/>
          </w:tcPr>
          <w:p w14:paraId="1B1D01A1" w14:textId="13728E8A" w:rsidR="00E8455B" w:rsidRDefault="00E8455B" w:rsidP="00E8455B">
            <w:r>
              <w:rPr>
                <w:rFonts w:ascii="Calibri" w:hAnsi="Calibri" w:cs="Calibri"/>
                <w:color w:val="000000"/>
              </w:rPr>
              <w:t>0.09</w:t>
            </w:r>
          </w:p>
        </w:tc>
        <w:tc>
          <w:tcPr>
            <w:tcW w:w="1803" w:type="dxa"/>
            <w:tcBorders>
              <w:top w:val="nil"/>
              <w:bottom w:val="nil"/>
            </w:tcBorders>
            <w:vAlign w:val="bottom"/>
          </w:tcPr>
          <w:p w14:paraId="42D44BCA" w14:textId="351E6596" w:rsidR="00E8455B" w:rsidRDefault="00E8455B" w:rsidP="00E8455B">
            <w:r>
              <w:rPr>
                <w:rFonts w:ascii="Calibri" w:hAnsi="Calibri" w:cs="Calibri"/>
                <w:color w:val="000000"/>
              </w:rPr>
              <w:t>0.02</w:t>
            </w:r>
          </w:p>
        </w:tc>
        <w:tc>
          <w:tcPr>
            <w:tcW w:w="1803" w:type="dxa"/>
            <w:tcBorders>
              <w:top w:val="nil"/>
              <w:bottom w:val="nil"/>
            </w:tcBorders>
            <w:vAlign w:val="bottom"/>
          </w:tcPr>
          <w:p w14:paraId="656C571A" w14:textId="3334BDD0" w:rsidR="00E8455B" w:rsidRDefault="00E8455B" w:rsidP="00E8455B">
            <w:r>
              <w:rPr>
                <w:rFonts w:ascii="Calibri" w:hAnsi="Calibri" w:cs="Calibri"/>
                <w:color w:val="000000"/>
              </w:rPr>
              <w:t>0.04</w:t>
            </w:r>
          </w:p>
        </w:tc>
        <w:tc>
          <w:tcPr>
            <w:tcW w:w="1804" w:type="dxa"/>
            <w:tcBorders>
              <w:top w:val="nil"/>
              <w:bottom w:val="nil"/>
            </w:tcBorders>
            <w:vAlign w:val="bottom"/>
          </w:tcPr>
          <w:p w14:paraId="08566EAB" w14:textId="2A816ED1" w:rsidR="00E8455B" w:rsidRDefault="00E8455B" w:rsidP="00E8455B">
            <w:r>
              <w:rPr>
                <w:rFonts w:ascii="Calibri" w:hAnsi="Calibri" w:cs="Calibri"/>
                <w:color w:val="000000"/>
              </w:rPr>
              <w:t>848</w:t>
            </w:r>
          </w:p>
        </w:tc>
      </w:tr>
      <w:tr w:rsidR="00E8455B" w14:paraId="4DA63E41" w14:textId="77777777" w:rsidTr="00E8455B">
        <w:tc>
          <w:tcPr>
            <w:tcW w:w="9016" w:type="dxa"/>
            <w:gridSpan w:val="5"/>
            <w:tcBorders>
              <w:top w:val="nil"/>
              <w:bottom w:val="nil"/>
            </w:tcBorders>
          </w:tcPr>
          <w:p w14:paraId="1690D774" w14:textId="77777777" w:rsidR="00E8455B" w:rsidRDefault="00E8455B" w:rsidP="00E8455B"/>
        </w:tc>
      </w:tr>
      <w:tr w:rsidR="00E8455B" w14:paraId="76B12AFD" w14:textId="77777777" w:rsidTr="00E8455B">
        <w:tc>
          <w:tcPr>
            <w:tcW w:w="1803" w:type="dxa"/>
            <w:tcBorders>
              <w:top w:val="nil"/>
              <w:bottom w:val="nil"/>
            </w:tcBorders>
          </w:tcPr>
          <w:p w14:paraId="7DAF1788" w14:textId="77777777" w:rsidR="00E8455B" w:rsidRDefault="00E8455B" w:rsidP="00E8455B">
            <w:r>
              <w:lastRenderedPageBreak/>
              <w:t>accuracy</w:t>
            </w:r>
          </w:p>
        </w:tc>
        <w:tc>
          <w:tcPr>
            <w:tcW w:w="1803" w:type="dxa"/>
            <w:tcBorders>
              <w:top w:val="nil"/>
              <w:bottom w:val="nil"/>
            </w:tcBorders>
            <w:vAlign w:val="bottom"/>
          </w:tcPr>
          <w:p w14:paraId="4126A708" w14:textId="77777777" w:rsidR="00E8455B" w:rsidRDefault="00E8455B" w:rsidP="00E8455B"/>
        </w:tc>
        <w:tc>
          <w:tcPr>
            <w:tcW w:w="1803" w:type="dxa"/>
            <w:tcBorders>
              <w:top w:val="nil"/>
              <w:bottom w:val="nil"/>
            </w:tcBorders>
            <w:vAlign w:val="bottom"/>
          </w:tcPr>
          <w:p w14:paraId="02E2A3AB" w14:textId="77777777" w:rsidR="00E8455B" w:rsidRDefault="00E8455B" w:rsidP="00E8455B"/>
        </w:tc>
        <w:tc>
          <w:tcPr>
            <w:tcW w:w="1803" w:type="dxa"/>
            <w:tcBorders>
              <w:top w:val="nil"/>
              <w:bottom w:val="nil"/>
            </w:tcBorders>
            <w:vAlign w:val="bottom"/>
          </w:tcPr>
          <w:p w14:paraId="4BAD8EB8" w14:textId="03542898" w:rsidR="00E8455B" w:rsidRDefault="00E8455B" w:rsidP="00E8455B">
            <w:r>
              <w:rPr>
                <w:rFonts w:ascii="Calibri" w:hAnsi="Calibri" w:cs="Calibri"/>
                <w:color w:val="000000"/>
              </w:rPr>
              <w:t>0.43</w:t>
            </w:r>
          </w:p>
        </w:tc>
        <w:tc>
          <w:tcPr>
            <w:tcW w:w="1804" w:type="dxa"/>
            <w:tcBorders>
              <w:top w:val="nil"/>
              <w:bottom w:val="nil"/>
            </w:tcBorders>
            <w:vAlign w:val="bottom"/>
          </w:tcPr>
          <w:p w14:paraId="5C48FA24" w14:textId="505DC860" w:rsidR="00E8455B" w:rsidRDefault="00E8455B" w:rsidP="00E8455B">
            <w:r>
              <w:rPr>
                <w:rFonts w:ascii="Calibri" w:hAnsi="Calibri" w:cs="Calibri"/>
                <w:color w:val="000000"/>
              </w:rPr>
              <w:t>3245</w:t>
            </w:r>
          </w:p>
        </w:tc>
      </w:tr>
      <w:tr w:rsidR="00E8455B" w14:paraId="0C6D638F" w14:textId="77777777" w:rsidTr="00E8455B">
        <w:tc>
          <w:tcPr>
            <w:tcW w:w="1803" w:type="dxa"/>
            <w:tcBorders>
              <w:top w:val="nil"/>
              <w:bottom w:val="nil"/>
            </w:tcBorders>
          </w:tcPr>
          <w:p w14:paraId="05CB2C0B" w14:textId="77777777" w:rsidR="00E8455B" w:rsidRPr="00587E47" w:rsidRDefault="00E8455B" w:rsidP="00E8455B">
            <w:r w:rsidRPr="00587E47">
              <w:t>macro avg</w:t>
            </w:r>
          </w:p>
        </w:tc>
        <w:tc>
          <w:tcPr>
            <w:tcW w:w="1803" w:type="dxa"/>
            <w:tcBorders>
              <w:top w:val="nil"/>
              <w:bottom w:val="nil"/>
            </w:tcBorders>
            <w:vAlign w:val="bottom"/>
          </w:tcPr>
          <w:p w14:paraId="5E65467C" w14:textId="0CB7F83C" w:rsidR="00E8455B" w:rsidRDefault="00E8455B" w:rsidP="00E8455B">
            <w:r>
              <w:rPr>
                <w:rFonts w:ascii="Calibri" w:hAnsi="Calibri" w:cs="Calibri"/>
                <w:color w:val="000000"/>
              </w:rPr>
              <w:t>0.3</w:t>
            </w:r>
          </w:p>
        </w:tc>
        <w:tc>
          <w:tcPr>
            <w:tcW w:w="1803" w:type="dxa"/>
            <w:tcBorders>
              <w:top w:val="nil"/>
              <w:bottom w:val="nil"/>
            </w:tcBorders>
            <w:vAlign w:val="bottom"/>
          </w:tcPr>
          <w:p w14:paraId="6E4DEE7E" w14:textId="00FEF1A6" w:rsidR="00E8455B" w:rsidRDefault="00E8455B" w:rsidP="00E8455B">
            <w:r>
              <w:rPr>
                <w:rFonts w:ascii="Calibri" w:hAnsi="Calibri" w:cs="Calibri"/>
                <w:color w:val="000000"/>
              </w:rPr>
              <w:t>0.25</w:t>
            </w:r>
          </w:p>
        </w:tc>
        <w:tc>
          <w:tcPr>
            <w:tcW w:w="1803" w:type="dxa"/>
            <w:tcBorders>
              <w:top w:val="nil"/>
              <w:bottom w:val="nil"/>
            </w:tcBorders>
            <w:vAlign w:val="bottom"/>
          </w:tcPr>
          <w:p w14:paraId="3EC343BF" w14:textId="5A6DCDD2" w:rsidR="00E8455B" w:rsidRDefault="00E8455B" w:rsidP="00E8455B">
            <w:r>
              <w:rPr>
                <w:rFonts w:ascii="Calibri" w:hAnsi="Calibri" w:cs="Calibri"/>
                <w:color w:val="000000"/>
              </w:rPr>
              <w:t>0.25</w:t>
            </w:r>
          </w:p>
        </w:tc>
        <w:tc>
          <w:tcPr>
            <w:tcW w:w="1804" w:type="dxa"/>
            <w:tcBorders>
              <w:top w:val="nil"/>
              <w:bottom w:val="nil"/>
            </w:tcBorders>
            <w:vAlign w:val="bottom"/>
          </w:tcPr>
          <w:p w14:paraId="640AC67C" w14:textId="12FA763F" w:rsidR="00E8455B" w:rsidRDefault="00E8455B" w:rsidP="00E8455B">
            <w:r>
              <w:rPr>
                <w:rFonts w:ascii="Calibri" w:hAnsi="Calibri" w:cs="Calibri"/>
                <w:color w:val="000000"/>
              </w:rPr>
              <w:t>3245</w:t>
            </w:r>
          </w:p>
        </w:tc>
      </w:tr>
      <w:tr w:rsidR="00E8455B" w14:paraId="2E1F5829" w14:textId="77777777" w:rsidTr="00E8455B">
        <w:tc>
          <w:tcPr>
            <w:tcW w:w="1803" w:type="dxa"/>
            <w:tcBorders>
              <w:top w:val="nil"/>
            </w:tcBorders>
          </w:tcPr>
          <w:p w14:paraId="5B9116A0" w14:textId="77777777" w:rsidR="00E8455B" w:rsidRPr="00587E47" w:rsidRDefault="00E8455B" w:rsidP="00E8455B">
            <w:r w:rsidRPr="00587E47">
              <w:t>weighted avg</w:t>
            </w:r>
          </w:p>
        </w:tc>
        <w:tc>
          <w:tcPr>
            <w:tcW w:w="1803" w:type="dxa"/>
            <w:tcBorders>
              <w:top w:val="nil"/>
            </w:tcBorders>
            <w:vAlign w:val="bottom"/>
          </w:tcPr>
          <w:p w14:paraId="681DE25F" w14:textId="19250EB7" w:rsidR="00E8455B" w:rsidRDefault="00E8455B" w:rsidP="00E8455B">
            <w:r>
              <w:rPr>
                <w:rFonts w:ascii="Calibri" w:hAnsi="Calibri" w:cs="Calibri"/>
                <w:color w:val="000000"/>
              </w:rPr>
              <w:t>0.55</w:t>
            </w:r>
          </w:p>
        </w:tc>
        <w:tc>
          <w:tcPr>
            <w:tcW w:w="1803" w:type="dxa"/>
            <w:tcBorders>
              <w:top w:val="nil"/>
            </w:tcBorders>
            <w:vAlign w:val="bottom"/>
          </w:tcPr>
          <w:p w14:paraId="5D824614" w14:textId="77C45592" w:rsidR="00E8455B" w:rsidRDefault="00E8455B" w:rsidP="00E8455B">
            <w:r>
              <w:rPr>
                <w:rFonts w:ascii="Calibri" w:hAnsi="Calibri" w:cs="Calibri"/>
                <w:color w:val="000000"/>
              </w:rPr>
              <w:t>0.43</w:t>
            </w:r>
          </w:p>
        </w:tc>
        <w:tc>
          <w:tcPr>
            <w:tcW w:w="1803" w:type="dxa"/>
            <w:tcBorders>
              <w:top w:val="nil"/>
            </w:tcBorders>
            <w:vAlign w:val="bottom"/>
          </w:tcPr>
          <w:p w14:paraId="69C758DC" w14:textId="0A51DECF" w:rsidR="00E8455B" w:rsidRDefault="00E8455B" w:rsidP="00E8455B">
            <w:r>
              <w:rPr>
                <w:rFonts w:ascii="Calibri" w:hAnsi="Calibri" w:cs="Calibri"/>
                <w:color w:val="000000"/>
              </w:rPr>
              <w:t>0.48</w:t>
            </w:r>
          </w:p>
        </w:tc>
        <w:tc>
          <w:tcPr>
            <w:tcW w:w="1804" w:type="dxa"/>
            <w:tcBorders>
              <w:top w:val="nil"/>
            </w:tcBorders>
            <w:vAlign w:val="bottom"/>
          </w:tcPr>
          <w:p w14:paraId="1FA8E9D5" w14:textId="26043352" w:rsidR="00E8455B" w:rsidRDefault="00E8455B" w:rsidP="00E8455B">
            <w:r>
              <w:rPr>
                <w:rFonts w:ascii="Calibri" w:hAnsi="Calibri" w:cs="Calibri"/>
                <w:color w:val="000000"/>
              </w:rPr>
              <w:t>324</w:t>
            </w:r>
          </w:p>
        </w:tc>
      </w:tr>
    </w:tbl>
    <w:p w14:paraId="11F9D121" w14:textId="77777777" w:rsidR="00D76946" w:rsidRDefault="00D76946" w:rsidP="00D76946"/>
    <w:p w14:paraId="694917E5" w14:textId="20AA9547" w:rsidR="00E7480D" w:rsidRDefault="00E7480D" w:rsidP="00D76946">
      <w:r>
        <w:t>As the classification report showed that the model showed the highest 0.43% accuracy score for the tuned BERT model. The comparison of the reproduced results with the reported results is presented in Table 2.</w:t>
      </w:r>
    </w:p>
    <w:p w14:paraId="739E8A78" w14:textId="44972C6F" w:rsidR="00330E24" w:rsidRDefault="00330E24" w:rsidP="00330E24">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 Comparison of Reported and Reproduced Results.</w:t>
      </w:r>
    </w:p>
    <w:tbl>
      <w:tblPr>
        <w:tblStyle w:val="TableGrid"/>
        <w:tblW w:w="0" w:type="auto"/>
        <w:tblLook w:val="04A0" w:firstRow="1" w:lastRow="0" w:firstColumn="1" w:lastColumn="0" w:noHBand="0" w:noVBand="1"/>
      </w:tblPr>
      <w:tblGrid>
        <w:gridCol w:w="3005"/>
        <w:gridCol w:w="3005"/>
        <w:gridCol w:w="3006"/>
      </w:tblGrid>
      <w:tr w:rsidR="00E7480D" w14:paraId="799BB088" w14:textId="77777777" w:rsidTr="00E7480D">
        <w:tc>
          <w:tcPr>
            <w:tcW w:w="3005" w:type="dxa"/>
          </w:tcPr>
          <w:p w14:paraId="1FB4B724" w14:textId="000274DF" w:rsidR="00E7480D" w:rsidRDefault="00E7480D" w:rsidP="00D76946">
            <w:r>
              <w:t>Metric</w:t>
            </w:r>
          </w:p>
        </w:tc>
        <w:tc>
          <w:tcPr>
            <w:tcW w:w="3005" w:type="dxa"/>
          </w:tcPr>
          <w:p w14:paraId="72E2B3B2" w14:textId="5C5ABE73" w:rsidR="00E7480D" w:rsidRDefault="00E7480D" w:rsidP="00D76946">
            <w:r>
              <w:t>Reported</w:t>
            </w:r>
          </w:p>
        </w:tc>
        <w:tc>
          <w:tcPr>
            <w:tcW w:w="3006" w:type="dxa"/>
          </w:tcPr>
          <w:p w14:paraId="7E14A8C6" w14:textId="111B9494" w:rsidR="00E7480D" w:rsidRDefault="00E7480D" w:rsidP="00D76946">
            <w:r>
              <w:t>Reproduced</w:t>
            </w:r>
          </w:p>
        </w:tc>
      </w:tr>
      <w:tr w:rsidR="00E7480D" w14:paraId="069664D7" w14:textId="77777777" w:rsidTr="00B460FC">
        <w:tc>
          <w:tcPr>
            <w:tcW w:w="3005" w:type="dxa"/>
            <w:vAlign w:val="bottom"/>
          </w:tcPr>
          <w:p w14:paraId="64D0544E" w14:textId="7022FC09" w:rsidR="00E7480D" w:rsidRDefault="00E7480D" w:rsidP="00E7480D">
            <w:r>
              <w:rPr>
                <w:rFonts w:ascii="Calibri" w:hAnsi="Calibri" w:cs="Calibri"/>
                <w:color w:val="000000"/>
              </w:rPr>
              <w:t>Accuracy</w:t>
            </w:r>
          </w:p>
        </w:tc>
        <w:tc>
          <w:tcPr>
            <w:tcW w:w="3005" w:type="dxa"/>
            <w:vAlign w:val="bottom"/>
          </w:tcPr>
          <w:p w14:paraId="273F1AC4" w14:textId="74175303" w:rsidR="00E7480D" w:rsidRDefault="00E7480D" w:rsidP="00E7480D">
            <w:r>
              <w:rPr>
                <w:rFonts w:ascii="Calibri" w:hAnsi="Calibri" w:cs="Calibri"/>
                <w:color w:val="000000"/>
              </w:rPr>
              <w:t>0.585</w:t>
            </w:r>
          </w:p>
        </w:tc>
        <w:tc>
          <w:tcPr>
            <w:tcW w:w="3006" w:type="dxa"/>
          </w:tcPr>
          <w:p w14:paraId="3AF2904B" w14:textId="2D2FC651" w:rsidR="00E7480D" w:rsidRDefault="00FD4E10" w:rsidP="00E7480D">
            <w:r>
              <w:t>0.43</w:t>
            </w:r>
          </w:p>
        </w:tc>
      </w:tr>
      <w:tr w:rsidR="00E7480D" w14:paraId="3B7F14BD" w14:textId="77777777" w:rsidTr="002C7B5F">
        <w:tc>
          <w:tcPr>
            <w:tcW w:w="3005" w:type="dxa"/>
          </w:tcPr>
          <w:p w14:paraId="52A74C8B" w14:textId="1A53BB49" w:rsidR="00E7480D" w:rsidRDefault="00E7480D" w:rsidP="00E7480D">
            <w:r>
              <w:t>Macro F1-Score</w:t>
            </w:r>
          </w:p>
        </w:tc>
        <w:tc>
          <w:tcPr>
            <w:tcW w:w="3005" w:type="dxa"/>
            <w:vAlign w:val="bottom"/>
          </w:tcPr>
          <w:p w14:paraId="7730526D" w14:textId="491BC849" w:rsidR="00E7480D" w:rsidRPr="00E7480D" w:rsidRDefault="00E7480D" w:rsidP="00E7480D">
            <w:pPr>
              <w:rPr>
                <w:rFonts w:ascii="Calibri" w:hAnsi="Calibri" w:cs="Calibri"/>
                <w:color w:val="000000"/>
                <w:lang w:val="en-PK"/>
              </w:rPr>
            </w:pPr>
            <w:r>
              <w:rPr>
                <w:rFonts w:ascii="Calibri" w:hAnsi="Calibri" w:cs="Calibri"/>
                <w:color w:val="000000"/>
              </w:rPr>
              <w:t>0.412</w:t>
            </w:r>
          </w:p>
        </w:tc>
        <w:tc>
          <w:tcPr>
            <w:tcW w:w="3006" w:type="dxa"/>
          </w:tcPr>
          <w:p w14:paraId="13D708F3" w14:textId="695B27C3" w:rsidR="00E7480D" w:rsidRDefault="00FD4E10" w:rsidP="00E7480D">
            <w:r>
              <w:t>0.25</w:t>
            </w:r>
          </w:p>
        </w:tc>
      </w:tr>
      <w:tr w:rsidR="00E7480D" w14:paraId="2CA0EA11" w14:textId="77777777" w:rsidTr="002C7B5F">
        <w:tc>
          <w:tcPr>
            <w:tcW w:w="3005" w:type="dxa"/>
          </w:tcPr>
          <w:p w14:paraId="154B74EC" w14:textId="0F370692" w:rsidR="00E7480D" w:rsidRDefault="00E7480D" w:rsidP="00E7480D">
            <w:r>
              <w:t>Macro Recall</w:t>
            </w:r>
          </w:p>
        </w:tc>
        <w:tc>
          <w:tcPr>
            <w:tcW w:w="3005" w:type="dxa"/>
            <w:vAlign w:val="bottom"/>
          </w:tcPr>
          <w:p w14:paraId="0AD1488C" w14:textId="5A6ACCCE" w:rsidR="00E7480D" w:rsidRDefault="00E7480D" w:rsidP="00E7480D">
            <w:r>
              <w:rPr>
                <w:rFonts w:ascii="Calibri" w:hAnsi="Calibri" w:cs="Calibri"/>
                <w:color w:val="000000"/>
              </w:rPr>
              <w:t>0.403</w:t>
            </w:r>
          </w:p>
        </w:tc>
        <w:tc>
          <w:tcPr>
            <w:tcW w:w="3006" w:type="dxa"/>
          </w:tcPr>
          <w:p w14:paraId="19D8C8ED" w14:textId="4793EE99" w:rsidR="00E7480D" w:rsidRDefault="00FD4E10" w:rsidP="00E7480D">
            <w:r>
              <w:t>0.25</w:t>
            </w:r>
          </w:p>
        </w:tc>
      </w:tr>
      <w:tr w:rsidR="00E7480D" w14:paraId="6D74C25E" w14:textId="77777777" w:rsidTr="002C7B5F">
        <w:tc>
          <w:tcPr>
            <w:tcW w:w="3005" w:type="dxa"/>
          </w:tcPr>
          <w:p w14:paraId="344049F8" w14:textId="2963A47F" w:rsidR="00E7480D" w:rsidRDefault="00E7480D" w:rsidP="00E7480D">
            <w:r>
              <w:t>Macro Precision</w:t>
            </w:r>
          </w:p>
        </w:tc>
        <w:tc>
          <w:tcPr>
            <w:tcW w:w="3005" w:type="dxa"/>
            <w:vAlign w:val="bottom"/>
          </w:tcPr>
          <w:p w14:paraId="216286FD" w14:textId="6BC432DE" w:rsidR="00E7480D" w:rsidRDefault="00E7480D" w:rsidP="00E7480D">
            <w:r>
              <w:rPr>
                <w:rFonts w:ascii="Calibri" w:hAnsi="Calibri" w:cs="Calibri"/>
                <w:color w:val="000000"/>
              </w:rPr>
              <w:t>0.436</w:t>
            </w:r>
          </w:p>
        </w:tc>
        <w:tc>
          <w:tcPr>
            <w:tcW w:w="3006" w:type="dxa"/>
          </w:tcPr>
          <w:p w14:paraId="5BE14DDB" w14:textId="1BCB9125" w:rsidR="00E7480D" w:rsidRDefault="00FD4E10" w:rsidP="00E7480D">
            <w:r>
              <w:t>0.30</w:t>
            </w:r>
          </w:p>
        </w:tc>
      </w:tr>
      <w:tr w:rsidR="00E7480D" w14:paraId="3587DAD4" w14:textId="77777777" w:rsidTr="002C7B5F">
        <w:tc>
          <w:tcPr>
            <w:tcW w:w="3005" w:type="dxa"/>
          </w:tcPr>
          <w:p w14:paraId="7250E759" w14:textId="7363D94B" w:rsidR="00E7480D" w:rsidRDefault="00E7480D" w:rsidP="00E7480D">
            <w:r>
              <w:t>Weighted F1-Score</w:t>
            </w:r>
          </w:p>
        </w:tc>
        <w:tc>
          <w:tcPr>
            <w:tcW w:w="3005" w:type="dxa"/>
            <w:vAlign w:val="bottom"/>
          </w:tcPr>
          <w:p w14:paraId="24C83A6B" w14:textId="48C9811F" w:rsidR="00E7480D" w:rsidRDefault="00E7480D" w:rsidP="00E7480D">
            <w:r>
              <w:rPr>
                <w:rFonts w:ascii="Calibri" w:hAnsi="Calibri" w:cs="Calibri"/>
                <w:color w:val="000000"/>
              </w:rPr>
              <w:t>0.576</w:t>
            </w:r>
          </w:p>
        </w:tc>
        <w:tc>
          <w:tcPr>
            <w:tcW w:w="3006" w:type="dxa"/>
          </w:tcPr>
          <w:p w14:paraId="3075E2BB" w14:textId="38046629" w:rsidR="00E7480D" w:rsidRDefault="00FD4E10" w:rsidP="00E7480D">
            <w:r>
              <w:t>0.48</w:t>
            </w:r>
          </w:p>
        </w:tc>
      </w:tr>
      <w:tr w:rsidR="00E7480D" w14:paraId="041A6FF4" w14:textId="77777777" w:rsidTr="002C7B5F">
        <w:tc>
          <w:tcPr>
            <w:tcW w:w="3005" w:type="dxa"/>
          </w:tcPr>
          <w:p w14:paraId="37E2C804" w14:textId="0825B07B" w:rsidR="00E7480D" w:rsidRDefault="00E7480D" w:rsidP="00E7480D">
            <w:r>
              <w:t>Weighted Recall</w:t>
            </w:r>
          </w:p>
        </w:tc>
        <w:tc>
          <w:tcPr>
            <w:tcW w:w="3005" w:type="dxa"/>
            <w:vAlign w:val="bottom"/>
          </w:tcPr>
          <w:p w14:paraId="1220027E" w14:textId="0D9A2627" w:rsidR="00E7480D" w:rsidRDefault="00E7480D" w:rsidP="00E7480D">
            <w:r>
              <w:rPr>
                <w:rFonts w:ascii="Calibri" w:hAnsi="Calibri" w:cs="Calibri"/>
                <w:color w:val="000000"/>
              </w:rPr>
              <w:t>0.585</w:t>
            </w:r>
          </w:p>
        </w:tc>
        <w:tc>
          <w:tcPr>
            <w:tcW w:w="3006" w:type="dxa"/>
          </w:tcPr>
          <w:p w14:paraId="710C68B9" w14:textId="569A69BC" w:rsidR="00E7480D" w:rsidRDefault="00FD4E10" w:rsidP="00E7480D">
            <w:r>
              <w:t>0.43</w:t>
            </w:r>
          </w:p>
        </w:tc>
      </w:tr>
      <w:tr w:rsidR="00E7480D" w14:paraId="5BDDCFD9" w14:textId="77777777" w:rsidTr="002C7B5F">
        <w:tc>
          <w:tcPr>
            <w:tcW w:w="3005" w:type="dxa"/>
          </w:tcPr>
          <w:p w14:paraId="0545A91A" w14:textId="26FCD9F2" w:rsidR="00E7480D" w:rsidRDefault="00E7480D" w:rsidP="00E7480D">
            <w:r>
              <w:t>Weighted Precision</w:t>
            </w:r>
          </w:p>
        </w:tc>
        <w:tc>
          <w:tcPr>
            <w:tcW w:w="3005" w:type="dxa"/>
            <w:vAlign w:val="bottom"/>
          </w:tcPr>
          <w:p w14:paraId="5C750C88" w14:textId="7FCF6E39" w:rsidR="00E7480D" w:rsidRDefault="00E7480D" w:rsidP="00E7480D">
            <w:r>
              <w:rPr>
                <w:rFonts w:ascii="Calibri" w:hAnsi="Calibri" w:cs="Calibri"/>
                <w:color w:val="000000"/>
              </w:rPr>
              <w:t>0.572</w:t>
            </w:r>
          </w:p>
        </w:tc>
        <w:tc>
          <w:tcPr>
            <w:tcW w:w="3006" w:type="dxa"/>
          </w:tcPr>
          <w:p w14:paraId="116E9F31" w14:textId="4615167E" w:rsidR="00E7480D" w:rsidRDefault="00FD4E10" w:rsidP="00E7480D">
            <w:r>
              <w:t>0.55</w:t>
            </w:r>
          </w:p>
        </w:tc>
      </w:tr>
    </w:tbl>
    <w:p w14:paraId="75D174ED" w14:textId="77777777" w:rsidR="00E7480D" w:rsidRDefault="00E7480D" w:rsidP="00D76946"/>
    <w:p w14:paraId="6D65DD7F" w14:textId="0B594067" w:rsidR="00FD4E10" w:rsidRDefault="00FD4E10" w:rsidP="00FD4E10">
      <w:pPr>
        <w:pStyle w:val="Heading2"/>
      </w:pPr>
      <w:r>
        <w:t>Discussion</w:t>
      </w:r>
    </w:p>
    <w:p w14:paraId="74860045" w14:textId="2738C963" w:rsidR="00FD4E10" w:rsidRDefault="00FD4E10" w:rsidP="009958C4">
      <w:pPr>
        <w:jc w:val="both"/>
      </w:pPr>
      <w:r>
        <w:t xml:space="preserve">The code of the selected paper is available via the GitHub repository that was used here for the reproduction of the results. </w:t>
      </w:r>
      <w:r w:rsidR="00E86281">
        <w:t xml:space="preserve">The BERT classifier showed </w:t>
      </w:r>
      <w:r w:rsidR="009958C4">
        <w:t>a</w:t>
      </w:r>
      <w:r w:rsidR="00E86281">
        <w:t xml:space="preserve"> maximum 0.43% accuracy after </w:t>
      </w:r>
      <w:r w:rsidR="009958C4">
        <w:t>hyperparameter</w:t>
      </w:r>
      <w:r w:rsidR="00E86281">
        <w:t xml:space="preserve"> tuning. But the model didn’t </w:t>
      </w:r>
      <w:r w:rsidR="009958C4">
        <w:t>show</w:t>
      </w:r>
      <w:r w:rsidR="00E86281">
        <w:t xml:space="preserve"> the results that are reported in the published paper. Numerous factors can play a role in this situation. The reported results may be extracted from </w:t>
      </w:r>
      <w:r w:rsidR="009958C4">
        <w:t>another set</w:t>
      </w:r>
      <w:r w:rsidR="00E86281">
        <w:t xml:space="preserve"> except</w:t>
      </w:r>
      <w:r w:rsidR="009958C4">
        <w:t xml:space="preserve"> for</w:t>
      </w:r>
      <w:r w:rsidR="00E86281">
        <w:t xml:space="preserve"> the test set and mistakenly mentioned in the paper. The model may be overfitted at the time of training and </w:t>
      </w:r>
      <w:r w:rsidR="009958C4">
        <w:t xml:space="preserve">the </w:t>
      </w:r>
      <w:r w:rsidR="00E86281">
        <w:t xml:space="preserve">test set also </w:t>
      </w:r>
      <w:r w:rsidR="009958C4">
        <w:t>like</w:t>
      </w:r>
      <w:r w:rsidR="00E86281">
        <w:t xml:space="preserve"> the training set </w:t>
      </w:r>
      <w:r w:rsidR="009958C4">
        <w:t>showed</w:t>
      </w:r>
      <w:r w:rsidR="00E86281">
        <w:t xml:space="preserve"> significant results. The </w:t>
      </w:r>
      <w:r w:rsidR="009958C4">
        <w:t>seed’s</w:t>
      </w:r>
      <w:r w:rsidR="00E86281">
        <w:t xml:space="preserve"> value and the accuracy</w:t>
      </w:r>
      <w:r w:rsidR="009958C4">
        <w:t>/</w:t>
      </w:r>
      <w:r w:rsidR="00E86281">
        <w:t>loss</w:t>
      </w:r>
      <w:r w:rsidR="009958C4">
        <w:t xml:space="preserve"> graph of the model during training are not discussed which represents the overall behavior of the model and can assist in the reproduction of similar results.</w:t>
      </w:r>
    </w:p>
    <w:p w14:paraId="216AADAB" w14:textId="534D807C" w:rsidR="008E2027" w:rsidRDefault="008E2027" w:rsidP="008E2027">
      <w:pPr>
        <w:pStyle w:val="Heading2"/>
      </w:pPr>
      <w:r>
        <w:t>Resources</w:t>
      </w:r>
    </w:p>
    <w:p w14:paraId="65D3AE3E" w14:textId="77777777" w:rsidR="008E2027" w:rsidRPr="008E2027" w:rsidRDefault="008E2027" w:rsidP="008E2027">
      <w:pPr>
        <w:jc w:val="both"/>
      </w:pPr>
      <w:r>
        <w:t>In the case of reproducing the results by implementing the methodology of the paper, the resource requirements can be summarized as follows:</w:t>
      </w:r>
    </w:p>
    <w:p w14:paraId="04D07CE9" w14:textId="77777777" w:rsidR="008E2027" w:rsidRDefault="008E2027" w:rsidP="008E2027">
      <w:pPr>
        <w:pStyle w:val="ListParagraph"/>
        <w:numPr>
          <w:ilvl w:val="0"/>
          <w:numId w:val="5"/>
        </w:numPr>
        <w:jc w:val="both"/>
      </w:pPr>
      <w:r>
        <w:t>Computation: The reproduction process necessitated the use of a GPU for training the model, indicating a requirement for suitable computational resources. GPUs are generally more efficient for deep learning tasks due to their parallel processing capabilities. The cost of GPU usage will depend on factors such as rental fees or ownership costs.</w:t>
      </w:r>
    </w:p>
    <w:p w14:paraId="4D5497D6" w14:textId="77777777" w:rsidR="008E2027" w:rsidRDefault="008E2027" w:rsidP="008E2027">
      <w:pPr>
        <w:pStyle w:val="ListParagraph"/>
        <w:numPr>
          <w:ilvl w:val="0"/>
          <w:numId w:val="5"/>
        </w:numPr>
        <w:jc w:val="both"/>
      </w:pPr>
      <w:r>
        <w:t xml:space="preserve">Time: The reproduction process likely consumed considerable time, depending on the size of the dataset, complexity of the model, and the number of runs performed. Training a BERT model can be time-consuming, often taking several hours or more to complete. Additionally, time is needed for data </w:t>
      </w:r>
      <w:proofErr w:type="spellStart"/>
      <w:r>
        <w:t>preprocessing</w:t>
      </w:r>
      <w:proofErr w:type="spellEnd"/>
      <w:r>
        <w:t>, hyperparameter tuning, result analysis, and potentially multiple iterations to ensure accurate reproduction.</w:t>
      </w:r>
    </w:p>
    <w:p w14:paraId="4151D87D" w14:textId="77777777" w:rsidR="008E2027" w:rsidRDefault="008E2027" w:rsidP="008E2027">
      <w:pPr>
        <w:pStyle w:val="ListParagraph"/>
        <w:numPr>
          <w:ilvl w:val="0"/>
          <w:numId w:val="5"/>
        </w:numPr>
        <w:jc w:val="both"/>
      </w:pPr>
      <w:r>
        <w:t xml:space="preserve">People: The reproduction effort might have involved at least one person responsible for implementing the methodology and overseeing the reproduction process. This person would handle tasks such as data </w:t>
      </w:r>
      <w:proofErr w:type="spellStart"/>
      <w:r>
        <w:t>preprocessing</w:t>
      </w:r>
      <w:proofErr w:type="spellEnd"/>
      <w:r>
        <w:t>, model implementation, hyperparameter tuning, and result analysis. Depending on the complexity of the research, additional people might be involved in different roles, such as team members providing expertise in specific areas or assisting with experimentation.</w:t>
      </w:r>
    </w:p>
    <w:p w14:paraId="74E58C43" w14:textId="3B0D9FA3" w:rsidR="008E2027" w:rsidRPr="008E2027" w:rsidRDefault="008E2027" w:rsidP="008E2027">
      <w:pPr>
        <w:pStyle w:val="ListParagraph"/>
        <w:numPr>
          <w:ilvl w:val="0"/>
          <w:numId w:val="5"/>
        </w:numPr>
        <w:jc w:val="both"/>
      </w:pPr>
      <w:r>
        <w:lastRenderedPageBreak/>
        <w:t>Development Effort: Implementing the methodology of the paper would have required significant development effort, particularly in adapting the BERT model for the specific classification task. This includes understanding the model architecture, integrating it into the existing codebase, fine-tuning it with the dataset, and ensuring correct</w:t>
      </w:r>
      <w:r>
        <w:t>.</w:t>
      </w:r>
    </w:p>
    <w:p w14:paraId="1E280EFA" w14:textId="3A66A09A" w:rsidR="00D739E2" w:rsidRDefault="00D739E2" w:rsidP="00D739E2">
      <w:pPr>
        <w:pStyle w:val="Heading2"/>
      </w:pPr>
      <w:r>
        <w:t>Error Analysis</w:t>
      </w:r>
    </w:p>
    <w:p w14:paraId="2C459E2F" w14:textId="5BE6B3BC" w:rsidR="00D739E2" w:rsidRDefault="00D739E2" w:rsidP="00D739E2">
      <w:r>
        <w:t>We generated a confusion matrix of the BERT model's performance on the test set to conduct error analysis. The matrix displayed accurate sample counts and false negative/positive samples for each class. However, the authors did not provide further details regarding error analysis.</w:t>
      </w:r>
    </w:p>
    <w:p w14:paraId="2AFDDBCF" w14:textId="57D5F357" w:rsidR="009958C4" w:rsidRDefault="009958C4" w:rsidP="009958C4">
      <w:pPr>
        <w:jc w:val="center"/>
      </w:pPr>
      <w:r>
        <w:rPr>
          <w:noProof/>
        </w:rPr>
        <w:drawing>
          <wp:inline distT="0" distB="0" distL="0" distR="0" wp14:anchorId="0BFD3D40" wp14:editId="16D1F2C4">
            <wp:extent cx="2319337" cy="2319337"/>
            <wp:effectExtent l="0" t="0" r="5080" b="5080"/>
            <wp:docPr id="2043469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3934" cy="2323934"/>
                    </a:xfrm>
                    <a:prstGeom prst="rect">
                      <a:avLst/>
                    </a:prstGeom>
                    <a:noFill/>
                    <a:ln>
                      <a:noFill/>
                    </a:ln>
                  </pic:spPr>
                </pic:pic>
              </a:graphicData>
            </a:graphic>
          </wp:inline>
        </w:drawing>
      </w:r>
    </w:p>
    <w:p w14:paraId="177745C5" w14:textId="5C269B2C" w:rsidR="00D739E2" w:rsidRPr="00D739E2" w:rsidRDefault="00D739E2" w:rsidP="00D739E2">
      <w:pPr>
        <w:pStyle w:val="Heading1"/>
      </w:pPr>
      <w:r>
        <w:t>Conclusion</w:t>
      </w:r>
    </w:p>
    <w:p w14:paraId="55F496FA" w14:textId="0F5AF75D" w:rsidR="00D739E2" w:rsidRDefault="009958C4" w:rsidP="009958C4">
      <w:pPr>
        <w:jc w:val="both"/>
      </w:pPr>
      <w:r>
        <w:t xml:space="preserve">By following the model parameter tuning and model training, we conclude that the results of the paper are reproducible. The results can be reproduced from the development of the code from scratch or by using the GitHub repository of the paper provided by the author. But a few configuration-like details are missing like the value of the seed which fails the researcher to produce similar results. Collectively, the methodology of the paper is implementable, and results are reproducible but similar results may require extensive attention or may require a hit and trail method with different configurations to extract similar results.  </w:t>
      </w:r>
    </w:p>
    <w:p w14:paraId="6AB042AE" w14:textId="642050D1" w:rsidR="00143A4C" w:rsidRDefault="00143A4C" w:rsidP="00143A4C">
      <w:pPr>
        <w:pStyle w:val="Heading2"/>
      </w:pPr>
      <w:r>
        <w:t xml:space="preserve">My </w:t>
      </w:r>
      <w:proofErr w:type="spellStart"/>
      <w:r>
        <w:t>github</w:t>
      </w:r>
      <w:proofErr w:type="spellEnd"/>
      <w:r>
        <w:t xml:space="preserve"> link</w:t>
      </w:r>
    </w:p>
    <w:p w14:paraId="7E0318A0" w14:textId="1D3DAACA" w:rsidR="00143A4C" w:rsidRPr="00143A4C" w:rsidRDefault="00000000" w:rsidP="00143A4C">
      <w:hyperlink r:id="rId9" w:history="1">
        <w:r w:rsidR="00143A4C" w:rsidRPr="00143A4C">
          <w:rPr>
            <w:rStyle w:val="Hyperlink"/>
          </w:rPr>
          <w:t>https://github.com/Saif26002/Multi-Class-Classification-using-BERT-models-for-Detecting-Depression-Signs-from-Social-Media-Text/tree/main</w:t>
        </w:r>
      </w:hyperlink>
    </w:p>
    <w:p w14:paraId="6DB33F76" w14:textId="4D2BF274" w:rsidR="00D739E2" w:rsidRPr="00FD4E10" w:rsidRDefault="00D739E2" w:rsidP="00D739E2">
      <w:pPr>
        <w:pStyle w:val="Heading1"/>
      </w:pPr>
      <w:r>
        <w:t>References</w:t>
      </w:r>
    </w:p>
    <w:sdt>
      <w:sdtPr>
        <w:tag w:val="MENDELEY_BIBLIOGRAPHY"/>
        <w:id w:val="-871758677"/>
        <w:placeholder>
          <w:docPart w:val="DefaultPlaceholder_-1854013440"/>
        </w:placeholder>
      </w:sdtPr>
      <w:sdtContent>
        <w:p w14:paraId="499E2661" w14:textId="77777777" w:rsidR="007A555B" w:rsidRDefault="007A555B">
          <w:pPr>
            <w:autoSpaceDE w:val="0"/>
            <w:autoSpaceDN w:val="0"/>
            <w:ind w:hanging="480"/>
            <w:divId w:val="946086919"/>
            <w:rPr>
              <w:rFonts w:eastAsia="Times New Roman"/>
              <w:kern w:val="0"/>
              <w:sz w:val="24"/>
              <w:szCs w:val="24"/>
              <w14:ligatures w14:val="none"/>
            </w:rPr>
          </w:pPr>
          <w:r>
            <w:rPr>
              <w:rFonts w:eastAsia="Times New Roman"/>
            </w:rPr>
            <w:t xml:space="preserve">Acheampong, F. A., </w:t>
          </w:r>
          <w:proofErr w:type="spellStart"/>
          <w:r>
            <w:rPr>
              <w:rFonts w:eastAsia="Times New Roman"/>
            </w:rPr>
            <w:t>Nunoo</w:t>
          </w:r>
          <w:proofErr w:type="spellEnd"/>
          <w:r>
            <w:rPr>
              <w:rFonts w:eastAsia="Times New Roman"/>
            </w:rPr>
            <w:t xml:space="preserve">-Mensah, H., &amp; Chen, W. (2021). Transformer models for text-based emotion detection: a review of BERT-based approaches. </w:t>
          </w:r>
          <w:r>
            <w:rPr>
              <w:rFonts w:eastAsia="Times New Roman"/>
              <w:i/>
              <w:iCs/>
            </w:rPr>
            <w:t>Artificial Intelligence Review</w:t>
          </w:r>
          <w:r>
            <w:rPr>
              <w:rFonts w:eastAsia="Times New Roman"/>
            </w:rPr>
            <w:t xml:space="preserve">, </w:t>
          </w:r>
          <w:r>
            <w:rPr>
              <w:rFonts w:eastAsia="Times New Roman"/>
              <w:i/>
              <w:iCs/>
            </w:rPr>
            <w:t>54</w:t>
          </w:r>
          <w:r>
            <w:rPr>
              <w:rFonts w:eastAsia="Times New Roman"/>
            </w:rPr>
            <w:t>(8), 5789–5829. https://doi.org/10.1007/S10462-021-09958-2/TABLES/18</w:t>
          </w:r>
        </w:p>
        <w:p w14:paraId="533336D9" w14:textId="77777777" w:rsidR="007A555B" w:rsidRDefault="007A555B">
          <w:pPr>
            <w:autoSpaceDE w:val="0"/>
            <w:autoSpaceDN w:val="0"/>
            <w:ind w:hanging="480"/>
            <w:divId w:val="1081563316"/>
            <w:rPr>
              <w:rFonts w:eastAsia="Times New Roman"/>
            </w:rPr>
          </w:pPr>
          <w:r>
            <w:rPr>
              <w:rFonts w:eastAsia="Times New Roman"/>
            </w:rPr>
            <w:t xml:space="preserve">Anantharaman, K., Rajalakshmi, S., Angel Deborah, S., Saritha, M., &amp; </w:t>
          </w:r>
          <w:proofErr w:type="spellStart"/>
          <w:r>
            <w:rPr>
              <w:rFonts w:eastAsia="Times New Roman"/>
            </w:rPr>
            <w:t>Sakaya</w:t>
          </w:r>
          <w:proofErr w:type="spellEnd"/>
          <w:r>
            <w:rPr>
              <w:rFonts w:eastAsia="Times New Roman"/>
            </w:rPr>
            <w:t xml:space="preserve"> Milton, R. (2022). SSN_MLRG1@LT-EDI-ACL2022: Multi-Class Classification using BERT models for Detecting Depression Signs from </w:t>
          </w:r>
          <w:proofErr w:type="gramStart"/>
          <w:r>
            <w:rPr>
              <w:rFonts w:eastAsia="Times New Roman"/>
            </w:rPr>
            <w:t>Social Media Text</w:t>
          </w:r>
          <w:proofErr w:type="gramEnd"/>
          <w:r>
            <w:rPr>
              <w:rFonts w:eastAsia="Times New Roman"/>
            </w:rPr>
            <w:t xml:space="preserve">. </w:t>
          </w:r>
          <w:r>
            <w:rPr>
              <w:rFonts w:eastAsia="Times New Roman"/>
              <w:i/>
              <w:iCs/>
            </w:rPr>
            <w:t>LTEDI 2022 - 2nd Workshop on Language Technology for Equality, Diversity and Inclusion, Proceedings of the Workshop</w:t>
          </w:r>
          <w:r>
            <w:rPr>
              <w:rFonts w:eastAsia="Times New Roman"/>
            </w:rPr>
            <w:t>, 296–300. https://doi.org/10.18653/V1/2022.LTEDI-1.44</w:t>
          </w:r>
        </w:p>
        <w:p w14:paraId="6ECBF3FA" w14:textId="77777777" w:rsidR="007A555B" w:rsidRDefault="007A555B">
          <w:pPr>
            <w:autoSpaceDE w:val="0"/>
            <w:autoSpaceDN w:val="0"/>
            <w:ind w:hanging="480"/>
            <w:divId w:val="355472294"/>
            <w:rPr>
              <w:rFonts w:eastAsia="Times New Roman"/>
            </w:rPr>
          </w:pPr>
          <w:proofErr w:type="spellStart"/>
          <w:r>
            <w:rPr>
              <w:rFonts w:eastAsia="Times New Roman"/>
            </w:rPr>
            <w:lastRenderedPageBreak/>
            <w:t>Burdisso</w:t>
          </w:r>
          <w:proofErr w:type="spellEnd"/>
          <w:r>
            <w:rPr>
              <w:rFonts w:eastAsia="Times New Roman"/>
            </w:rPr>
            <w:t xml:space="preserve">, S. G., </w:t>
          </w:r>
          <w:proofErr w:type="spellStart"/>
          <w:r>
            <w:rPr>
              <w:rFonts w:eastAsia="Times New Roman"/>
            </w:rPr>
            <w:t>Errecalde</w:t>
          </w:r>
          <w:proofErr w:type="spellEnd"/>
          <w:r>
            <w:rPr>
              <w:rFonts w:eastAsia="Times New Roman"/>
            </w:rPr>
            <w:t xml:space="preserve">, M., &amp; Montes-y-Gómez, M. (2019). A text classification framework for simple and effective early depression detection over social media streams. </w:t>
          </w:r>
          <w:r>
            <w:rPr>
              <w:rFonts w:eastAsia="Times New Roman"/>
              <w:i/>
              <w:iCs/>
            </w:rPr>
            <w:t>Expert Systems with Applications</w:t>
          </w:r>
          <w:r>
            <w:rPr>
              <w:rFonts w:eastAsia="Times New Roman"/>
            </w:rPr>
            <w:t xml:space="preserve">, </w:t>
          </w:r>
          <w:r>
            <w:rPr>
              <w:rFonts w:eastAsia="Times New Roman"/>
              <w:i/>
              <w:iCs/>
            </w:rPr>
            <w:t>133</w:t>
          </w:r>
          <w:r>
            <w:rPr>
              <w:rFonts w:eastAsia="Times New Roman"/>
            </w:rPr>
            <w:t>, 182–197. https://doi.org/10.1016/J.ESWA.2019.05.023</w:t>
          </w:r>
        </w:p>
        <w:p w14:paraId="215BB329" w14:textId="77777777" w:rsidR="007A555B" w:rsidRDefault="007A555B">
          <w:pPr>
            <w:autoSpaceDE w:val="0"/>
            <w:autoSpaceDN w:val="0"/>
            <w:ind w:hanging="480"/>
            <w:divId w:val="1580872290"/>
            <w:rPr>
              <w:rFonts w:eastAsia="Times New Roman"/>
            </w:rPr>
          </w:pPr>
          <w:r>
            <w:rPr>
              <w:rFonts w:eastAsia="Times New Roman"/>
            </w:rPr>
            <w:t xml:space="preserve">Devlin, J., Chang, M. W., Lee, K., &amp; Toutanova, K. (2018). BERT: Pre-training of Deep Bidirectional Transformers for Language Understanding. </w:t>
          </w:r>
          <w:r>
            <w:rPr>
              <w:rFonts w:eastAsia="Times New Roman"/>
              <w:i/>
              <w:iCs/>
            </w:rPr>
            <w:t>NAACL HLT 2019 - 2019 Conference of the North American Chapter of the Association for Computational Linguistics: Human Language Technologies - Proceedings of the Conference</w:t>
          </w:r>
          <w:r>
            <w:rPr>
              <w:rFonts w:eastAsia="Times New Roman"/>
            </w:rPr>
            <w:t xml:space="preserve">, </w:t>
          </w:r>
          <w:r>
            <w:rPr>
              <w:rFonts w:eastAsia="Times New Roman"/>
              <w:i/>
              <w:iCs/>
            </w:rPr>
            <w:t>1</w:t>
          </w:r>
          <w:r>
            <w:rPr>
              <w:rFonts w:eastAsia="Times New Roman"/>
            </w:rPr>
            <w:t>, 4171–4186. https://arxiv.org/abs/1810.04805v2</w:t>
          </w:r>
        </w:p>
        <w:p w14:paraId="55F4F0C1" w14:textId="77777777" w:rsidR="007A555B" w:rsidRDefault="007A555B">
          <w:pPr>
            <w:autoSpaceDE w:val="0"/>
            <w:autoSpaceDN w:val="0"/>
            <w:ind w:hanging="480"/>
            <w:divId w:val="34043442"/>
            <w:rPr>
              <w:rFonts w:eastAsia="Times New Roman"/>
            </w:rPr>
          </w:pPr>
          <w:r w:rsidRPr="007A555B">
            <w:rPr>
              <w:rFonts w:eastAsia="Times New Roman"/>
              <w:lang w:val="de-DE"/>
            </w:rPr>
            <w:t xml:space="preserve">Lin, C., Hu, P., Su, H., Li, S., Mei, J., Zhou, J., &amp; Leung, H. (2020). </w:t>
          </w:r>
          <w:proofErr w:type="spellStart"/>
          <w:r>
            <w:rPr>
              <w:rFonts w:eastAsia="Times New Roman"/>
            </w:rPr>
            <w:t>SenseMood</w:t>
          </w:r>
          <w:proofErr w:type="spellEnd"/>
          <w:r>
            <w:rPr>
              <w:rFonts w:eastAsia="Times New Roman"/>
            </w:rPr>
            <w:t xml:space="preserve">: Depression detection on social media. </w:t>
          </w:r>
          <w:r>
            <w:rPr>
              <w:rFonts w:eastAsia="Times New Roman"/>
              <w:i/>
              <w:iCs/>
            </w:rPr>
            <w:t>ICMR 2020 - Proceedings of the 2020 International Conference on Multimedia Retrieval</w:t>
          </w:r>
          <w:r>
            <w:rPr>
              <w:rFonts w:eastAsia="Times New Roman"/>
            </w:rPr>
            <w:t xml:space="preserve">, </w:t>
          </w:r>
          <w:r>
            <w:rPr>
              <w:rFonts w:eastAsia="Times New Roman"/>
              <w:i/>
              <w:iCs/>
            </w:rPr>
            <w:t>5</w:t>
          </w:r>
          <w:r>
            <w:rPr>
              <w:rFonts w:eastAsia="Times New Roman"/>
            </w:rPr>
            <w:t>(20), 407–411. https://doi.org/10.1145/3372278.3391932</w:t>
          </w:r>
        </w:p>
        <w:p w14:paraId="30C4F32E" w14:textId="77777777" w:rsidR="007A555B" w:rsidRDefault="007A555B">
          <w:pPr>
            <w:autoSpaceDE w:val="0"/>
            <w:autoSpaceDN w:val="0"/>
            <w:ind w:hanging="480"/>
            <w:divId w:val="417602935"/>
            <w:rPr>
              <w:rFonts w:eastAsia="Times New Roman"/>
            </w:rPr>
          </w:pPr>
          <w:r w:rsidRPr="007A555B">
            <w:rPr>
              <w:rFonts w:eastAsia="Times New Roman"/>
              <w:lang w:val="de-DE"/>
            </w:rPr>
            <w:t xml:space="preserve">Shen, G., Jia, J., Nie, L., Feng, F., Zhang, C., Hu, T., Chua, T. S., &amp; Zhu, W. (2017). </w:t>
          </w:r>
          <w:r>
            <w:rPr>
              <w:rFonts w:eastAsia="Times New Roman"/>
            </w:rPr>
            <w:t xml:space="preserve">Depression detection via harvesting social media: A multimodal dictionary learning solution. </w:t>
          </w:r>
          <w:r>
            <w:rPr>
              <w:rFonts w:eastAsia="Times New Roman"/>
              <w:i/>
              <w:iCs/>
            </w:rPr>
            <w:t>IJCAI International Joint Conference on Artificial Intelligence</w:t>
          </w:r>
          <w:r>
            <w:rPr>
              <w:rFonts w:eastAsia="Times New Roman"/>
            </w:rPr>
            <w:t xml:space="preserve">, </w:t>
          </w:r>
          <w:r>
            <w:rPr>
              <w:rFonts w:eastAsia="Times New Roman"/>
              <w:i/>
              <w:iCs/>
            </w:rPr>
            <w:t>0</w:t>
          </w:r>
          <w:r>
            <w:rPr>
              <w:rFonts w:eastAsia="Times New Roman"/>
            </w:rPr>
            <w:t>, 3838–3844. https://doi.org/10.24963/IJCAI.2017/536</w:t>
          </w:r>
        </w:p>
        <w:p w14:paraId="0EB2081A" w14:textId="77777777" w:rsidR="007A555B" w:rsidRDefault="007A555B">
          <w:pPr>
            <w:autoSpaceDE w:val="0"/>
            <w:autoSpaceDN w:val="0"/>
            <w:ind w:hanging="480"/>
            <w:divId w:val="32702967"/>
            <w:rPr>
              <w:rFonts w:eastAsia="Times New Roman"/>
            </w:rPr>
          </w:pPr>
          <w:r w:rsidRPr="007A555B">
            <w:rPr>
              <w:rFonts w:eastAsia="Times New Roman"/>
              <w:lang w:val="de-DE"/>
            </w:rPr>
            <w:t xml:space="preserve">Van Aken, B., Löser, A., Winter, B., &amp; Gers, F. A. (2019). </w:t>
          </w:r>
          <w:r>
            <w:rPr>
              <w:rFonts w:eastAsia="Times New Roman"/>
            </w:rPr>
            <w:t xml:space="preserve">How does BERT answer questions? A layer-wise analysis of transformer representations. </w:t>
          </w:r>
          <w:r>
            <w:rPr>
              <w:rFonts w:eastAsia="Times New Roman"/>
              <w:i/>
              <w:iCs/>
            </w:rPr>
            <w:t>International Conference on Information and Knowledge Management, Proceedings</w:t>
          </w:r>
          <w:r>
            <w:rPr>
              <w:rFonts w:eastAsia="Times New Roman"/>
            </w:rPr>
            <w:t>, 1823–1832. https://doi.org/10.1145/3357384.3358028</w:t>
          </w:r>
        </w:p>
        <w:p w14:paraId="5EED7F7F" w14:textId="77777777" w:rsidR="007A555B" w:rsidRDefault="007A555B">
          <w:pPr>
            <w:autoSpaceDE w:val="0"/>
            <w:autoSpaceDN w:val="0"/>
            <w:ind w:hanging="480"/>
            <w:divId w:val="1967814835"/>
            <w:rPr>
              <w:rFonts w:eastAsia="Times New Roman"/>
            </w:rPr>
          </w:pPr>
          <w:r w:rsidRPr="007A555B">
            <w:rPr>
              <w:rFonts w:eastAsia="Times New Roman"/>
              <w:lang w:val="de-DE"/>
            </w:rPr>
            <w:t xml:space="preserve">Xin, J., Tang, R., Lee, J., Yu, Y., &amp; Lin, J. (2020). </w:t>
          </w:r>
          <w:proofErr w:type="spellStart"/>
          <w:r>
            <w:rPr>
              <w:rFonts w:eastAsia="Times New Roman"/>
            </w:rPr>
            <w:t>DeeBERT</w:t>
          </w:r>
          <w:proofErr w:type="spellEnd"/>
          <w:r>
            <w:rPr>
              <w:rFonts w:eastAsia="Times New Roman"/>
            </w:rPr>
            <w:t xml:space="preserve">: Dynamic Early Exiting for Accelerating BERT Inference. </w:t>
          </w:r>
          <w:r>
            <w:rPr>
              <w:rFonts w:eastAsia="Times New Roman"/>
              <w:i/>
              <w:iCs/>
            </w:rPr>
            <w:t>Proceedings of the Annual Meeting of the Association for Computational Linguistics</w:t>
          </w:r>
          <w:r>
            <w:rPr>
              <w:rFonts w:eastAsia="Times New Roman"/>
            </w:rPr>
            <w:t>, 2246–2251. https://doi.org/10.18653/v1/2020.acl-main.204</w:t>
          </w:r>
        </w:p>
        <w:p w14:paraId="30F463C6" w14:textId="584111DD" w:rsidR="00FD4E10" w:rsidRPr="001E0D41" w:rsidRDefault="007A555B" w:rsidP="00D76946">
          <w:r>
            <w:rPr>
              <w:rFonts w:eastAsia="Times New Roman"/>
            </w:rPr>
            <w:t> </w:t>
          </w:r>
        </w:p>
      </w:sdtContent>
    </w:sdt>
    <w:p w14:paraId="7A06D9D0" w14:textId="7C9A28DE" w:rsidR="001F2D6D" w:rsidRPr="001F2D6D" w:rsidRDefault="001F2D6D" w:rsidP="001F2D6D">
      <w:pPr>
        <w:jc w:val="both"/>
        <w:rPr>
          <w:lang w:val="en-PK"/>
        </w:rPr>
      </w:pPr>
    </w:p>
    <w:p w14:paraId="4803ABD8" w14:textId="77777777" w:rsidR="003B568B" w:rsidRPr="001F2D6D" w:rsidRDefault="003B568B" w:rsidP="003B568B">
      <w:pPr>
        <w:rPr>
          <w:lang w:val="en-PK"/>
        </w:rPr>
      </w:pPr>
    </w:p>
    <w:sectPr w:rsidR="003B568B" w:rsidRPr="001F2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0BAA"/>
    <w:multiLevelType w:val="hybridMultilevel"/>
    <w:tmpl w:val="67548F5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1772366E"/>
    <w:multiLevelType w:val="hybridMultilevel"/>
    <w:tmpl w:val="A852DD56"/>
    <w:lvl w:ilvl="0" w:tplc="F09299C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52B6DA">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FCA7EB2">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C42870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B6E11EE">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C2A3B40">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8DECCBC">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AE2C442">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012F59E">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5671C33"/>
    <w:multiLevelType w:val="multilevel"/>
    <w:tmpl w:val="2B384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3E3CCD"/>
    <w:multiLevelType w:val="multilevel"/>
    <w:tmpl w:val="AB985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041ABE"/>
    <w:multiLevelType w:val="hybridMultilevel"/>
    <w:tmpl w:val="27541FC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1972638009">
    <w:abstractNumId w:val="1"/>
  </w:num>
  <w:num w:numId="2" w16cid:durableId="1588034300">
    <w:abstractNumId w:val="2"/>
  </w:num>
  <w:num w:numId="3" w16cid:durableId="1429229469">
    <w:abstractNumId w:val="0"/>
  </w:num>
  <w:num w:numId="4" w16cid:durableId="902646197">
    <w:abstractNumId w:val="3"/>
  </w:num>
  <w:num w:numId="5" w16cid:durableId="6330205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1A7"/>
    <w:rsid w:val="00143A4C"/>
    <w:rsid w:val="00187DEC"/>
    <w:rsid w:val="001E0D41"/>
    <w:rsid w:val="001F2D6D"/>
    <w:rsid w:val="00241626"/>
    <w:rsid w:val="002B1744"/>
    <w:rsid w:val="00330E24"/>
    <w:rsid w:val="003B568B"/>
    <w:rsid w:val="00587E47"/>
    <w:rsid w:val="005D019F"/>
    <w:rsid w:val="006A6B40"/>
    <w:rsid w:val="007A555B"/>
    <w:rsid w:val="008718BA"/>
    <w:rsid w:val="008E2027"/>
    <w:rsid w:val="009958C4"/>
    <w:rsid w:val="00A00BDC"/>
    <w:rsid w:val="00A511A7"/>
    <w:rsid w:val="00A64D00"/>
    <w:rsid w:val="00A87EC8"/>
    <w:rsid w:val="00B219B6"/>
    <w:rsid w:val="00BC32C8"/>
    <w:rsid w:val="00D739E2"/>
    <w:rsid w:val="00D76946"/>
    <w:rsid w:val="00E151B2"/>
    <w:rsid w:val="00E7480D"/>
    <w:rsid w:val="00E8455B"/>
    <w:rsid w:val="00E86281"/>
    <w:rsid w:val="00EF6113"/>
    <w:rsid w:val="00FD4E1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3B78F"/>
  <w15:chartTrackingRefBased/>
  <w15:docId w15:val="{896AD15E-1483-425C-8C52-80F3534E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511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56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1A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B568B"/>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semiHidden/>
    <w:unhideWhenUsed/>
    <w:rsid w:val="001F2D6D"/>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Hyperlink">
    <w:name w:val="Hyperlink"/>
    <w:basedOn w:val="DefaultParagraphFont"/>
    <w:uiPriority w:val="99"/>
    <w:unhideWhenUsed/>
    <w:rsid w:val="001E0D41"/>
    <w:rPr>
      <w:color w:val="0563C1" w:themeColor="hyperlink"/>
      <w:u w:val="single"/>
    </w:rPr>
  </w:style>
  <w:style w:type="character" w:styleId="UnresolvedMention">
    <w:name w:val="Unresolved Mention"/>
    <w:basedOn w:val="DefaultParagraphFont"/>
    <w:uiPriority w:val="99"/>
    <w:semiHidden/>
    <w:unhideWhenUsed/>
    <w:rsid w:val="001E0D41"/>
    <w:rPr>
      <w:color w:val="605E5C"/>
      <w:shd w:val="clear" w:color="auto" w:fill="E1DFDD"/>
    </w:rPr>
  </w:style>
  <w:style w:type="table" w:styleId="TableGrid">
    <w:name w:val="Table Grid"/>
    <w:basedOn w:val="TableNormal"/>
    <w:uiPriority w:val="39"/>
    <w:rsid w:val="00587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8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PK" w:eastAsia="en-PK"/>
      <w14:ligatures w14:val="none"/>
    </w:rPr>
  </w:style>
  <w:style w:type="character" w:customStyle="1" w:styleId="HTMLPreformattedChar">
    <w:name w:val="HTML Preformatted Char"/>
    <w:basedOn w:val="DefaultParagraphFont"/>
    <w:link w:val="HTMLPreformatted"/>
    <w:uiPriority w:val="99"/>
    <w:rsid w:val="00587E47"/>
    <w:rPr>
      <w:rFonts w:ascii="Courier New" w:eastAsia="Times New Roman" w:hAnsi="Courier New" w:cs="Courier New"/>
      <w:kern w:val="0"/>
      <w:sz w:val="20"/>
      <w:szCs w:val="20"/>
      <w:lang w:val="en-PK" w:eastAsia="en-PK"/>
      <w14:ligatures w14:val="none"/>
    </w:rPr>
  </w:style>
  <w:style w:type="character" w:styleId="PlaceholderText">
    <w:name w:val="Placeholder Text"/>
    <w:basedOn w:val="DefaultParagraphFont"/>
    <w:uiPriority w:val="99"/>
    <w:semiHidden/>
    <w:rsid w:val="00A87EC8"/>
    <w:rPr>
      <w:color w:val="808080"/>
    </w:rPr>
  </w:style>
  <w:style w:type="paragraph" w:styleId="Caption">
    <w:name w:val="caption"/>
    <w:basedOn w:val="Normal"/>
    <w:next w:val="Normal"/>
    <w:uiPriority w:val="35"/>
    <w:unhideWhenUsed/>
    <w:qFormat/>
    <w:rsid w:val="00330E24"/>
    <w:pPr>
      <w:spacing w:after="200" w:line="240" w:lineRule="auto"/>
    </w:pPr>
    <w:rPr>
      <w:i/>
      <w:iCs/>
      <w:color w:val="44546A" w:themeColor="text2"/>
      <w:sz w:val="18"/>
      <w:szCs w:val="18"/>
    </w:rPr>
  </w:style>
  <w:style w:type="paragraph" w:styleId="ListParagraph">
    <w:name w:val="List Paragraph"/>
    <w:basedOn w:val="Normal"/>
    <w:uiPriority w:val="34"/>
    <w:qFormat/>
    <w:rsid w:val="00EF6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66415">
      <w:bodyDiv w:val="1"/>
      <w:marLeft w:val="0"/>
      <w:marRight w:val="0"/>
      <w:marTop w:val="0"/>
      <w:marBottom w:val="0"/>
      <w:divBdr>
        <w:top w:val="none" w:sz="0" w:space="0" w:color="auto"/>
        <w:left w:val="none" w:sz="0" w:space="0" w:color="auto"/>
        <w:bottom w:val="none" w:sz="0" w:space="0" w:color="auto"/>
        <w:right w:val="none" w:sz="0" w:space="0" w:color="auto"/>
      </w:divBdr>
    </w:div>
    <w:div w:id="226192330">
      <w:bodyDiv w:val="1"/>
      <w:marLeft w:val="0"/>
      <w:marRight w:val="0"/>
      <w:marTop w:val="0"/>
      <w:marBottom w:val="0"/>
      <w:divBdr>
        <w:top w:val="none" w:sz="0" w:space="0" w:color="auto"/>
        <w:left w:val="none" w:sz="0" w:space="0" w:color="auto"/>
        <w:bottom w:val="none" w:sz="0" w:space="0" w:color="auto"/>
        <w:right w:val="none" w:sz="0" w:space="0" w:color="auto"/>
      </w:divBdr>
    </w:div>
    <w:div w:id="451478767">
      <w:bodyDiv w:val="1"/>
      <w:marLeft w:val="0"/>
      <w:marRight w:val="0"/>
      <w:marTop w:val="0"/>
      <w:marBottom w:val="0"/>
      <w:divBdr>
        <w:top w:val="none" w:sz="0" w:space="0" w:color="auto"/>
        <w:left w:val="none" w:sz="0" w:space="0" w:color="auto"/>
        <w:bottom w:val="none" w:sz="0" w:space="0" w:color="auto"/>
        <w:right w:val="none" w:sz="0" w:space="0" w:color="auto"/>
      </w:divBdr>
      <w:divsChild>
        <w:div w:id="946086919">
          <w:marLeft w:val="480"/>
          <w:marRight w:val="0"/>
          <w:marTop w:val="0"/>
          <w:marBottom w:val="0"/>
          <w:divBdr>
            <w:top w:val="none" w:sz="0" w:space="0" w:color="auto"/>
            <w:left w:val="none" w:sz="0" w:space="0" w:color="auto"/>
            <w:bottom w:val="none" w:sz="0" w:space="0" w:color="auto"/>
            <w:right w:val="none" w:sz="0" w:space="0" w:color="auto"/>
          </w:divBdr>
        </w:div>
        <w:div w:id="1081563316">
          <w:marLeft w:val="480"/>
          <w:marRight w:val="0"/>
          <w:marTop w:val="0"/>
          <w:marBottom w:val="0"/>
          <w:divBdr>
            <w:top w:val="none" w:sz="0" w:space="0" w:color="auto"/>
            <w:left w:val="none" w:sz="0" w:space="0" w:color="auto"/>
            <w:bottom w:val="none" w:sz="0" w:space="0" w:color="auto"/>
            <w:right w:val="none" w:sz="0" w:space="0" w:color="auto"/>
          </w:divBdr>
        </w:div>
        <w:div w:id="355472294">
          <w:marLeft w:val="480"/>
          <w:marRight w:val="0"/>
          <w:marTop w:val="0"/>
          <w:marBottom w:val="0"/>
          <w:divBdr>
            <w:top w:val="none" w:sz="0" w:space="0" w:color="auto"/>
            <w:left w:val="none" w:sz="0" w:space="0" w:color="auto"/>
            <w:bottom w:val="none" w:sz="0" w:space="0" w:color="auto"/>
            <w:right w:val="none" w:sz="0" w:space="0" w:color="auto"/>
          </w:divBdr>
        </w:div>
        <w:div w:id="1580872290">
          <w:marLeft w:val="480"/>
          <w:marRight w:val="0"/>
          <w:marTop w:val="0"/>
          <w:marBottom w:val="0"/>
          <w:divBdr>
            <w:top w:val="none" w:sz="0" w:space="0" w:color="auto"/>
            <w:left w:val="none" w:sz="0" w:space="0" w:color="auto"/>
            <w:bottom w:val="none" w:sz="0" w:space="0" w:color="auto"/>
            <w:right w:val="none" w:sz="0" w:space="0" w:color="auto"/>
          </w:divBdr>
        </w:div>
        <w:div w:id="34043442">
          <w:marLeft w:val="480"/>
          <w:marRight w:val="0"/>
          <w:marTop w:val="0"/>
          <w:marBottom w:val="0"/>
          <w:divBdr>
            <w:top w:val="none" w:sz="0" w:space="0" w:color="auto"/>
            <w:left w:val="none" w:sz="0" w:space="0" w:color="auto"/>
            <w:bottom w:val="none" w:sz="0" w:space="0" w:color="auto"/>
            <w:right w:val="none" w:sz="0" w:space="0" w:color="auto"/>
          </w:divBdr>
        </w:div>
        <w:div w:id="417602935">
          <w:marLeft w:val="480"/>
          <w:marRight w:val="0"/>
          <w:marTop w:val="0"/>
          <w:marBottom w:val="0"/>
          <w:divBdr>
            <w:top w:val="none" w:sz="0" w:space="0" w:color="auto"/>
            <w:left w:val="none" w:sz="0" w:space="0" w:color="auto"/>
            <w:bottom w:val="none" w:sz="0" w:space="0" w:color="auto"/>
            <w:right w:val="none" w:sz="0" w:space="0" w:color="auto"/>
          </w:divBdr>
        </w:div>
        <w:div w:id="32702967">
          <w:marLeft w:val="480"/>
          <w:marRight w:val="0"/>
          <w:marTop w:val="0"/>
          <w:marBottom w:val="0"/>
          <w:divBdr>
            <w:top w:val="none" w:sz="0" w:space="0" w:color="auto"/>
            <w:left w:val="none" w:sz="0" w:space="0" w:color="auto"/>
            <w:bottom w:val="none" w:sz="0" w:space="0" w:color="auto"/>
            <w:right w:val="none" w:sz="0" w:space="0" w:color="auto"/>
          </w:divBdr>
        </w:div>
        <w:div w:id="1967814835">
          <w:marLeft w:val="480"/>
          <w:marRight w:val="0"/>
          <w:marTop w:val="0"/>
          <w:marBottom w:val="0"/>
          <w:divBdr>
            <w:top w:val="none" w:sz="0" w:space="0" w:color="auto"/>
            <w:left w:val="none" w:sz="0" w:space="0" w:color="auto"/>
            <w:bottom w:val="none" w:sz="0" w:space="0" w:color="auto"/>
            <w:right w:val="none" w:sz="0" w:space="0" w:color="auto"/>
          </w:divBdr>
        </w:div>
      </w:divsChild>
    </w:div>
    <w:div w:id="453521842">
      <w:bodyDiv w:val="1"/>
      <w:marLeft w:val="0"/>
      <w:marRight w:val="0"/>
      <w:marTop w:val="0"/>
      <w:marBottom w:val="0"/>
      <w:divBdr>
        <w:top w:val="none" w:sz="0" w:space="0" w:color="auto"/>
        <w:left w:val="none" w:sz="0" w:space="0" w:color="auto"/>
        <w:bottom w:val="none" w:sz="0" w:space="0" w:color="auto"/>
        <w:right w:val="none" w:sz="0" w:space="0" w:color="auto"/>
      </w:divBdr>
    </w:div>
    <w:div w:id="706299373">
      <w:bodyDiv w:val="1"/>
      <w:marLeft w:val="0"/>
      <w:marRight w:val="0"/>
      <w:marTop w:val="0"/>
      <w:marBottom w:val="0"/>
      <w:divBdr>
        <w:top w:val="none" w:sz="0" w:space="0" w:color="auto"/>
        <w:left w:val="none" w:sz="0" w:space="0" w:color="auto"/>
        <w:bottom w:val="none" w:sz="0" w:space="0" w:color="auto"/>
        <w:right w:val="none" w:sz="0" w:space="0" w:color="auto"/>
      </w:divBdr>
    </w:div>
    <w:div w:id="1178345484">
      <w:bodyDiv w:val="1"/>
      <w:marLeft w:val="0"/>
      <w:marRight w:val="0"/>
      <w:marTop w:val="0"/>
      <w:marBottom w:val="0"/>
      <w:divBdr>
        <w:top w:val="none" w:sz="0" w:space="0" w:color="auto"/>
        <w:left w:val="none" w:sz="0" w:space="0" w:color="auto"/>
        <w:bottom w:val="none" w:sz="0" w:space="0" w:color="auto"/>
        <w:right w:val="none" w:sz="0" w:space="0" w:color="auto"/>
      </w:divBdr>
      <w:divsChild>
        <w:div w:id="1376388789">
          <w:marLeft w:val="480"/>
          <w:marRight w:val="0"/>
          <w:marTop w:val="0"/>
          <w:marBottom w:val="0"/>
          <w:divBdr>
            <w:top w:val="none" w:sz="0" w:space="0" w:color="auto"/>
            <w:left w:val="none" w:sz="0" w:space="0" w:color="auto"/>
            <w:bottom w:val="none" w:sz="0" w:space="0" w:color="auto"/>
            <w:right w:val="none" w:sz="0" w:space="0" w:color="auto"/>
          </w:divBdr>
        </w:div>
        <w:div w:id="1515730273">
          <w:marLeft w:val="480"/>
          <w:marRight w:val="0"/>
          <w:marTop w:val="0"/>
          <w:marBottom w:val="0"/>
          <w:divBdr>
            <w:top w:val="none" w:sz="0" w:space="0" w:color="auto"/>
            <w:left w:val="none" w:sz="0" w:space="0" w:color="auto"/>
            <w:bottom w:val="none" w:sz="0" w:space="0" w:color="auto"/>
            <w:right w:val="none" w:sz="0" w:space="0" w:color="auto"/>
          </w:divBdr>
        </w:div>
        <w:div w:id="1352996142">
          <w:marLeft w:val="480"/>
          <w:marRight w:val="0"/>
          <w:marTop w:val="0"/>
          <w:marBottom w:val="0"/>
          <w:divBdr>
            <w:top w:val="none" w:sz="0" w:space="0" w:color="auto"/>
            <w:left w:val="none" w:sz="0" w:space="0" w:color="auto"/>
            <w:bottom w:val="none" w:sz="0" w:space="0" w:color="auto"/>
            <w:right w:val="none" w:sz="0" w:space="0" w:color="auto"/>
          </w:divBdr>
        </w:div>
        <w:div w:id="440271821">
          <w:marLeft w:val="480"/>
          <w:marRight w:val="0"/>
          <w:marTop w:val="0"/>
          <w:marBottom w:val="0"/>
          <w:divBdr>
            <w:top w:val="none" w:sz="0" w:space="0" w:color="auto"/>
            <w:left w:val="none" w:sz="0" w:space="0" w:color="auto"/>
            <w:bottom w:val="none" w:sz="0" w:space="0" w:color="auto"/>
            <w:right w:val="none" w:sz="0" w:space="0" w:color="auto"/>
          </w:divBdr>
        </w:div>
        <w:div w:id="1503474115">
          <w:marLeft w:val="480"/>
          <w:marRight w:val="0"/>
          <w:marTop w:val="0"/>
          <w:marBottom w:val="0"/>
          <w:divBdr>
            <w:top w:val="none" w:sz="0" w:space="0" w:color="auto"/>
            <w:left w:val="none" w:sz="0" w:space="0" w:color="auto"/>
            <w:bottom w:val="none" w:sz="0" w:space="0" w:color="auto"/>
            <w:right w:val="none" w:sz="0" w:space="0" w:color="auto"/>
          </w:divBdr>
        </w:div>
        <w:div w:id="427427726">
          <w:marLeft w:val="480"/>
          <w:marRight w:val="0"/>
          <w:marTop w:val="0"/>
          <w:marBottom w:val="0"/>
          <w:divBdr>
            <w:top w:val="none" w:sz="0" w:space="0" w:color="auto"/>
            <w:left w:val="none" w:sz="0" w:space="0" w:color="auto"/>
            <w:bottom w:val="none" w:sz="0" w:space="0" w:color="auto"/>
            <w:right w:val="none" w:sz="0" w:space="0" w:color="auto"/>
          </w:divBdr>
        </w:div>
        <w:div w:id="1594053229">
          <w:marLeft w:val="480"/>
          <w:marRight w:val="0"/>
          <w:marTop w:val="0"/>
          <w:marBottom w:val="0"/>
          <w:divBdr>
            <w:top w:val="none" w:sz="0" w:space="0" w:color="auto"/>
            <w:left w:val="none" w:sz="0" w:space="0" w:color="auto"/>
            <w:bottom w:val="none" w:sz="0" w:space="0" w:color="auto"/>
            <w:right w:val="none" w:sz="0" w:space="0" w:color="auto"/>
          </w:divBdr>
        </w:div>
      </w:divsChild>
    </w:div>
    <w:div w:id="1182472761">
      <w:bodyDiv w:val="1"/>
      <w:marLeft w:val="0"/>
      <w:marRight w:val="0"/>
      <w:marTop w:val="0"/>
      <w:marBottom w:val="0"/>
      <w:divBdr>
        <w:top w:val="none" w:sz="0" w:space="0" w:color="auto"/>
        <w:left w:val="none" w:sz="0" w:space="0" w:color="auto"/>
        <w:bottom w:val="none" w:sz="0" w:space="0" w:color="auto"/>
        <w:right w:val="none" w:sz="0" w:space="0" w:color="auto"/>
      </w:divBdr>
    </w:div>
    <w:div w:id="1427267471">
      <w:bodyDiv w:val="1"/>
      <w:marLeft w:val="0"/>
      <w:marRight w:val="0"/>
      <w:marTop w:val="0"/>
      <w:marBottom w:val="0"/>
      <w:divBdr>
        <w:top w:val="none" w:sz="0" w:space="0" w:color="auto"/>
        <w:left w:val="none" w:sz="0" w:space="0" w:color="auto"/>
        <w:bottom w:val="none" w:sz="0" w:space="0" w:color="auto"/>
        <w:right w:val="none" w:sz="0" w:space="0" w:color="auto"/>
      </w:divBdr>
      <w:divsChild>
        <w:div w:id="366878940">
          <w:marLeft w:val="480"/>
          <w:marRight w:val="0"/>
          <w:marTop w:val="0"/>
          <w:marBottom w:val="0"/>
          <w:divBdr>
            <w:top w:val="none" w:sz="0" w:space="0" w:color="auto"/>
            <w:left w:val="none" w:sz="0" w:space="0" w:color="auto"/>
            <w:bottom w:val="none" w:sz="0" w:space="0" w:color="auto"/>
            <w:right w:val="none" w:sz="0" w:space="0" w:color="auto"/>
          </w:divBdr>
        </w:div>
        <w:div w:id="678046389">
          <w:marLeft w:val="480"/>
          <w:marRight w:val="0"/>
          <w:marTop w:val="0"/>
          <w:marBottom w:val="0"/>
          <w:divBdr>
            <w:top w:val="none" w:sz="0" w:space="0" w:color="auto"/>
            <w:left w:val="none" w:sz="0" w:space="0" w:color="auto"/>
            <w:bottom w:val="none" w:sz="0" w:space="0" w:color="auto"/>
            <w:right w:val="none" w:sz="0" w:space="0" w:color="auto"/>
          </w:divBdr>
        </w:div>
        <w:div w:id="2049986308">
          <w:marLeft w:val="480"/>
          <w:marRight w:val="0"/>
          <w:marTop w:val="0"/>
          <w:marBottom w:val="0"/>
          <w:divBdr>
            <w:top w:val="none" w:sz="0" w:space="0" w:color="auto"/>
            <w:left w:val="none" w:sz="0" w:space="0" w:color="auto"/>
            <w:bottom w:val="none" w:sz="0" w:space="0" w:color="auto"/>
            <w:right w:val="none" w:sz="0" w:space="0" w:color="auto"/>
          </w:divBdr>
        </w:div>
        <w:div w:id="1878933300">
          <w:marLeft w:val="480"/>
          <w:marRight w:val="0"/>
          <w:marTop w:val="0"/>
          <w:marBottom w:val="0"/>
          <w:divBdr>
            <w:top w:val="none" w:sz="0" w:space="0" w:color="auto"/>
            <w:left w:val="none" w:sz="0" w:space="0" w:color="auto"/>
            <w:bottom w:val="none" w:sz="0" w:space="0" w:color="auto"/>
            <w:right w:val="none" w:sz="0" w:space="0" w:color="auto"/>
          </w:divBdr>
        </w:div>
        <w:div w:id="1291978524">
          <w:marLeft w:val="480"/>
          <w:marRight w:val="0"/>
          <w:marTop w:val="0"/>
          <w:marBottom w:val="0"/>
          <w:divBdr>
            <w:top w:val="none" w:sz="0" w:space="0" w:color="auto"/>
            <w:left w:val="none" w:sz="0" w:space="0" w:color="auto"/>
            <w:bottom w:val="none" w:sz="0" w:space="0" w:color="auto"/>
            <w:right w:val="none" w:sz="0" w:space="0" w:color="auto"/>
          </w:divBdr>
        </w:div>
        <w:div w:id="1240139020">
          <w:marLeft w:val="480"/>
          <w:marRight w:val="0"/>
          <w:marTop w:val="0"/>
          <w:marBottom w:val="0"/>
          <w:divBdr>
            <w:top w:val="none" w:sz="0" w:space="0" w:color="auto"/>
            <w:left w:val="none" w:sz="0" w:space="0" w:color="auto"/>
            <w:bottom w:val="none" w:sz="0" w:space="0" w:color="auto"/>
            <w:right w:val="none" w:sz="0" w:space="0" w:color="auto"/>
          </w:divBdr>
        </w:div>
        <w:div w:id="563492009">
          <w:marLeft w:val="480"/>
          <w:marRight w:val="0"/>
          <w:marTop w:val="0"/>
          <w:marBottom w:val="0"/>
          <w:divBdr>
            <w:top w:val="none" w:sz="0" w:space="0" w:color="auto"/>
            <w:left w:val="none" w:sz="0" w:space="0" w:color="auto"/>
            <w:bottom w:val="none" w:sz="0" w:space="0" w:color="auto"/>
            <w:right w:val="none" w:sz="0" w:space="0" w:color="auto"/>
          </w:divBdr>
        </w:div>
      </w:divsChild>
    </w:div>
    <w:div w:id="1498811827">
      <w:bodyDiv w:val="1"/>
      <w:marLeft w:val="0"/>
      <w:marRight w:val="0"/>
      <w:marTop w:val="0"/>
      <w:marBottom w:val="0"/>
      <w:divBdr>
        <w:top w:val="none" w:sz="0" w:space="0" w:color="auto"/>
        <w:left w:val="none" w:sz="0" w:space="0" w:color="auto"/>
        <w:bottom w:val="none" w:sz="0" w:space="0" w:color="auto"/>
        <w:right w:val="none" w:sz="0" w:space="0" w:color="auto"/>
      </w:divBdr>
    </w:div>
    <w:div w:id="1560941919">
      <w:bodyDiv w:val="1"/>
      <w:marLeft w:val="0"/>
      <w:marRight w:val="0"/>
      <w:marTop w:val="0"/>
      <w:marBottom w:val="0"/>
      <w:divBdr>
        <w:top w:val="none" w:sz="0" w:space="0" w:color="auto"/>
        <w:left w:val="none" w:sz="0" w:space="0" w:color="auto"/>
        <w:bottom w:val="none" w:sz="0" w:space="0" w:color="auto"/>
        <w:right w:val="none" w:sz="0" w:space="0" w:color="auto"/>
      </w:divBdr>
    </w:div>
    <w:div w:id="1799564390">
      <w:bodyDiv w:val="1"/>
      <w:marLeft w:val="0"/>
      <w:marRight w:val="0"/>
      <w:marTop w:val="0"/>
      <w:marBottom w:val="0"/>
      <w:divBdr>
        <w:top w:val="none" w:sz="0" w:space="0" w:color="auto"/>
        <w:left w:val="none" w:sz="0" w:space="0" w:color="auto"/>
        <w:bottom w:val="none" w:sz="0" w:space="0" w:color="auto"/>
        <w:right w:val="none" w:sz="0" w:space="0" w:color="auto"/>
      </w:divBdr>
    </w:div>
    <w:div w:id="2096437184">
      <w:bodyDiv w:val="1"/>
      <w:marLeft w:val="0"/>
      <w:marRight w:val="0"/>
      <w:marTop w:val="0"/>
      <w:marBottom w:val="0"/>
      <w:divBdr>
        <w:top w:val="none" w:sz="0" w:space="0" w:color="auto"/>
        <w:left w:val="none" w:sz="0" w:space="0" w:color="auto"/>
        <w:bottom w:val="none" w:sz="0" w:space="0" w:color="auto"/>
        <w:right w:val="none" w:sz="0" w:space="0" w:color="auto"/>
      </w:divBdr>
      <w:divsChild>
        <w:div w:id="144661103">
          <w:marLeft w:val="0"/>
          <w:marRight w:val="0"/>
          <w:marTop w:val="0"/>
          <w:marBottom w:val="0"/>
          <w:divBdr>
            <w:top w:val="none" w:sz="0" w:space="0" w:color="auto"/>
            <w:left w:val="none" w:sz="0" w:space="0" w:color="auto"/>
            <w:bottom w:val="none" w:sz="0" w:space="0" w:color="auto"/>
            <w:right w:val="none" w:sz="0" w:space="0" w:color="auto"/>
          </w:divBdr>
          <w:divsChild>
            <w:div w:id="1437629479">
              <w:marLeft w:val="0"/>
              <w:marRight w:val="0"/>
              <w:marTop w:val="0"/>
              <w:marBottom w:val="0"/>
              <w:divBdr>
                <w:top w:val="none" w:sz="0" w:space="0" w:color="auto"/>
                <w:left w:val="none" w:sz="0" w:space="0" w:color="auto"/>
                <w:bottom w:val="none" w:sz="0" w:space="0" w:color="auto"/>
                <w:right w:val="none" w:sz="0" w:space="0" w:color="auto"/>
              </w:divBdr>
              <w:divsChild>
                <w:div w:id="8998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github.com/rafalposwiata/depression-detection-lt-edi-2022/tree/mai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aif26002/Multi-Class-Classification-using-BERT-models-for-Detecting-Depression-Signs-from-Social-Media-Text/tree/mai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18B9BCE-2533-4F8F-8689-F9E15EB55E9C}"/>
      </w:docPartPr>
      <w:docPartBody>
        <w:p w:rsidR="005F482D" w:rsidRDefault="000E075B">
          <w:r w:rsidRPr="00CD2DF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75B"/>
    <w:rsid w:val="000E075B"/>
    <w:rsid w:val="005B3F50"/>
    <w:rsid w:val="005F482D"/>
    <w:rsid w:val="008E3AD6"/>
    <w:rsid w:val="00A856B9"/>
    <w:rsid w:val="00F71C4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07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050C75-806F-42BD-A1E2-3E63B0BB9E1A}">
  <we:reference id="wa104382081" version="1.55.1.0" store="en-001" storeType="OMEX"/>
  <we:alternateReferences>
    <we:reference id="WA104382081" version="1.55.1.0" store="" storeType="OMEX"/>
  </we:alternateReferences>
  <we:properties>
    <we:property name="MENDELEY_CITATIONS" value="[{&quot;citationID&quot;:&quot;MENDELEY_CITATION_d9b6c10f-3000-40f4-88aa-9f9be0943f3f&quot;,&quot;properties&quot;:{&quot;noteIndex&quot;:0},&quot;isEdited&quot;:false,&quot;manualOverride&quot;:{&quot;isManuallyOverridden&quot;:false,&quot;citeprocText&quot;:&quot;(Shen et al., 2017)&quot;,&quot;manualOverrideText&quot;:&quot;&quot;},&quot;citationTag&quot;:&quot;MENDELEY_CITATION_v3_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&quot;,&quot;citationItems&quot;:[{&quot;id&quot;:&quot;1ba54404-0876-3518-96bc-5e9d1f87808c&quot;,&quot;itemData&quot;:{&quot;type&quot;:&quot;article-journal&quot;,&quot;id&quot;:&quot;1ba54404-0876-3518-96bc-5e9d1f87808c&quot;,&quot;title&quot;:&quot;Depression detection via harvesting social media: A multimodal dictionary learning solution&quot;,&quot;author&quot;:[{&quot;family&quot;:&quot;Shen&quot;,&quot;given&quot;:&quot;Guangyao&quot;,&quot;parse-names&quot;:false,&quot;dropping-particle&quot;:&quot;&quot;,&quot;non-dropping-particle&quot;:&quot;&quot;},{&quot;family&quot;:&quot;Jia&quot;,&quot;given&quot;:&quot;Jia&quot;,&quot;parse-names&quot;:false,&quot;dropping-particle&quot;:&quot;&quot;,&quot;non-dropping-particle&quot;:&quot;&quot;},{&quot;family&quot;:&quot;Nie&quot;,&quot;given&quot;:&quot;Liqiang&quot;,&quot;parse-names&quot;:false,&quot;dropping-particle&quot;:&quot;&quot;,&quot;non-dropping-particle&quot;:&quot;&quot;},{&quot;family&quot;:&quot;Feng&quot;,&quot;given&quot;:&quot;Fuli&quot;,&quot;parse-names&quot;:false,&quot;dropping-particle&quot;:&quot;&quot;,&quot;non-dropping-particle&quot;:&quot;&quot;},{&quot;family&quot;:&quot;Zhang&quot;,&quot;given&quot;:&quot;Cunjun&quot;,&quot;parse-names&quot;:false,&quot;dropping-particle&quot;:&quot;&quot;,&quot;non-dropping-particle&quot;:&quot;&quot;},{&quot;family&quot;:&quot;Hu&quot;,&quot;given&quot;:&quot;Tianrui&quot;,&quot;parse-names&quot;:false,&quot;dropping-particle&quot;:&quot;&quot;,&quot;non-dropping-particle&quot;:&quot;&quot;},{&quot;family&quot;:&quot;Chua&quot;,&quot;given&quot;:&quot;Tat Seng&quot;,&quot;parse-names&quot;:false,&quot;dropping-particle&quot;:&quot;&quot;,&quot;non-dropping-particle&quot;:&quot;&quot;},{&quot;family&quot;:&quot;Zhu&quot;,&quot;given&quot;:&quot;Wenwu&quot;,&quot;parse-names&quot;:false,&quot;dropping-particle&quot;:&quot;&quot;,&quot;non-dropping-particle&quot;:&quot;&quot;}],&quot;container-title&quot;:&quot;IJCAI International Joint Conference on Artificial Intelligence&quot;,&quot;accessed&quot;:{&quot;date-parts&quot;:[[2023,5,9]]},&quot;DOI&quot;:&quot;10.24963/IJCAI.2017/536&quot;,&quot;ISBN&quot;:&quot;9780999241103&quot;,&quot;ISSN&quot;:&quot;10450823&quot;,&quot;issued&quot;:{&quot;date-parts&quot;:[[2017]]},&quot;page&quot;:&quot;3838-3844&quot;,&quot;abstract&quot;:&quot;Depression is a major contributor to the overall global burden of diseases. Traditionally, doctors diagnose depressed people face to face via referring to clinical depression criteria. However, more than 70% of the patients would not consult doctors at early stages of depression, which leads to further deterioration of their conditions. Meanwhile, people are increasingly relying on social media to disclose emotions and sharing their daily lives, thus social media have successfully been leveraged for helping detect physical and mental diseases. Inspired by these, our work aims to make timely depression detection via harvesting social media data. We construct well-labeled depression and non-depression dataset on Twitter, and extract six depression-related feature groups covering not only the clinical depression criteria, but also online behaviors on social media. With these feature groups, we propose a multimodal depressive dictionary learning model to detect the depressed users on Twitter. A series of experiments are conducted to validate this model, which outperforms (+3% to +10%) several baselines. Finally, we analyze a large-scale dataset on Twitter to reveal the underlying online behaviors between depressed and non-depressed users.&quot;,&quot;publisher&quot;:&quot;International Joint Conferences on Artificial Intelligence&quot;,&quot;volume&quot;:&quot;0&quot;,&quot;container-title-short&quot;:&quot;&quot;},&quot;isTemporary&quot;:false}]},{&quot;citationID&quot;:&quot;MENDELEY_CITATION_d767b779-9207-443f-bbf2-108bbb139d33&quot;,&quot;properties&quot;:{&quot;noteIndex&quot;:0},&quot;isEdited&quot;:false,&quot;manualOverride&quot;:{&quot;isManuallyOverridden&quot;:false,&quot;citeprocText&quot;:&quot;(Burdisso et al., 2019)&quot;,&quot;manualOverrideText&quot;:&quot;&quot;},&quot;citationTag&quot;:&quot;MENDELEY_CITATION_v3_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&quot;,&quot;citationItems&quot;:[{&quot;id&quot;:&quot;489ce679-4bfb-3c67-90b8-3e9a16e46a4a&quot;,&quot;itemData&quot;:{&quot;type&quot;:&quot;article-journal&quot;,&quot;id&quot;:&quot;489ce679-4bfb-3c67-90b8-3e9a16e46a4a&quot;,&quot;title&quot;:&quot;A text classification framework for simple and effective early depression detection over social media streams&quot;,&quot;author&quot;:[{&quot;family&quot;:&quot;Burdisso&quot;,&quot;given&quot;:&quot;Sergio G.&quot;,&quot;parse-names&quot;:false,&quot;dropping-particle&quot;:&quot;&quot;,&quot;non-dropping-particle&quot;:&quot;&quot;},{&quot;family&quot;:&quot;Errecalde&quot;,&quot;given&quot;:&quot;Marcelo&quot;,&quot;parse-names&quot;:false,&quot;dropping-particle&quot;:&quot;&quot;,&quot;non-dropping-particle&quot;:&quot;&quot;},{&quot;family&quot;:&quot;Montes-y-Gómez&quot;,&quot;given&quot;:&quot;Manuel&quot;,&quot;parse-names&quot;:false,&quot;dropping-particle&quot;:&quot;&quot;,&quot;non-dropping-particle&quot;:&quot;&quot;}],&quot;container-title&quot;:&quot;Expert Systems with Applications&quot;,&quot;container-title-short&quot;:&quot;Expert Syst Appl&quot;,&quot;accessed&quot;:{&quot;date-parts&quot;:[[2023,5,9]]},&quot;DOI&quot;:&quot;10.1016/J.ESWA.2019.05.023&quot;,&quot;ISSN&quot;:&quot;0957-4174&quot;,&quot;issued&quot;:{&quot;date-parts&quot;:[[2019,11,1]]},&quot;page&quot;:&quot;182-197&quot;,&quot;abstract&quot;:&quot;With the rise of the Internet, there is a growing need to build intelligent systems that are capable of efficiently dealing with early risk detection (ERD) problems on social media, such as early depression detection, early rumor detection or identification of sexual predators. These systems, nowadays mostly based on machine learning techniques, must be able to deal with data streams since users provide their data over time. In addition, these systems must be able to decide when the processed data is sufficient to actually classify users. Moreover, since ERD tasks involve risky decisions by which people's lives could be affected, such systems must also be able to justify their decisions. However, most standard and state-of-the-art supervised machine learning models (such as SVM, MNB, Neural Networks, etc.) are not well suited to deal with this scenario. This is due to the fact that they either act as black boxes or do not support incremental classification/learning. In this paper we introduce SS3, a novel supervised learning model for text classification that naturally supports these aspects. SS3 was designed to be used as a general framework to deal with ERD problems. We evaluated our model on the CLEF's eRisk2017 pilot task on early depression detection. Most of the 30 contributions submitted to this competition used state-of-the-art methods. Experimental results show that our classifier was able to outperform these models and standard classifiers, despite being less computationally expensive and having the ability to explain its rationale.&quot;,&quot;publisher&quot;:&quot;Pergamon&quot;,&quot;volume&quot;:&quot;133&quot;},&quot;isTemporary&quot;:false}]},{&quot;citationID&quot;:&quot;MENDELEY_CITATION_2424078b-fd35-4fab-8d49-1aba371784a4&quot;,&quot;properties&quot;:{&quot;noteIndex&quot;:0},&quot;isEdited&quot;:false,&quot;manualOverride&quot;:{&quot;isManuallyOverridden&quot;:false,&quot;citeprocText&quot;:&quot;(Lin et al., 2020)&quot;,&quot;manualOverrideText&quot;:&quot;&quot;},&quot;citationTag&quot;:&quot;MENDELEY_CITATION_v3_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&quot;,&quot;citationItems&quot;:[{&quot;id&quot;:&quot;be62d698-2644-3c36-bac3-4ea2ef560369&quot;,&quot;itemData&quot;:{&quot;type&quot;:&quot;article-journal&quot;,&quot;id&quot;:&quot;be62d698-2644-3c36-bac3-4ea2ef560369&quot;,&quot;title&quot;:&quot;SenseMood: Depression detection on social media&quot;,&quot;author&quot;:[{&quot;family&quot;:&quot;Lin&quot;,&quot;given&quot;:&quot;Chenhao&quot;,&quot;parse-names&quot;:false,&quot;dropping-particle&quot;:&quot;&quot;,&quot;non-dropping-particle&quot;:&quot;&quot;},{&quot;family&quot;:&quot;Hu&quot;,&quot;given&quot;:&quot;Pengwei&quot;,&quot;parse-names&quot;:false,&quot;dropping-particle&quot;:&quot;&quot;,&quot;non-dropping-particle&quot;:&quot;&quot;},{&quot;family&quot;:&quot;Su&quot;,&quot;given&quot;:&quot;Hui&quot;,&quot;parse-names&quot;:false,&quot;dropping-particle&quot;:&quot;&quot;,&quot;non-dropping-particle&quot;:&quot;&quot;},{&quot;family&quot;:&quot;Li&quot;,&quot;given&quot;:&quot;Shaochun&quot;,&quot;parse-names&quot;:false,&quot;dropping-particle&quot;:&quot;&quot;,&quot;non-dropping-particle&quot;:&quot;&quot;},{&quot;family&quot;:&quot;Mei&quot;,&quot;given&quot;:&quot;Jing&quot;,&quot;parse-names&quot;:false,&quot;dropping-particle&quot;:&quot;&quot;,&quot;non-dropping-particle&quot;:&quot;&quot;},{&quot;family&quot;:&quot;Zhou&quot;,&quot;given&quot;:&quot;Jie&quot;,&quot;parse-names&quot;:false,&quot;dropping-particle&quot;:&quot;&quot;,&quot;non-dropping-particle&quot;:&quot;&quot;},{&quot;family&quot;:&quot;Leung&quot;,&quot;given&quot;:&quot;Henry&quot;,&quot;parse-names&quot;:false,&quot;dropping-particle&quot;:&quot;&quot;,&quot;non-dropping-particle&quot;:&quot;&quot;}],&quot;container-title&quot;:&quot;ICMR 2020 - Proceedings of the 2020 International Conference on Multimedia Retrieval&quot;,&quot;accessed&quot;:{&quot;date-parts&quot;:[[2023,5,9]]},&quot;DOI&quot;:&quot;10.1145/3372278.3391932&quot;,&quot;ISBN&quot;:&quot;9781450370875&quot;,&quot;URL&quot;:&quot;https://dl.acm.org/doi/10.1145/3372278.3391932&quot;,&quot;issued&quot;:{&quot;date-parts&quot;:[[2020,6,8]]},&quot;page&quot;:&quot;407-411&quot;,&quot;abstract&quot;:&quot;More than 300 million people have been affected by depression all over the world. Due to the medical equipment and knowledge limitations, most of them are not diagnosed at the early stages. Recent work attempts to use social media to detect depression since the patterns of opinions and thoughts expression of the posted text and images, can reflect users' mental state to some extent. In this work, we design a system dubbed SenseMood to demonstrate that the users with depression can be efficiently detected and analyzed by using proposed system. A deep visual-textual multimodal learning approach has been proposed to reveal the psychological state of the users on social networks. The posted images and tweets data from users with/without depression on Twitter have been collected and used for depression detection. CNN-based classifier and Bert are applied to extract the deep features from the pictures and text posted by users respectively. Then visual and textual features are combined to reflect the emotional expression of users. Finally our system classifies the users with depression and normal users through a neural network and the analysis report is generated automatically.&quot;,&quot;publisher&quot;:&quot;Association for Computing Machinery, Inc&quot;,&quot;issue&quot;:&quot;20&quot;,&quot;volume&quot;:&quot;5&quot;,&quot;container-title-short&quot;:&quot;&quot;},&quot;isTemporary&quot;:false}]},{&quot;citationID&quot;:&quot;MENDELEY_CITATION_0a885b92-eb1b-413f-bf32-2f10ce388afd&quot;,&quot;properties&quot;:{&quot;noteIndex&quot;:0},&quot;isEdited&quot;:false,&quot;manualOverride&quot;:{&quot;isManuallyOverridden&quot;:false,&quot;citeprocText&quot;:&quot;(Van Aken et al., 2019)&quot;,&quot;manualOverrideText&quot;:&quot;&quot;},&quot;citationTag&quot;:&quot;MENDELEY_CITATION_v3_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&quot;,&quot;citationItems&quot;:[{&quot;id&quot;:&quot;107f59ca-8370-3456-8e71-1a5b514a1072&quot;,&quot;itemData&quot;:{&quot;type&quot;:&quot;article-journal&quot;,&quot;id&quot;:&quot;107f59ca-8370-3456-8e71-1a5b514a1072&quot;,&quot;title&quot;:&quot;How does BERT answer questions? A layer-wise analysis of transformer representations&quot;,&quot;author&quot;:[{&quot;family&quot;:&quot;Aken&quot;,&quot;given&quot;:&quot;Betty&quot;,&quot;parse-names&quot;:false,&quot;dropping-particle&quot;:&quot;&quot;,&quot;non-dropping-particle&quot;:&quot;Van&quot;},{&quot;family&quot;:&quot;Löser&quot;,&quot;given&quot;:&quot;Alexander&quot;,&quot;parse-names&quot;:false,&quot;dropping-particle&quot;:&quot;&quot;,&quot;non-dropping-particle&quot;:&quot;&quot;},{&quot;family&quot;:&quot;Winter&quot;,&quot;given&quot;:&quot;Benjamin&quot;,&quot;parse-names&quot;:false,&quot;dropping-particle&quot;:&quot;&quot;,&quot;non-dropping-particle&quot;:&quot;&quot;},{&quot;family&quot;:&quot;Gers&quot;,&quot;given&quot;:&quot;Felix A.&quot;,&quot;parse-names&quot;:false,&quot;dropping-particle&quot;:&quot;&quot;,&quot;non-dropping-particle&quot;:&quot;&quot;}],&quot;container-title&quot;:&quot;International Conference on Information and Knowledge Management, Proceedings&quot;,&quot;accessed&quot;:{&quot;date-parts&quot;:[[2023,5,9]]},&quot;DOI&quot;:&quot;10.1145/3357384.3358028&quot;,&quot;ISBN&quot;:&quot;9781450369763&quot;,&quot;URL&quot;:&quot;https://dl.acm.org/doi/10.1145/3357384.3358028&quot;,&quot;issued&quot;:{&quot;date-parts&quot;:[[2019,11,3]]},&quot;page&quot;:&quot;1823-1832&quot;,&quot;abstract&quot;:&quot;Bidirectional Encoder Representations from Transformers (BERT) reach state-of-the-art results in a variety of Natural Language Processing tasks. However, understanding of their internal functioning is still insufficient and unsatisfactory. In order to better understand BERT and other Transformer-based models, we present a layer-wise analysis of BERT's hidden states. Unlike previous research, which mainly focuses on explaining Transformer models by their attention weights, we argue that hidden states contain equally valuable information. Specifically, our analysis focuses on models fine-tuned on the task of Question Answering (QA) as an example of a complex downstream task. We inspect how QA models transform token vectors in order to find the correct answer. To this end, we apply a set of general and QA-specific probing tasks that reveal the information stored in each representation layer. Our qualitative analysis of hidden state visualizations provides additional insights into BERT's reasoning process. Our results show that the transformations within BERT go through phases that are related to traditional pipeline tasks. The system can therefore implicitly incorporate task-specific information into its token representations. Furthermore, our analysis reveals that fine-tuning has little impact on the models' semantic abilities and that prediction errors can be recognized in the vector representations of even early layers.&quot;,&quot;publisher&quot;:&quot;Association for Computing Machinery&quot;,&quot;container-title-short&quot;:&quot;&quot;},&quot;isTemporary&quot;:false}]},{&quot;citationID&quot;:&quot;MENDELEY_CITATION_14231938-7c47-4090-9fbf-f00ef85e12a1&quot;,&quot;properties&quot;:{&quot;noteIndex&quot;:0},&quot;isEdited&quot;:false,&quot;manualOverride&quot;:{&quot;isManuallyOverridden&quot;:false,&quot;citeprocText&quot;:&quot;(Devlin et al., 2018)&quot;,&quot;manualOverrideText&quot;:&quot;&quot;},&quot;citationTag&quot;:&quot;MENDELEY_CITATION_v3_eyJjaXRhdGlvbklEIjoiTUVOREVMRVlfQ0lUQVRJT05fMTQyMzE5MzgtN2M0Ny00MDkwLTlmYmYtZjAwZWY4NWUxMmExIiwicHJvcGVydGllcyI6eyJub3RlSW5kZXgiOjB9LCJpc0VkaXRlZCI6ZmFsc2UsIm1hbnVhbE92ZXJyaWRlIjp7ImlzTWFudWFsbHlPdmVycmlkZGVuIjpmYWxzZSwiY2l0ZXByb2NUZXh0IjoiKERldmxpbiBldCBhbC4sIDIwMTgpIiwibWFudWFsT3ZlcnJpZGVUZXh0IjoiIn0sImNpdGF0aW9uSXRlbXMiOlt7ImlkIjoiYTVkZmZlMGQtYjE1Zi0zYzA0LWFjMGEtMTU1Zjc1MjM4MWE0IiwiaXRlbURhdGEiOnsidHlwZSI6ImFydGljbGUtam91cm5hbCIsImlkIjoiYTVkZmZlMGQtYjE1Zi0zYzA0LWFjMGEtMTU1Zjc1MjM4MWE0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IF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&quot;,&quot;citationItems&quot;:[{&quot;id&quot;:&quot;a5dffe0d-b15f-3c04-ac0a-155f752381a4&quot;,&quot;itemData&quot;:{&quot;type&quot;:&quot;article-journal&quot;,&quot;id&quot;:&quot;a5dffe0d-b15f-3c04-ac0a-155f752381a4&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 Wei&quot;,&quot;parse-names&quot;:false,&quot;dropping-particle&quot;:&quot;&quot;,&quot;non-dropping-particle&quot;:&quot;&quot;},{&quot;family&quot;:&quot;Lee&quot;,&quot;given&quot;:&quot;Kenton&quot;,&quot;parse-names&quot;:false,&quot;dropping-particle&quot;:&quot;&quot;,&quot;non-dropping-particle&quot;:&quot;&quot;},{&quot;family&quot;:&quot;Toutanova&quot;,&quot;given&quot;:&quot;Kristina&quot;,&quot;parse-names&quot;:false,&quot;dropping-particle&quot;:&quot;&quot;,&quot;non-dropping-particle&quot;:&quot;&quot;}],&quot;container-title&quot;:&quot;NAACL HLT 2019 - 2019 Conference of the North American Chapter of the Association for Computational Linguistics: Human Language Technologies - Proceedings of the Conference&quot;,&quot;accessed&quot;:{&quot;date-parts&quot;:[[2023,5,9]]},&quot;ISBN&quot;:&quot;9781950737130&quot;,&quot;URL&quot;:&quot;https://arxiv.org/abs/1810.04805v2&quot;,&quot;issued&quot;:{&quot;date-parts&quot;:[[2018,10,11]]},&quot;page&quot;:&quot;4171-4186&quot;,&quot;abstract&quot;:&quot;We introduce a new language representation model called BERT, which stands\nfor Bidirectional Encoder Representations from Transformers. Unlike recent\nlanguage representation models, BERT is designed to pre-train deep\nbidirectional representations from unlabeled text by jointly conditioning on\nboth left and right context in all layers. As a result, the pre-trained BERT\nmodel can be fine-tuned with just one additional output layer to create\nstate-of-the-art models for a wide range of tasks, such as question answering\nand language inference, without substantial task-specific architecture\nmodifications. BERT is conceptually simple and empirically powerful. It obtains new\nstate-of-the-art results on eleven natural language processing tasks, including\npushing the GLUE score to 80.5% (7.7% point absolute improvement), MultiNLI\naccuracy to 86.7% (4.6% absolute improvement), SQuAD v1.1 question answering\nTest F1 to 93.2 (1.5 point absolute improvement) and SQuAD v2.0 Test F1 to 83.1\n(5.1 point absolute improvement).&quot;,&quot;publisher&quot;:&quot;Association for Computational Linguistics (ACL)&quot;,&quot;volume&quot;:&quot;1&quot;,&quot;container-title-short&quot;:&quot;&quot;},&quot;isTemporary&quot;:false}]},{&quot;citationID&quot;:&quot;MENDELEY_CITATION_aea5aa49-ad12-4420-9b10-fb22817c572e&quot;,&quot;properties&quot;:{&quot;noteIndex&quot;:0},&quot;isEdited&quot;:false,&quot;manualOverride&quot;:{&quot;isManuallyOverridden&quot;:false,&quot;citeprocText&quot;:&quot;(Acheampong et al., 2021)&quot;,&quot;manualOverrideText&quot;:&quot;&quot;},&quot;citationTag&quot;:&quot;MENDELEY_CITATION_v3_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&quot;,&quot;citationItems&quot;:[{&quot;id&quot;:&quot;6c6cf0c9-6a78-3b48-90fc-760e1faba04a&quot;,&quot;itemData&quot;:{&quot;type&quot;:&quot;article-journal&quot;,&quot;id&quot;:&quot;6c6cf0c9-6a78-3b48-90fc-760e1faba04a&quot;,&quot;title&quot;:&quot;Transformer models for text-based emotion detection: a review of BERT-based approaches&quot;,&quot;author&quot;:[{&quot;family&quot;:&quot;Acheampong&quot;,&quot;given&quot;:&quot;Francisca Adoma&quot;,&quot;parse-names&quot;:false,&quot;dropping-particle&quot;:&quot;&quot;,&quot;non-dropping-particle&quot;:&quot;&quot;},{&quot;family&quot;:&quot;Nunoo-Mensah&quot;,&quot;given&quot;:&quot;Henry&quot;,&quot;parse-names&quot;:false,&quot;dropping-particle&quot;:&quot;&quot;,&quot;non-dropping-particle&quot;:&quot;&quot;},{&quot;family&quot;:&quot;Chen&quot;,&quot;given&quot;:&quot;Wenyu&quot;,&quot;parse-names&quot;:false,&quot;dropping-particle&quot;:&quot;&quot;,&quot;non-dropping-particle&quot;:&quot;&quot;}],&quot;container-title&quot;:&quot;Artificial Intelligence Review&quot;,&quot;container-title-short&quot;:&quot;Artif Intell Rev&quot;,&quot;accessed&quot;:{&quot;date-parts&quot;:[[2023,5,9]]},&quot;DOI&quot;:&quot;10.1007/S10462-021-09958-2/TABLES/18&quot;,&quot;ISSN&quot;:&quot;15737462&quot;,&quot;URL&quot;:&quot;https://link.springer.com/article/10.1007/s10462-021-09958-2&quot;,&quot;issued&quot;:{&quot;date-parts&quot;:[[2021,12,1]]},&quot;page&quot;:&quot;5789-5829&quot;,&quot;abstract&quot;:&quot;We cannot overemphasize the essence of contextual information in most natural language processing (NLP) applications. The extraction of context yields significant improvements in many NLP tasks, including emotion recognition from texts. The paper discusses transformer-based models for NLP tasks. It highlights the pros and cons of the identified models. The models discussed include the Generative Pre-training (GPT) and its variants, Transformer-XL, Cross-lingual Language Models (XLM), and the Bidirectional Encoder Representations from Transformers (BERT). Considering BERT’s strength and popularity in text-based emotion detection, the paper discusses recent works in which researchers proposed various BERT-based models. The survey presents its contributions, results, limitations, and datasets used. We have also provided future research directions to encourage research in text-based emotion detection using these models.&quot;,&quot;publisher&quot;:&quot;Springer Science and Business Media B.V.&quot;,&quot;issue&quot;:&quot;8&quot;,&quot;volume&quot;:&quot;54&quot;},&quot;isTemporary&quot;:false}]},{&quot;citationID&quot;:&quot;MENDELEY_CITATION_892492b7-f45e-4ce6-b69c-983bee3d30b5&quot;,&quot;properties&quot;:{&quot;noteIndex&quot;:0},&quot;isEdited&quot;:false,&quot;manualOverride&quot;:{&quot;isManuallyOverridden&quot;:false,&quot;citeprocText&quot;:&quot;(Xin et al., 2020)&quot;,&quot;manualOverrideText&quot;:&quot;&quot;},&quot;citationTag&quot;:&quot;MENDELEY_CITATION_v3_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&quot;,&quot;citationItems&quot;:[{&quot;id&quot;:&quot;d4be8685-8d87-3acc-9455-695e5ea6c8a3&quot;,&quot;itemData&quot;:{&quot;type&quot;:&quot;article-journal&quot;,&quot;id&quot;:&quot;d4be8685-8d87-3acc-9455-695e5ea6c8a3&quot;,&quot;title&quot;:&quot;DeeBERT: Dynamic Early Exiting for Accelerating BERT Inference&quot;,&quot;author&quot;:[{&quot;family&quot;:&quot;Xin&quot;,&quot;given&quot;:&quot;Ji&quot;,&quot;parse-names&quot;:false,&quot;dropping-particle&quot;:&quot;&quot;,&quot;non-dropping-particle&quot;:&quot;&quot;},{&quot;family&quot;:&quot;Tang&quot;,&quot;given&quot;:&quot;Raphael&quot;,&quot;parse-names&quot;:false,&quot;dropping-particle&quot;:&quot;&quot;,&quot;non-dropping-particle&quot;:&quot;&quot;},{&quot;family&quot;:&quot;Lee&quot;,&quot;given&quot;:&quot;Jaejun&quot;,&quot;parse-names&quot;:false,&quot;dropping-particle&quot;:&quot;&quot;,&quot;non-dropping-particle&quot;:&quot;&quot;},{&quot;family&quot;:&quot;Yu&quot;,&quot;given&quot;:&quot;Yaoliang&quot;,&quot;parse-names&quot;:false,&quot;dropping-particle&quot;:&quot;&quot;,&quot;non-dropping-particle&quot;:&quot;&quot;},{&quot;family&quot;:&quot;Lin&quot;,&quot;given&quot;:&quot;Jimmy&quot;,&quot;parse-names&quot;:false,&quot;dropping-particle&quot;:&quot;&quot;,&quot;non-dropping-particle&quot;:&quot;&quot;}],&quot;container-title&quot;:&quot;Proceedings of the Annual Meeting of the Association for Computational Linguistics&quot;,&quot;accessed&quot;:{&quot;date-parts&quot;:[[2023,5,9]]},&quot;DOI&quot;:&quot;10.18653/v1/2020.acl-main.204&quot;,&quot;ISBN&quot;:&quot;9781952148255&quot;,&quot;ISSN&quot;:&quot;0736587X&quot;,&quot;URL&quot;:&quot;https://arxiv.org/abs/2004.12993v1&quot;,&quot;issued&quot;:{&quot;date-parts&quot;:[[2020,4,27]]},&quot;page&quot;:&quot;2246-2251&quot;,&quot;abstract&quot;:&quot;Large-scale pre-trained language models such as BERT have brought significant\nimprovements to NLP applications. However, they are also notorious for being\nslow in inference, which makes them difficult to deploy in real-time\napplications. We propose a simple but effective method, DeeBERT, to accelerate\nBERT inference. Our approach allows samples to exit earlier without passing\nthrough the entire model. Experiments show that DeeBERT is able to save up to\n~40% inference time with minimal degradation in model quality. Further analyses\nshow different behaviors in the BERT transformer layers and also reveal their\nredundancy. Our work provides new ideas to efficiently apply deep\ntransformer-based models to downstream tasks. Code is available at\nhttps://github.com/castorini/DeeBERT.&quot;,&quot;publisher&quot;:&quot;Association for Computational Linguistics (ACL)&quot;,&quot;container-title-short&quot;:&quot;&quot;},&quot;isTemporary&quot;:false}]},{&quot;citationID&quot;:&quot;MENDELEY_CITATION_e4a46642-37b9-4ab8-8be0-aeb9046b10a9&quot;,&quot;properties&quot;:{&quot;noteIndex&quot;:0},&quot;isEdited&quot;:false,&quot;manualOverride&quot;:{&quot;isManuallyOverridden&quot;:false,&quot;citeprocText&quot;:&quot;(Anantharaman et al., 2022)&quot;,&quot;manualOverrideText&quot;:&quot;&quot;},&quot;citationTag&quot;:&quot;MENDELEY_CITATION_v3_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&quot;,&quot;citationItems&quot;:[{&quot;id&quot;:&quot;e8ea824a-89ad-340f-aec9-6ba81f026441&quot;,&quot;itemData&quot;:{&quot;type&quot;:&quot;article-journal&quot;,&quot;id&quot;:&quot;e8ea824a-89ad-340f-aec9-6ba81f026441&quot;,&quot;title&quot;:&quot;SSN_MLRG1@LT-EDI-ACL2022: Multi-Class Classification using BERT models for Detecting Depression Signs from Social Media Text&quot;,&quot;author&quot;:[{&quot;family&quot;:&quot;Anantharaman&quot;,&quot;given&quot;:&quot;Karun&quot;,&quot;parse-names&quot;:false,&quot;dropping-particle&quot;:&quot;&quot;,&quot;non-dropping-particle&quot;:&quot;&quot;},{&quot;family&quot;:&quot;Rajalakshmi&quot;,&quot;given&quot;:&quot;S.&quot;,&quot;parse-names&quot;:false,&quot;dropping-particle&quot;:&quot;&quot;,&quot;non-dropping-particle&quot;:&quot;&quot;},{&quot;family&quot;:&quot;Angel Deborah&quot;,&quot;given&quot;:&quot;S.&quot;,&quot;parse-names&quot;:false,&quot;dropping-particle&quot;:&quot;&quot;,&quot;non-dropping-particle&quot;:&quot;&quot;},{&quot;family&quot;:&quot;Saritha&quot;,&quot;given&quot;:&quot;M.&quot;,&quot;parse-names&quot;:false,&quot;dropping-particle&quot;:&quot;&quot;,&quot;non-dropping-particle&quot;:&quot;&quot;},{&quot;family&quot;:&quot;Sakaya Milton&quot;,&quot;given&quot;:&quot;R.&quot;,&quot;parse-names&quot;:false,&quot;dropping-particle&quot;:&quot;&quot;,&quot;non-dropping-particle&quot;:&quot;&quot;}],&quot;container-title&quot;:&quot;LTEDI 2022 - 2nd Workshop on Language Technology for Equality, Diversity and Inclusion, Proceedings of the Workshop&quot;,&quot;accessed&quot;:{&quot;date-parts&quot;:[[2023,5,9]]},&quot;DOI&quot;:&quot;10.18653/V1/2022.LTEDI-1.44&quot;,&quot;ISBN&quot;:&quot;9781955917438&quot;,&quot;URL&quot;:&quot;https://aclanthology.org/2022.ltedi-1.44&quot;,&quot;issued&quot;:{&quot;date-parts&quot;:[[2022]]},&quot;page&quot;:&quot;296-300&quot;,&quot;abstract&quot;:&quot;DepSign-LT-EDI@ACL-2022 aims to ascertain the signs of depression of a person from their messages and posts on social media wherein people share their feelings and emotions. Given social media postings in English, the system should classify the signs of depression into three labels namely “not depressed”, “moderately depressed”, and “severely depressed”. To achieve this objective, we have adopted a fine-tuned BERT model. This solution from team SSN_MLRG1 achieves 58.5% accuracy on the DepSign-LT-EDI@ACL-2022 test set.&quot;,&quot;publisher&quot;:&quot;Association for Computational Linguistics (ACL)&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BA5C1-1EBA-4821-B1FD-1921F0CD6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6</Pages>
  <Words>2483</Words>
  <Characters>12788</Characters>
  <Application>Microsoft Office Word</Application>
  <DocSecurity>0</DocSecurity>
  <Lines>209</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12</cp:revision>
  <dcterms:created xsi:type="dcterms:W3CDTF">2023-05-09T05:25:00Z</dcterms:created>
  <dcterms:modified xsi:type="dcterms:W3CDTF">2023-05-10T09:54:00Z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3454ca8e-f295-4b0e-97d5-8506419e5b45</vt:lpwstr>
  </property>
</Properties>
</file>