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090C" w14:textId="7F141771" w:rsidR="00887A5B" w:rsidRDefault="00887A5B" w:rsidP="00887A5B">
      <w:pPr>
        <w:rPr>
          <w:b/>
          <w:bCs/>
        </w:rPr>
      </w:pPr>
      <w:r>
        <w:rPr>
          <w:b/>
          <w:bCs/>
        </w:rPr>
        <w:t xml:space="preserve">Before answering your comments related to the children vs </w:t>
      </w:r>
      <w:proofErr w:type="gramStart"/>
      <w:r>
        <w:rPr>
          <w:b/>
          <w:bCs/>
        </w:rPr>
        <w:t>adults</w:t>
      </w:r>
      <w:proofErr w:type="gramEnd"/>
      <w:r>
        <w:rPr>
          <w:b/>
          <w:bCs/>
        </w:rPr>
        <w:t xml:space="preserve"> paper, I would like to clarify few things.</w:t>
      </w:r>
    </w:p>
    <w:p w14:paraId="6C2C7F44" w14:textId="46DADD00" w:rsidR="00887A5B" w:rsidRPr="00F80A6A" w:rsidRDefault="00887A5B" w:rsidP="003A6A27">
      <w:pPr>
        <w:pStyle w:val="ListParagraph"/>
        <w:numPr>
          <w:ilvl w:val="0"/>
          <w:numId w:val="1"/>
        </w:numPr>
        <w:jc w:val="both"/>
      </w:pPr>
      <w:r w:rsidRPr="00F80A6A">
        <w:t xml:space="preserve">There were many ambiguities in the paper even with the contribution of the paper and in the central theme of the paper. For instance, your paper title is a comparison of facial expression recognition in children vs adults. The title </w:t>
      </w:r>
      <w:r w:rsidR="00F80A6A" w:rsidRPr="00F80A6A">
        <w:t xml:space="preserve">reflects that you will compare the behavior of </w:t>
      </w:r>
      <w:r w:rsidR="003A6A27">
        <w:t>classifying</w:t>
      </w:r>
      <w:r w:rsidR="00F80A6A" w:rsidRPr="00F80A6A">
        <w:t xml:space="preserve"> the facial expression in </w:t>
      </w:r>
      <w:proofErr w:type="gramStart"/>
      <w:r w:rsidR="003A6A27">
        <w:t>adults</w:t>
      </w:r>
      <w:proofErr w:type="gramEnd"/>
      <w:r w:rsidR="00F80A6A" w:rsidRPr="00F80A6A">
        <w:t xml:space="preserve"> vs </w:t>
      </w:r>
      <w:r w:rsidR="00F80A6A">
        <w:t>children</w:t>
      </w:r>
      <w:r w:rsidR="00F80A6A" w:rsidRPr="00F80A6A">
        <w:t xml:space="preserve">. But in the introduction section you say, </w:t>
      </w:r>
      <w:r w:rsidR="00F80A6A">
        <w:t>“</w:t>
      </w:r>
      <w:r w:rsidR="003A6A27" w:rsidRPr="003A6A27">
        <w:rPr>
          <w:i/>
          <w:iCs/>
        </w:rPr>
        <w:t>We</w:t>
      </w:r>
      <w:r w:rsidR="00F80A6A" w:rsidRPr="003A6A27">
        <w:rPr>
          <w:i/>
          <w:iCs/>
        </w:rPr>
        <w:t xml:space="preserve"> explore </w:t>
      </w:r>
      <w:r w:rsidR="00F80A6A" w:rsidRPr="003A6A27">
        <w:rPr>
          <w:i/>
          <w:iCs/>
          <w:highlight w:val="yellow"/>
        </w:rPr>
        <w:t>why</w:t>
      </w:r>
      <w:r w:rsidR="00F80A6A" w:rsidRPr="003A6A27">
        <w:rPr>
          <w:i/>
          <w:iCs/>
        </w:rPr>
        <w:t xml:space="preserve"> children’s emotion detection is harder than that of adults and present a comparative analysis using the VGGFace2 model on two </w:t>
      </w:r>
      <w:r w:rsidR="00F80A6A" w:rsidRPr="003A6A27">
        <w:rPr>
          <w:i/>
          <w:iCs/>
        </w:rPr>
        <w:t>widely used</w:t>
      </w:r>
      <w:r w:rsidR="00F80A6A" w:rsidRPr="003A6A27">
        <w:rPr>
          <w:i/>
          <w:iCs/>
        </w:rPr>
        <w:t xml:space="preserve"> datasets: CAFE and CK+</w:t>
      </w:r>
      <w:r w:rsidR="00F80A6A" w:rsidRPr="003A6A27">
        <w:rPr>
          <w:i/>
          <w:iCs/>
        </w:rPr>
        <w:t xml:space="preserve">” </w:t>
      </w:r>
      <w:r w:rsidR="00F80A6A" w:rsidRPr="00F80A6A">
        <w:t>and the reason why</w:t>
      </w:r>
      <w:r w:rsidR="00F80A6A">
        <w:t>,</w:t>
      </w:r>
      <w:r w:rsidR="00F80A6A" w:rsidRPr="00F80A6A">
        <w:t xml:space="preserve"> supported by your results was completely missing.</w:t>
      </w:r>
    </w:p>
    <w:p w14:paraId="79164507" w14:textId="210A14B7" w:rsidR="00F80A6A" w:rsidRDefault="00F80A6A" w:rsidP="003A6A27">
      <w:pPr>
        <w:pStyle w:val="ListParagraph"/>
        <w:numPr>
          <w:ilvl w:val="0"/>
          <w:numId w:val="1"/>
        </w:numPr>
        <w:jc w:val="both"/>
      </w:pPr>
      <w:r>
        <w:t xml:space="preserve">Moreover, the state-of-the-art studies showed a 99.50% accuracy score of the CAFÉ dataset in Table 1 but your accuracy score of the VGGFace2 model on the CAFÉ dataset was 94% in Table 2. How </w:t>
      </w:r>
      <w:r w:rsidR="003A6A27">
        <w:t>can you</w:t>
      </w:r>
      <w:r>
        <w:t xml:space="preserve"> assume that the paper will publish with a 94% accuracy score while the 99.50% accuracy is already reported on the same dataset (CAFÉ in Table 1)</w:t>
      </w:r>
      <w:r w:rsidR="003A6A27">
        <w:t>?</w:t>
      </w:r>
    </w:p>
    <w:p w14:paraId="51D7F2B0" w14:textId="5D09EA5E" w:rsidR="00F80A6A" w:rsidRPr="003A6A27" w:rsidRDefault="00F80A6A" w:rsidP="003A6A2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Lastly, </w:t>
      </w:r>
      <w:r w:rsidR="003A6A27">
        <w:t>the</w:t>
      </w:r>
      <w:r>
        <w:t xml:space="preserve"> introduction section of your paper was based on just one paragraph. After this</w:t>
      </w:r>
      <w:r w:rsidR="003A6A27">
        <w:t>,</w:t>
      </w:r>
      <w:r>
        <w:t xml:space="preserve"> you start the </w:t>
      </w:r>
      <w:r w:rsidR="003A6A27">
        <w:t>contribution,</w:t>
      </w:r>
      <w:r>
        <w:t xml:space="preserve"> and </w:t>
      </w:r>
      <w:r w:rsidR="003A6A27">
        <w:t xml:space="preserve">the </w:t>
      </w:r>
      <w:r>
        <w:t xml:space="preserve">rest of </w:t>
      </w:r>
      <w:r w:rsidR="003A6A27">
        <w:t xml:space="preserve">the </w:t>
      </w:r>
      <w:r>
        <w:t xml:space="preserve">introduction section was discussing your contribution. The background and introduction of the paper </w:t>
      </w:r>
      <w:r w:rsidR="003A6A27">
        <w:t>were</w:t>
      </w:r>
      <w:r>
        <w:t xml:space="preserve"> not satisfactory in this way. Secondly, our contribution </w:t>
      </w:r>
      <w:r w:rsidR="003A6A27">
        <w:t xml:space="preserve">is </w:t>
      </w:r>
      <w:r>
        <w:t xml:space="preserve">not too big or novel to take the complete space of </w:t>
      </w:r>
      <w:r w:rsidR="003A6A27">
        <w:t xml:space="preserve">the </w:t>
      </w:r>
      <w:r>
        <w:t>introduction section. Right?</w:t>
      </w:r>
    </w:p>
    <w:p w14:paraId="6BA39EAE" w14:textId="450AAC9E" w:rsidR="003A6A27" w:rsidRDefault="003A6A27" w:rsidP="003A6A27">
      <w:pPr>
        <w:jc w:val="both"/>
      </w:pPr>
      <w:r w:rsidRPr="003A6A27">
        <w:t>To overcome all of these, firstly I remove the state-of-the-art table and add the ablation study to compare the proposed model with VGG, VGG16, VGG-19 and VGGFace2. Secondly, I write the related work in a broader aspect rather than writing it specifically for adults and children. If you are willing to still add the state-of-the-art table and related work as in the previous version, let me know I will add it.</w:t>
      </w:r>
    </w:p>
    <w:p w14:paraId="4C40DE29" w14:textId="380F0234" w:rsidR="003A6A27" w:rsidRPr="003A6A27" w:rsidRDefault="003A6A27" w:rsidP="003A6A27">
      <w:pPr>
        <w:jc w:val="both"/>
      </w:pPr>
      <w:r>
        <w:t>Now I am answering your comments, read them carefully and write your final decision.</w:t>
      </w:r>
    </w:p>
    <w:p w14:paraId="6B88F2F5" w14:textId="77777777" w:rsidR="00887A5B" w:rsidRDefault="00887A5B" w:rsidP="00887A5B">
      <w:pPr>
        <w:rPr>
          <w:b/>
          <w:bCs/>
        </w:rPr>
      </w:pPr>
    </w:p>
    <w:p w14:paraId="7DBF3B45" w14:textId="021B473F" w:rsidR="00887A5B" w:rsidRDefault="00887A5B" w:rsidP="00887A5B">
      <w:r w:rsidRPr="00887A5B">
        <w:rPr>
          <w:b/>
          <w:bCs/>
        </w:rPr>
        <w:t>Comment:</w:t>
      </w:r>
      <w:r>
        <w:t xml:space="preserve"> </w:t>
      </w:r>
      <w:r w:rsidRPr="003D7FE5">
        <w:rPr>
          <w:b/>
          <w:bCs/>
        </w:rPr>
        <w:t xml:space="preserve">1st point: the paper is about proving that </w:t>
      </w:r>
      <w:r w:rsidRPr="003D7FE5">
        <w:rPr>
          <w:b/>
          <w:bCs/>
        </w:rPr>
        <w:t>children’s</w:t>
      </w:r>
      <w:r w:rsidRPr="003D7FE5">
        <w:rPr>
          <w:b/>
          <w:bCs/>
        </w:rPr>
        <w:t xml:space="preserve"> expressions are hard to recognize when compared to adults. The related section should be addressing the work done on this!</w:t>
      </w:r>
    </w:p>
    <w:p w14:paraId="16B32D22" w14:textId="228E13B4" w:rsidR="00887A5B" w:rsidRDefault="00887A5B" w:rsidP="003D7FE5">
      <w:pPr>
        <w:jc w:val="both"/>
      </w:pPr>
      <w:r w:rsidRPr="003D7FE5">
        <w:rPr>
          <w:b/>
          <w:bCs/>
        </w:rPr>
        <w:t>Ans:</w:t>
      </w:r>
      <w:r>
        <w:t xml:space="preserve"> </w:t>
      </w:r>
      <w:r w:rsidR="003A6A27">
        <w:t xml:space="preserve">No, </w:t>
      </w:r>
      <w:r w:rsidR="003D7FE5">
        <w:t xml:space="preserve">the </w:t>
      </w:r>
      <w:r w:rsidR="003A6A27">
        <w:t xml:space="preserve">paper is not about proving that expression detection is harder in </w:t>
      </w:r>
      <w:r w:rsidR="003D7FE5">
        <w:t>children</w:t>
      </w:r>
      <w:r w:rsidR="003A6A27">
        <w:t xml:space="preserve"> </w:t>
      </w:r>
      <w:r w:rsidR="003D7FE5">
        <w:t>compared</w:t>
      </w:r>
      <w:r w:rsidR="003A6A27">
        <w:t xml:space="preserve"> to </w:t>
      </w:r>
      <w:r w:rsidR="003D7FE5">
        <w:t>adults</w:t>
      </w:r>
      <w:r w:rsidR="003A6A27">
        <w:t xml:space="preserve">. The proposed work is simply about a comparison of detecting facial </w:t>
      </w:r>
      <w:r w:rsidR="003D7FE5">
        <w:t>expressions</w:t>
      </w:r>
      <w:r w:rsidR="003A6A27">
        <w:t xml:space="preserve"> in </w:t>
      </w:r>
      <w:r w:rsidR="003D7FE5">
        <w:t>children</w:t>
      </w:r>
      <w:r w:rsidR="003A6A27">
        <w:t xml:space="preserve"> and adults. </w:t>
      </w:r>
      <w:r w:rsidR="003D7FE5">
        <w:t>However</w:t>
      </w:r>
      <w:r w:rsidR="003A6A27">
        <w:t xml:space="preserve">, experiments and results showed that the recognition of FE in </w:t>
      </w:r>
      <w:r w:rsidR="003D7FE5">
        <w:t>children</w:t>
      </w:r>
      <w:r w:rsidR="003A6A27">
        <w:t xml:space="preserve"> is harder </w:t>
      </w:r>
      <w:r w:rsidR="003D7FE5">
        <w:t>than</w:t>
      </w:r>
      <w:r w:rsidR="003A6A27">
        <w:t xml:space="preserve"> the recognition of FE in adults. </w:t>
      </w:r>
    </w:p>
    <w:p w14:paraId="188909F2" w14:textId="5BAB5484" w:rsidR="003A6A27" w:rsidRPr="00887A5B" w:rsidRDefault="003A6A27" w:rsidP="003D7FE5">
      <w:pPr>
        <w:jc w:val="both"/>
      </w:pPr>
      <w:r>
        <w:t>If we discuss</w:t>
      </w:r>
      <w:r w:rsidR="003D7FE5">
        <w:t xml:space="preserve"> this point in</w:t>
      </w:r>
      <w:r>
        <w:t xml:space="preserve"> the related </w:t>
      </w:r>
      <w:r w:rsidR="003D7FE5">
        <w:t xml:space="preserve">section, then we must need to discuss the papers published in 2023 with a 99.50% accuracy score (Table 1) and our paper must have a similar or greater accuracy score (the decision is yours) </w:t>
      </w:r>
    </w:p>
    <w:p w14:paraId="2C51D182" w14:textId="4097BFBA" w:rsidR="00887A5B" w:rsidRDefault="003D7FE5" w:rsidP="003D7FE5">
      <w:pPr>
        <w:jc w:val="both"/>
        <w:rPr>
          <w:b/>
          <w:bCs/>
        </w:rPr>
      </w:pPr>
      <w:r w:rsidRPr="003D7FE5">
        <w:rPr>
          <w:b/>
          <w:bCs/>
        </w:rPr>
        <w:t xml:space="preserve">Comment: </w:t>
      </w:r>
      <w:r w:rsidR="00887A5B" w:rsidRPr="003D7FE5">
        <w:rPr>
          <w:b/>
          <w:bCs/>
        </w:rPr>
        <w:t xml:space="preserve">2nd point: state of the art for ck+ is 99% and the result I got is the same! Without comparing to the state of the art, any model </w:t>
      </w:r>
      <w:proofErr w:type="spellStart"/>
      <w:proofErr w:type="gramStart"/>
      <w:r w:rsidR="00887A5B" w:rsidRPr="003D7FE5">
        <w:rPr>
          <w:b/>
          <w:bCs/>
        </w:rPr>
        <w:t>cant</w:t>
      </w:r>
      <w:proofErr w:type="spellEnd"/>
      <w:proofErr w:type="gramEnd"/>
      <w:r w:rsidR="00887A5B" w:rsidRPr="003D7FE5">
        <w:rPr>
          <w:b/>
          <w:bCs/>
        </w:rPr>
        <w:t xml:space="preserve"> be judged</w:t>
      </w:r>
    </w:p>
    <w:p w14:paraId="45ED09A7" w14:textId="47BC74C3" w:rsidR="003D7FE5" w:rsidRPr="003D7FE5" w:rsidRDefault="003D7FE5" w:rsidP="003D7FE5">
      <w:pPr>
        <w:jc w:val="both"/>
      </w:pPr>
      <w:r>
        <w:rPr>
          <w:b/>
          <w:bCs/>
        </w:rPr>
        <w:t xml:space="preserve">Ans: </w:t>
      </w:r>
      <w:r>
        <w:t xml:space="preserve">You are right, the model is judged with the state-of-the-art model reported in the literature on a similar or another dataset. But for the CK+ dataset, your accuracy score is </w:t>
      </w:r>
      <w:proofErr w:type="gramStart"/>
      <w:r>
        <w:t>similar to</w:t>
      </w:r>
      <w:proofErr w:type="gramEnd"/>
      <w:r>
        <w:t xml:space="preserve"> the score reported in the literature which can be claimed as a contribution with robustness analysis. But the accuracy score of your model with CAFÉ is 97% while the reported is 99.50%. We cannot claim it as a contribution in any sense.  </w:t>
      </w:r>
    </w:p>
    <w:p w14:paraId="59DF436A" w14:textId="658FF787" w:rsidR="00887A5B" w:rsidRDefault="003D7FE5" w:rsidP="00887A5B">
      <w:r>
        <w:t xml:space="preserve">Comment: </w:t>
      </w:r>
      <w:r w:rsidR="00887A5B" w:rsidRPr="00887A5B">
        <w:t xml:space="preserve">3rd point the paper I sent before had the headings I was talking about. Please </w:t>
      </w:r>
      <w:proofErr w:type="gramStart"/>
      <w:r w:rsidR="00887A5B" w:rsidRPr="00887A5B">
        <w:t>take a look</w:t>
      </w:r>
      <w:proofErr w:type="gramEnd"/>
      <w:r w:rsidR="00887A5B" w:rsidRPr="00887A5B">
        <w:t xml:space="preserve"> again!</w:t>
      </w:r>
    </w:p>
    <w:p w14:paraId="330FBA6D" w14:textId="12CACCFF" w:rsidR="003D7FE5" w:rsidRPr="00887A5B" w:rsidRDefault="003D7FE5" w:rsidP="008662AE">
      <w:pPr>
        <w:jc w:val="both"/>
      </w:pPr>
      <w:r w:rsidRPr="003D7FE5">
        <w:rPr>
          <w:b/>
          <w:bCs/>
        </w:rPr>
        <w:lastRenderedPageBreak/>
        <w:t>Ans:</w:t>
      </w:r>
      <w:r>
        <w:t xml:space="preserve"> </w:t>
      </w:r>
      <w:r w:rsidR="008662AE">
        <w:t>The heading in the previous section was completely irrelevant. I added the relevant heading now. When you take the decision about the accuracy score for the CAFÉ model, I will add the literature about the children’s FE in these headings.</w:t>
      </w:r>
    </w:p>
    <w:p w14:paraId="652A1585" w14:textId="76E058C3" w:rsidR="00887A5B" w:rsidRDefault="003D7FE5" w:rsidP="003D7FE5">
      <w:pPr>
        <w:jc w:val="both"/>
        <w:rPr>
          <w:b/>
          <w:bCs/>
        </w:rPr>
      </w:pPr>
      <w:r w:rsidRPr="003D7FE5">
        <w:rPr>
          <w:b/>
          <w:bCs/>
        </w:rPr>
        <w:t xml:space="preserve">Comment: </w:t>
      </w:r>
      <w:r w:rsidR="00887A5B" w:rsidRPr="003D7FE5">
        <w:rPr>
          <w:b/>
          <w:bCs/>
        </w:rPr>
        <w:t xml:space="preserve">4th point: </w:t>
      </w:r>
      <w:r w:rsidR="00887A5B" w:rsidRPr="003D7FE5">
        <w:rPr>
          <w:b/>
          <w:bCs/>
        </w:rPr>
        <w:t>comparison</w:t>
      </w:r>
      <w:r w:rsidR="00887A5B" w:rsidRPr="003D7FE5">
        <w:rPr>
          <w:b/>
          <w:bCs/>
        </w:rPr>
        <w:t xml:space="preserve"> table is there in the paper that I gave. Table 1 is compared with </w:t>
      </w:r>
      <w:r w:rsidR="008662AE" w:rsidRPr="003D7FE5">
        <w:rPr>
          <w:b/>
          <w:bCs/>
        </w:rPr>
        <w:t>state</w:t>
      </w:r>
      <w:r w:rsidR="008662AE">
        <w:rPr>
          <w:b/>
          <w:bCs/>
        </w:rPr>
        <w:t>-</w:t>
      </w:r>
      <w:r w:rsidR="008662AE" w:rsidRPr="003D7FE5">
        <w:rPr>
          <w:b/>
          <w:bCs/>
        </w:rPr>
        <w:t>of</w:t>
      </w:r>
      <w:r w:rsidR="008662AE">
        <w:rPr>
          <w:b/>
          <w:bCs/>
        </w:rPr>
        <w:t>-</w:t>
      </w:r>
      <w:r w:rsidR="008662AE" w:rsidRPr="003D7FE5">
        <w:rPr>
          <w:b/>
          <w:bCs/>
        </w:rPr>
        <w:t>the</w:t>
      </w:r>
      <w:r w:rsidR="008662AE">
        <w:rPr>
          <w:b/>
          <w:bCs/>
        </w:rPr>
        <w:t>-</w:t>
      </w:r>
      <w:r w:rsidR="008662AE" w:rsidRPr="003D7FE5">
        <w:rPr>
          <w:b/>
          <w:bCs/>
        </w:rPr>
        <w:t>art.</w:t>
      </w:r>
    </w:p>
    <w:p w14:paraId="1D5DE8C7" w14:textId="0B384E76" w:rsidR="008662AE" w:rsidRDefault="003D7FE5" w:rsidP="008662AE">
      <w:pPr>
        <w:jc w:val="both"/>
      </w:pPr>
      <w:r>
        <w:rPr>
          <w:b/>
          <w:bCs/>
        </w:rPr>
        <w:t xml:space="preserve">Ans: </w:t>
      </w:r>
      <w:r>
        <w:t xml:space="preserve">see previous </w:t>
      </w:r>
      <w:r w:rsidR="008662AE">
        <w:t>answers.</w:t>
      </w:r>
    </w:p>
    <w:p w14:paraId="7E877194" w14:textId="637AA155" w:rsidR="00887A5B" w:rsidRDefault="008662AE" w:rsidP="00887A5B">
      <w:pPr>
        <w:rPr>
          <w:b/>
          <w:bCs/>
        </w:rPr>
      </w:pPr>
      <w:r w:rsidRPr="008662AE">
        <w:rPr>
          <w:b/>
          <w:bCs/>
        </w:rPr>
        <w:t xml:space="preserve">Comment: </w:t>
      </w:r>
      <w:r w:rsidR="00887A5B" w:rsidRPr="008662AE">
        <w:rPr>
          <w:b/>
          <w:bCs/>
        </w:rPr>
        <w:t>Are we proposing an ensemble model?</w:t>
      </w:r>
    </w:p>
    <w:p w14:paraId="057DED42" w14:textId="76B8A98B" w:rsidR="008662AE" w:rsidRPr="008662AE" w:rsidRDefault="008662AE" w:rsidP="008662AE">
      <w:pPr>
        <w:jc w:val="both"/>
      </w:pPr>
      <w:r>
        <w:rPr>
          <w:b/>
          <w:bCs/>
        </w:rPr>
        <w:t xml:space="preserve">Ans: </w:t>
      </w:r>
      <w:r>
        <w:t>Yes, we proposed the deep ensemble model which is based on two variants of VGG (VGG-19 and VGGFace2)</w:t>
      </w:r>
    </w:p>
    <w:p w14:paraId="331A0075" w14:textId="1181A182" w:rsidR="00A00BDC" w:rsidRDefault="008662AE" w:rsidP="00887A5B">
      <w:pPr>
        <w:rPr>
          <w:b/>
          <w:bCs/>
        </w:rPr>
      </w:pPr>
      <w:r w:rsidRPr="008662AE">
        <w:rPr>
          <w:b/>
          <w:bCs/>
        </w:rPr>
        <w:t xml:space="preserve">Comment: </w:t>
      </w:r>
      <w:r w:rsidR="00887A5B" w:rsidRPr="008662AE">
        <w:rPr>
          <w:b/>
          <w:bCs/>
        </w:rPr>
        <w:t xml:space="preserve">If we are, why are we putting the results of vggface2 instead of </w:t>
      </w:r>
      <w:r w:rsidR="00887A5B" w:rsidRPr="008662AE">
        <w:rPr>
          <w:b/>
          <w:bCs/>
        </w:rPr>
        <w:t xml:space="preserve">the </w:t>
      </w:r>
      <w:r w:rsidR="00887A5B" w:rsidRPr="008662AE">
        <w:rPr>
          <w:b/>
          <w:bCs/>
        </w:rPr>
        <w:t>ensemble model?</w:t>
      </w:r>
    </w:p>
    <w:p w14:paraId="4D511592" w14:textId="787EB10D" w:rsidR="008662AE" w:rsidRPr="008662AE" w:rsidRDefault="008662AE" w:rsidP="008662AE">
      <w:pPr>
        <w:jc w:val="both"/>
        <w:rPr>
          <w:b/>
          <w:bCs/>
        </w:rPr>
      </w:pPr>
      <w:r>
        <w:rPr>
          <w:b/>
          <w:bCs/>
        </w:rPr>
        <w:t xml:space="preserve">Ans: </w:t>
      </w:r>
      <w:r w:rsidRPr="008662AE">
        <w:t>We perform the ablation study to show the readers that the VGG-19 and VGGFace2 models did not perform well individually while our deep ensemble approach with customized dense layers achieved these results.</w:t>
      </w:r>
    </w:p>
    <w:sectPr w:rsidR="008662AE" w:rsidRPr="0086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F48"/>
    <w:multiLevelType w:val="hybridMultilevel"/>
    <w:tmpl w:val="A7A263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1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5B"/>
    <w:rsid w:val="00241626"/>
    <w:rsid w:val="003A6A27"/>
    <w:rsid w:val="003D7FE5"/>
    <w:rsid w:val="006A6B40"/>
    <w:rsid w:val="008662AE"/>
    <w:rsid w:val="008718BA"/>
    <w:rsid w:val="00887A5B"/>
    <w:rsid w:val="00A00BDC"/>
    <w:rsid w:val="00BC32C8"/>
    <w:rsid w:val="00E151B2"/>
    <w:rsid w:val="00F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B68A"/>
  <w15:chartTrackingRefBased/>
  <w15:docId w15:val="{012C5E60-4A8D-4634-BF89-985116DB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2023-07-13T05:59:00Z</dcterms:created>
  <dcterms:modified xsi:type="dcterms:W3CDTF">2023-07-13T07:07:00Z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af0963e2-4e9c-4305-893e-076413be12f1</vt:lpwstr>
  </property>
</Properties>
</file>