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Bdr>
          <w:between w:val="nil"/>
          <w:top w:val="nil"/>
          <w:left w:val="nil"/>
          <w:bottom w:val="nil"/>
          <w:right w:val="nil"/>
        </w:pBdr>
        <w:spacing w:after="200" w:before="0" w:line="240" w:lineRule="auto"/>
        <w:rPr>
          <w:rFonts w:ascii="맑은 고딕" w:eastAsia="맑은 고딕" w:hAnsi="맑은 고딕"/>
        </w:rPr>
      </w:pPr>
      <w:bookmarkStart w:id="1" w:name="_top"/>
      <w:bookmarkEnd w:id="1"/>
      <w:r>
        <w:rPr>
          <w:rFonts w:ascii="맑은 고딕" w:eastAsia="맑은 고딕" w:hAnsi="맑은 고딕"/>
          <w:noProof/>
        </w:rPr>
        <w:drawing>
          <wp:inline distT="0" distB="0" distL="0" distR="0">
            <wp:extent cx="5943600" cy="64770"/>
            <wp:effectExtent l="9525" t="9525" r="9525" b="9525"/>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943600" cy="64770"/>
                    </a:xfrm>
                    <a:prstGeom prst="rect"/>
                    <a:ln>
                      <a:solidFill>
                        <a:srgbClr val="000000"/>
                      </a:solidFill>
                      <a:miter lim="524288"/>
                    </a:ln>
                  </pic:spPr>
                </pic:pic>
              </a:graphicData>
            </a:graphic>
          </wp:inline>
        </w:drawing>
      </w:r>
    </w:p>
    <w:p>
      <w:pPr>
        <w:pBdr>
          <w:between w:val="nil"/>
          <w:top w:val="nil"/>
          <w:left w:val="nil"/>
          <w:bottom w:val="nil"/>
          <w:right w:val="nil"/>
        </w:pBdr>
        <w:spacing w:before="0" w:line="240" w:lineRule="auto"/>
        <w:rPr>
          <w:rFonts w:ascii="맑은 고딕" w:eastAsia="맑은 고딕" w:hAnsi="맑은 고딕"/>
          <w:color w:val="666666"/>
          <w:sz w:val="20"/>
          <w:szCs w:val="20"/>
        </w:rPr>
      </w:pPr>
      <w:r>
        <w:rPr>
          <w:rFonts w:ascii="맑은 고딕" w:eastAsia="맑은 고딕" w:hAnsi="맑은 고딕" w:cs="Arial Unicode MS"/>
          <w:b/>
          <w:color w:val="00AB44"/>
          <w:sz w:val="28"/>
          <w:szCs w:val="28"/>
        </w:rPr>
        <w:t>팀명 :  Plan Up</w:t>
      </w:r>
    </w:p>
    <w:p>
      <w:pPr>
        <w:pStyle w:val="a6"/>
        <w:pBdr>
          <w:between w:val="nil"/>
          <w:top w:val="nil"/>
          <w:left w:val="nil"/>
          <w:bottom w:val="nil"/>
          <w:right w:val="nil"/>
        </w:pBdr>
        <w:rPr>
          <w:rFonts w:ascii="맑은 고딕" w:eastAsia="맑은 고딕" w:hAnsi="맑은 고딕" w:cs="Arial Unicode MS"/>
          <w:b/>
          <w:sz w:val="28"/>
          <w:szCs w:val="28"/>
        </w:rPr>
      </w:pPr>
      <w:r>
        <w:rPr>
          <w:rFonts w:ascii="맑은 고딕" w:eastAsia="맑은 고딕" w:hAnsi="맑은 고딕" w:cs="Arial Unicode MS" w:hint="eastAsia"/>
          <w:b/>
          <w:sz w:val="40"/>
          <w:szCs w:val="40"/>
        </w:rPr>
        <w:t>프로젝트명 : Plan UP</w:t>
      </w:r>
    </w:p>
    <w:p>
      <w:pPr>
        <w:pStyle w:val="a7"/>
        <w:pBdr>
          <w:between w:val="nil"/>
          <w:top w:val="nil"/>
          <w:left w:val="nil"/>
          <w:bottom w:val="nil"/>
          <w:right w:val="nil"/>
        </w:pBdr>
        <w:rPr>
          <w:rFonts w:ascii="맑은 고딕" w:eastAsia="맑은 고딕" w:hAnsi="맑은 고딕" w:cs="Arial Unicode MS"/>
          <w:b/>
          <w:sz w:val="28"/>
          <w:szCs w:val="28"/>
        </w:rPr>
      </w:pPr>
      <w:r>
        <w:rPr>
          <w:rFonts w:ascii="맑은 고딕" w:eastAsia="맑은 고딕" w:hAnsi="맑은 고딕" w:cs="Arial Unicode MS"/>
          <w:b/>
          <w:sz w:val="28"/>
          <w:szCs w:val="28"/>
        </w:rPr>
        <w:t>2025년  10월  20일</w:t>
      </w:r>
    </w:p>
    <w:p>
      <w:pPr>
        <w:pStyle w:val="a7"/>
        <w:jc w:val="right"/>
        <w:pBdr>
          <w:between w:val="nil"/>
          <w:top w:val="nil"/>
          <w:left w:val="nil"/>
          <w:bottom w:val="nil"/>
          <w:right w:val="nil"/>
        </w:pBdr>
        <w:rPr>
          <w:lang/>
          <w:rFonts w:ascii="맑은 고딕" w:eastAsia="맑은 고딕" w:hAnsi="맑은 고딕"/>
          <w:rtl w:val="off"/>
        </w:rPr>
      </w:pPr>
      <w:r>
        <w:rPr>
          <w:rFonts w:ascii="맑은 고딕" w:eastAsia="맑은 고딕" w:hAnsi="맑은 고딕" w:hint="eastAsia"/>
        </w:rPr>
        <w:t>팀장 : 하태영 , 팀원 : 이신우</w:t>
      </w:r>
      <w:r>
        <w:rPr>
          <w:rFonts w:ascii="맑은 고딕" w:eastAsia="맑은 고딕" w:hAnsi="맑은 고딕"/>
        </w:rPr>
        <w:br/>
      </w:r>
    </w:p>
    <w:p>
      <w:pPr>
        <w:pStyle w:val="a7"/>
        <w:pBdr>
          <w:between w:val="nil"/>
          <w:top w:val="nil"/>
          <w:left w:val="nil"/>
          <w:bottom w:val="nil"/>
          <w:right w:val="nil"/>
        </w:pBdr>
        <w:rPr>
          <w:lang w:eastAsia="ko-KR"/>
          <w:rFonts w:ascii="맑은 고딕" w:eastAsia="맑은 고딕" w:hAnsi="맑은 고딕" w:hint="eastAsia"/>
          <w:b/>
          <w:bCs/>
          <w:color w:val="000000"/>
          <w:rtl w:val="off"/>
        </w:rPr>
      </w:pPr>
      <w:r>
        <w:rPr>
          <w:lang w:eastAsia="ko-KR"/>
          <w:rFonts w:ascii="맑은 고딕" w:eastAsia="맑은 고딕" w:hAnsi="맑은 고딕"/>
          <w:b/>
          <w:bCs/>
          <w:color w:val="000000"/>
          <w:sz w:val="26"/>
          <w:szCs w:val="26"/>
          <w:rtl w:val="off"/>
        </w:rPr>
        <w:t>작품 개요</w:t>
      </w:r>
    </w:p>
    <w:p>
      <w:pPr>
        <w:pStyle w:val="af1"/>
        <w:ind w:leftChars="0"/>
        <w:numPr>
          <w:ilvl w:val="0"/>
          <w:numId w:val="1"/>
        </w:numPr>
        <w:rPr>
          <w:lang w:val="en-US"/>
          <w:rFonts w:ascii="맑은 고딕" w:eastAsia="맑은 고딕" w:hAnsi="맑은 고딕" w:hint="eastAsia"/>
        </w:rPr>
      </w:pPr>
      <w:r>
        <w:rPr>
          <w:lang w:val="en-US"/>
          <w:rFonts w:ascii="맑은 고딕" w:eastAsia="맑은 고딕" w:hAnsi="맑은 고딕" w:hint="default"/>
          <w:b/>
          <w:bCs/>
        </w:rPr>
        <w:t>장르</w:t>
      </w:r>
      <w:r>
        <w:rPr>
          <w:lang w:val="en-US"/>
          <w:rFonts w:ascii="맑은 고딕" w:eastAsia="맑은 고딕" w:hAnsi="맑은 고딕" w:hint="default"/>
        </w:rPr>
        <w:t xml:space="preserve">: </w:t>
      </w:r>
      <w:r>
        <w:rPr>
          <w:lang w:val="en-US" w:eastAsia="ko-KR"/>
          <w:rFonts w:ascii="맑은 고딕" w:eastAsia="맑은 고딕" w:hAnsi="맑은 고딕" w:hint="default"/>
          <w:rtl w:val="off"/>
        </w:rPr>
        <w:t>AI 기반 일정 관리 서비스</w:t>
      </w:r>
    </w:p>
    <w:p>
      <w:pPr>
        <w:pStyle w:val="af1"/>
        <w:ind w:leftChars="0"/>
        <w:numPr>
          <w:ilvl w:val="0"/>
          <w:numId w:val="1"/>
        </w:numPr>
        <w:rPr>
          <w:lang w:val="en-US" w:eastAsia="ko-KR"/>
          <w:rFonts w:ascii="맑은 고딕" w:eastAsia="맑은 고딕" w:hAnsi="맑은 고딕" w:hint="eastAsia"/>
          <w:rtl w:val="off"/>
        </w:rPr>
      </w:pPr>
      <w:r>
        <w:rPr>
          <w:lang w:val="en-US"/>
          <w:rFonts w:ascii="맑은 고딕" w:eastAsia="맑은 고딕" w:hAnsi="맑은 고딕" w:hint="default"/>
          <w:b/>
          <w:bCs/>
        </w:rPr>
        <w:t>제작일</w:t>
      </w:r>
      <w:r>
        <w:rPr>
          <w:lang w:val="en-US"/>
          <w:rFonts w:ascii="맑은 고딕" w:eastAsia="맑은 고딕" w:hAnsi="맑은 고딕" w:hint="default"/>
        </w:rPr>
        <w:t xml:space="preserve">: </w:t>
      </w:r>
      <w:r>
        <w:rPr>
          <w:lang w:val="en-US" w:eastAsia="ko-KR"/>
          <w:rFonts w:ascii="맑은 고딕" w:eastAsia="맑은 고딕" w:hAnsi="맑은 고딕" w:hint="default"/>
          <w:rtl w:val="off"/>
        </w:rPr>
        <w:t>2025.7.29</w:t>
      </w:r>
    </w:p>
    <w:p>
      <w:pPr>
        <w:pStyle w:val="af1"/>
        <w:ind w:leftChars="0"/>
        <w:numPr>
          <w:ilvl w:val="0"/>
          <w:numId w:val="1"/>
        </w:numPr>
        <w:rPr>
          <w:rFonts w:ascii="맑은 고딕" w:eastAsia="맑은 고딕" w:hAnsi="맑은 고딕"/>
        </w:rPr>
      </w:pPr>
      <w:r>
        <w:rPr>
          <w:lang w:val="en-US"/>
          <w:rFonts w:ascii="맑은 고딕" w:eastAsia="맑은 고딕" w:hAnsi="맑은 고딕" w:hint="default"/>
          <w:b/>
          <w:bCs/>
        </w:rPr>
        <w:t>작품 설명</w:t>
      </w:r>
      <w:r>
        <w:rPr>
          <w:lang w:val="en-US"/>
          <w:rFonts w:ascii="맑은 고딕" w:eastAsia="맑은 고딕" w:hAnsi="맑은 고딕" w:hint="default"/>
        </w:rPr>
        <w:t xml:space="preserve">: </w:t>
      </w:r>
      <w:r>
        <w:rPr>
          <w:rFonts w:ascii="맑은 고딕" w:eastAsia="맑은 고딕" w:hAnsi="맑은 고딕"/>
          <w:sz w:val="22"/>
          <w:szCs w:val="24"/>
        </w:rPr>
        <w:t>바쁜 일상 속에서 일정을 잊지 않기 위해 캘린더를 사용하지만, 매번 수동으로 입력하는 과정이 번거롭고 누락되는 경우가 많습니다. 이를 해결하기 위해 사용자가 떠오르는 일정·약속을 메모 형식으로 작성하면 자동으로 구조화된 일정으로 변환해 캘린더에 등록해주는 서비스를 기획했습니다. 반복적인 입력 과정을 줄여 생산성과 편의성을 높이는 것이 본 프로젝트의 목표입니다.</w:t>
      </w:r>
    </w:p>
    <w:p>
      <w:pPr>
        <w:pStyle w:val="a5"/>
        <w:wordWrap/>
        <w:jc w:val="left"/>
        <w:tabs>
          <w:tab w:val="left" w:pos="3667"/>
        </w:tabs>
        <w:spacing w:line="312" w:lineRule="auto"/>
        <w:rPr>
          <w:rFonts w:ascii="맑은 고딕" w:eastAsia="맑은 고딕" w:hAnsi="맑은 고딕"/>
          <w:b/>
        </w:rPr>
      </w:pPr>
    </w:p>
    <w:p>
      <w:pPr>
        <w:rPr>
          <w:rFonts w:ascii="맑은 고딕" w:eastAsia="맑은 고딕" w:hAnsi="맑은 고딕"/>
          <w:b/>
          <w:bCs/>
        </w:rPr>
      </w:pPr>
      <w:r>
        <w:rPr>
          <w:rFonts w:ascii="맑은 고딕" w:eastAsia="맑은 고딕" w:hAnsi="맑은 고딕"/>
          <w:b/>
          <w:bCs/>
          <w:sz w:val="26"/>
          <w:szCs w:val="26"/>
        </w:rPr>
        <w:t xml:space="preserve">주요 기능 </w:t>
      </w:r>
    </w:p>
    <w:p>
      <w:pPr>
        <w:rPr>
          <w:rFonts w:ascii="맑은 고딕" w:eastAsia="맑은 고딕" w:hAnsi="맑은 고딕"/>
        </w:rPr>
      </w:pPr>
      <w:r>
        <w:rPr>
          <w:rFonts w:ascii="맑은 고딕" w:eastAsia="맑은 고딕" w:hAnsi="맑은 고딕"/>
          <w:b/>
          <w:bCs/>
        </w:rPr>
        <w:t xml:space="preserve">1) </w:t>
      </w:r>
      <w:r>
        <w:rPr>
          <w:rFonts w:ascii="맑은 고딕" w:eastAsia="맑은 고딕" w:hAnsi="맑은 고딕"/>
          <w:b/>
          <w:bCs/>
        </w:rPr>
        <w:t>자연어 인식 일정 등록</w:t>
      </w:r>
      <w:r>
        <w:rPr>
          <w:rFonts w:ascii="맑은 고딕" w:eastAsia="맑은 고딕" w:hAnsi="맑은 고딕"/>
        </w:rPr>
        <w:t xml:space="preserve"> – 사용자가 작성한 문장에서 날짜, 시간, 장소</w:t>
      </w:r>
      <w:r>
        <w:rPr>
          <w:rFonts w:ascii="맑은 고딕" w:eastAsia="맑은 고딕" w:hAnsi="맑은 고딕" w:hint="eastAsia"/>
        </w:rPr>
        <w:t>, 내용</w:t>
      </w:r>
      <w:r>
        <w:rPr>
          <w:rFonts w:ascii="맑은 고딕" w:eastAsia="맑은 고딕" w:hAnsi="맑은 고딕" w:hint="eastAsia"/>
        </w:rPr>
        <w:t>을</w:t>
      </w:r>
      <w:r>
        <w:rPr>
          <w:rFonts w:ascii="맑은 고딕" w:eastAsia="맑은 고딕" w:hAnsi="맑은 고딕"/>
        </w:rPr>
        <w:t xml:space="preserve"> 자동 추출하여 캘린더에 등록</w:t>
      </w:r>
    </w:p>
    <w:p>
      <w:pPr>
        <w:rPr>
          <w:rFonts w:ascii="맑은 고딕" w:eastAsia="맑은 고딕" w:hAnsi="맑은 고딕"/>
        </w:rPr>
      </w:pPr>
      <w:r>
        <w:rPr>
          <w:rFonts w:ascii="맑은 고딕" w:eastAsia="맑은 고딕" w:hAnsi="맑은 고딕"/>
          <w:b/>
          <w:bCs/>
        </w:rPr>
        <w:t xml:space="preserve">2) </w:t>
      </w:r>
      <w:r>
        <w:rPr>
          <w:rFonts w:ascii="맑은 고딕" w:eastAsia="맑은 고딕" w:hAnsi="맑은 고딕"/>
          <w:b/>
          <w:bCs/>
        </w:rPr>
        <w:t>자동 캘린더 연동</w:t>
      </w:r>
      <w:r>
        <w:rPr>
          <w:rFonts w:ascii="맑은 고딕" w:eastAsia="맑은 고딕" w:hAnsi="맑은 고딕"/>
        </w:rPr>
        <w:t xml:space="preserve"> – Google Calendar API를 통해 </w:t>
      </w:r>
      <w:r>
        <w:rPr>
          <w:rFonts w:ascii="맑은 고딕" w:eastAsia="맑은 고딕" w:hAnsi="맑은 고딕" w:hint="eastAsia"/>
        </w:rPr>
        <w:t>여러</w:t>
      </w:r>
      <w:r>
        <w:rPr>
          <w:rFonts w:ascii="맑은 고딕" w:eastAsia="맑은 고딕" w:hAnsi="맑은 고딕" w:hint="eastAsia"/>
        </w:rPr>
        <w:t xml:space="preserve"> </w:t>
      </w:r>
      <w:r>
        <w:rPr>
          <w:rFonts w:ascii="맑은 고딕" w:eastAsia="맑은 고딕" w:hAnsi="맑은 고딕" w:hint="eastAsia"/>
        </w:rPr>
        <w:t xml:space="preserve">일정 </w:t>
      </w:r>
      <w:r>
        <w:rPr>
          <w:rFonts w:ascii="맑은 고딕" w:eastAsia="맑은 고딕" w:hAnsi="맑은 고딕"/>
        </w:rPr>
        <w:t>등록 자동화</w:t>
      </w:r>
    </w:p>
    <w:p>
      <w:pPr>
        <w:rPr>
          <w:rFonts w:ascii="맑은 고딕" w:eastAsia="맑은 고딕" w:hAnsi="맑은 고딕" w:hint="eastAsia"/>
        </w:rPr>
      </w:pPr>
      <w:r>
        <w:rPr>
          <w:rFonts w:ascii="맑은 고딕" w:eastAsia="맑은 고딕" w:hAnsi="맑은 고딕"/>
          <w:b/>
          <w:bCs/>
        </w:rPr>
        <w:t>3) 알림 및 일정 관리</w:t>
      </w:r>
      <w:r>
        <w:rPr>
          <w:rFonts w:ascii="맑은 고딕" w:eastAsia="맑은 고딕" w:hAnsi="맑은 고딕"/>
        </w:rPr>
        <w:t xml:space="preserve"> – 등록된 일정에 대한 알림 기능 제공</w:t>
      </w:r>
    </w:p>
    <w:p>
      <w:pPr>
        <w:pStyle w:val="a5"/>
        <w:wordWrap/>
        <w:jc w:val="left"/>
        <w:tabs>
          <w:tab w:val="left" w:pos="3667"/>
        </w:tabs>
        <w:spacing w:line="312" w:lineRule="auto"/>
        <w:rPr>
          <w:rFonts w:ascii="맑은 고딕" w:eastAsia="맑은 고딕" w:hAnsi="맑은 고딕"/>
          <w:b/>
          <w:sz w:val="22"/>
          <w:szCs w:val="24"/>
        </w:rPr>
      </w:pPr>
      <w:r>
        <w:rPr>
          <w:rFonts w:ascii="맑은 고딕" w:eastAsia="맑은 고딕" w:hAnsi="맑은 고딕"/>
          <w:b/>
          <w:bCs/>
          <w:sz w:val="22"/>
          <w:szCs w:val="24"/>
        </w:rPr>
        <w:t>4) UI/UX 중심 인터페이스</w:t>
      </w:r>
      <w:r>
        <w:rPr>
          <w:rFonts w:ascii="맑은 고딕" w:eastAsia="맑은 고딕" w:hAnsi="맑은 고딕"/>
          <w:sz w:val="22"/>
          <w:szCs w:val="24"/>
        </w:rPr>
        <w:t xml:space="preserve"> – 직관적이고 간단한 메모 UI로 누구나 쉽게 사용 가능</w:t>
      </w:r>
    </w:p>
    <w:p>
      <w:pPr>
        <w:pStyle w:val="a5"/>
        <w:wordWrap/>
        <w:jc w:val="left"/>
        <w:tabs>
          <w:tab w:val="left" w:pos="3667"/>
        </w:tabs>
        <w:spacing w:line="312" w:lineRule="auto"/>
        <w:rPr>
          <w:rFonts w:ascii="맑은 고딕" w:eastAsia="맑은 고딕" w:hAnsi="맑은 고딕"/>
          <w:b/>
        </w:rPr>
      </w:pPr>
    </w:p>
    <w:p>
      <w:pPr>
        <w:pStyle w:val="a5"/>
        <w:wordWrap/>
        <w:jc w:val="left"/>
        <w:tabs>
          <w:tab w:val="left" w:pos="3667"/>
        </w:tabs>
        <w:spacing w:line="312" w:lineRule="auto"/>
        <w:rPr>
          <w:rFonts w:ascii="맑은 고딕" w:eastAsia="맑은 고딕" w:hAnsi="맑은 고딕"/>
        </w:rPr>
      </w:pPr>
    </w:p>
    <w:p>
      <w:pPr>
        <w:pStyle w:val="a5"/>
        <w:wordWrap/>
        <w:jc w:val="left"/>
        <w:tabs>
          <w:tab w:val="left" w:pos="3667"/>
        </w:tabs>
        <w:spacing w:line="312" w:lineRule="auto"/>
        <w:rPr>
          <w:rFonts w:ascii="맑은 고딕" w:eastAsia="맑은 고딕" w:hAnsi="맑은 고딕"/>
        </w:rPr>
      </w:pPr>
    </w:p>
    <w:p>
      <w:pPr>
        <w:rPr>
          <w:lang w:eastAsia="ko-KR"/>
          <w:rFonts w:ascii="맑은 고딕" w:eastAsia="맑은 고딕" w:hAnsi="맑은 고딕" w:hint="eastAsia"/>
          <w:b/>
          <w:bCs/>
          <w:rtl w:val="off"/>
        </w:rPr>
      </w:pPr>
    </w:p>
    <w:p>
      <w:pPr>
        <w:rPr>
          <w:rFonts w:ascii="맑은 고딕" w:eastAsia="맑은 고딕" w:hAnsi="맑은 고딕" w:hint="eastAsia"/>
        </w:rPr>
      </w:pPr>
      <w:r>
        <w:rPr>
          <w:lang w:eastAsia="ko-KR"/>
          <w:rFonts w:ascii="맑은 고딕" w:eastAsia="맑은 고딕" w:hAnsi="맑은 고딕"/>
          <w:b/>
          <w:bCs/>
          <w:sz w:val="26"/>
          <w:szCs w:val="26"/>
          <w:rtl w:val="off"/>
        </w:rPr>
        <w:t>기능 구현하기 위한 개발도구</w:t>
      </w:r>
    </w:p>
    <w:p>
      <w:pPr>
        <w:rPr>
          <w:rFonts w:ascii="맑은 고딕" w:eastAsia="맑은 고딕" w:hAnsi="맑은 고딕"/>
        </w:rPr>
      </w:pPr>
      <w:r>
        <w:rPr>
          <w:rFonts w:ascii="맑은 고딕" w:eastAsia="맑은 고딕" w:hAnsi="맑은 고딕"/>
          <w:b/>
          <w:bCs/>
        </w:rPr>
        <w:t>&lt;프론트엔드&gt;</w:t>
      </w:r>
    </w:p>
    <w:p>
      <w:pPr>
        <w:rPr>
          <w:rFonts w:ascii="맑은 고딕" w:eastAsia="맑은 고딕" w:hAnsi="맑은 고딕"/>
        </w:rPr>
      </w:pPr>
      <w:r>
        <w:rPr>
          <w:rFonts w:ascii="맑은 고딕" w:eastAsia="맑은 고딕" w:hAnsi="맑은 고딕"/>
        </w:rPr>
        <w:t>도구:Figma (프로토타입), Anima (디자인 → 코드 변환)</w:t>
      </w:r>
    </w:p>
    <w:p>
      <w:pPr>
        <w:rPr>
          <w:rFonts w:ascii="맑은 고딕" w:eastAsia="맑은 고딕" w:hAnsi="맑은 고딕"/>
        </w:rPr>
      </w:pPr>
      <w:r>
        <w:rPr>
          <w:rFonts w:ascii="맑은 고딕" w:eastAsia="맑은 고딕" w:hAnsi="맑은 고딕"/>
        </w:rPr>
        <w:t>기술:React, Node.js, HTML, CSS, TailwindCSS</w:t>
      </w:r>
    </w:p>
    <w:p>
      <w:pPr>
        <w:rPr>
          <w:rFonts w:ascii="맑은 고딕" w:eastAsia="맑은 고딕" w:hAnsi="맑은 고딕"/>
        </w:rPr>
      </w:pPr>
      <w:r>
        <w:rPr>
          <w:rFonts w:ascii="맑은 고딕" w:eastAsia="맑은 고딕" w:hAnsi="맑은 고딕"/>
          <w:b/>
          <w:bCs/>
        </w:rPr>
        <w:t xml:space="preserve"> &lt;백엔드&gt;</w:t>
      </w:r>
    </w:p>
    <w:p>
      <w:pPr>
        <w:rPr>
          <w:rFonts w:ascii="맑은 고딕" w:eastAsia="맑은 고딕" w:hAnsi="맑은 고딕"/>
        </w:rPr>
      </w:pPr>
      <w:r>
        <w:rPr>
          <w:rFonts w:ascii="맑은 고딕" w:eastAsia="맑은 고딕" w:hAnsi="맑은 고딕"/>
        </w:rPr>
        <w:t>언어/프레임워크:Python, FastAPI</w:t>
      </w:r>
    </w:p>
    <w:p>
      <w:pPr>
        <w:rPr>
          <w:rFonts w:ascii="맑은 고딕" w:eastAsia="맑은 고딕" w:hAnsi="맑은 고딕"/>
        </w:rPr>
      </w:pPr>
      <w:r>
        <w:rPr>
          <w:rFonts w:ascii="맑은 고딕" w:eastAsia="맑은 고딕" w:hAnsi="맑은 고딕"/>
        </w:rPr>
        <w:t xml:space="preserve">기술 요소:Duckling(자연어 엔티티 추출), Dateparser(날짜 인식), Stanza(문장 분석), </w:t>
      </w:r>
    </w:p>
    <w:p>
      <w:pPr>
        <w:rPr>
          <w:rFonts w:ascii="맑은 고딕" w:eastAsia="맑은 고딕" w:hAnsi="맑은 고딕"/>
        </w:rPr>
      </w:pPr>
      <w:r>
        <w:rPr>
          <w:rFonts w:ascii="맑은 고딕" w:eastAsia="맑은 고딕" w:hAnsi="맑은 고딕"/>
        </w:rPr>
        <w:t>Google Calendar API</w:t>
      </w:r>
    </w:p>
    <w:p>
      <w:pPr>
        <w:rPr>
          <w:rFonts w:ascii="맑은 고딕" w:eastAsia="맑은 고딕" w:hAnsi="맑은 고딕"/>
        </w:rPr>
      </w:pPr>
      <w:r>
        <w:rPr>
          <w:rFonts w:ascii="맑은 고딕" w:eastAsia="맑은 고딕" w:hAnsi="맑은 고딕"/>
        </w:rPr>
        <w:t>환경:Ubuntu, AWS EC2</w:t>
      </w:r>
    </w:p>
    <w:p>
      <w:pPr>
        <w:pBdr>
          <w:between w:val="nil"/>
          <w:top w:val="nil"/>
          <w:left w:val="nil"/>
          <w:bottom w:val="nil"/>
          <w:right w:val="nil"/>
        </w:pBdr>
        <w:rPr>
          <w:rFonts w:ascii="맑은 고딕" w:eastAsia="맑은 고딕" w:hAnsi="맑은 고딕"/>
        </w:rPr>
      </w:pPr>
      <w:r>
        <w:rPr>
          <w:rFonts w:ascii="맑은 고딕" w:eastAsia="맑은 고딕" w:hAnsi="맑은 고딕"/>
        </w:rPr>
        <w:t>IDE : Visual Studio Code</w:t>
      </w:r>
    </w:p>
    <w:p>
      <w:pPr>
        <w:pBdr>
          <w:between w:val="nil"/>
          <w:top w:val="nil"/>
          <w:left w:val="nil"/>
          <w:bottom w:val="nil"/>
          <w:right w:val="nil"/>
        </w:pBdr>
        <w:rPr>
          <w:lang w:eastAsia="ko-KR"/>
          <w:rFonts w:ascii="맑은 고딕" w:eastAsia="맑은 고딕" w:hAnsi="맑은 고딕" w:hint="eastAsia"/>
          <w:b/>
          <w:bCs/>
          <w:sz w:val="26"/>
          <w:szCs w:val="26"/>
          <w:rtl w:val="off"/>
        </w:rPr>
      </w:pPr>
    </w:p>
    <w:p>
      <w:pPr>
        <w:pBdr>
          <w:between w:val="nil"/>
          <w:top w:val="nil"/>
          <w:left w:val="nil"/>
          <w:bottom w:val="nil"/>
          <w:right w:val="nil"/>
        </w:pBdr>
        <w:rPr>
          <w:lang/>
          <w:rFonts w:ascii="맑은 고딕" w:eastAsia="맑은 고딕" w:hAnsi="맑은 고딕"/>
          <w:rtl w:val="off"/>
        </w:rPr>
      </w:pPr>
      <w:r>
        <w:rPr>
          <w:lang w:eastAsia="ko-KR"/>
          <w:rFonts w:ascii="맑은 고딕" w:eastAsia="맑은 고딕" w:hAnsi="맑은 고딕" w:hint="eastAsia"/>
          <w:b/>
          <w:bCs/>
          <w:sz w:val="26"/>
          <w:szCs w:val="26"/>
          <w:rtl w:val="off"/>
        </w:rPr>
        <w:t>작품의 기대 효과</w:t>
      </w:r>
      <w:r>
        <w:rPr>
          <w:rFonts w:ascii="맑은 고딕" w:eastAsia="맑은 고딕" w:hAnsi="맑은 고딕" w:hint="eastAsia"/>
          <w:b/>
          <w:bCs/>
          <w:sz w:val="26"/>
          <w:szCs w:val="26"/>
        </w:rPr>
        <w:t xml:space="preserve"> </w:t>
      </w:r>
    </w:p>
    <w:p>
      <w:pPr>
        <w:rPr>
          <w:rFonts w:ascii="맑은 고딕" w:eastAsia="맑은 고딕" w:hAnsi="맑은 고딕" w:hint="default"/>
        </w:rPr>
      </w:pPr>
      <w:r>
        <w:rPr>
          <w:rFonts w:ascii="맑은 고딕" w:eastAsia="맑은 고딕" w:hAnsi="맑은 고딕" w:hint="default"/>
        </w:rPr>
        <w:t xml:space="preserve">본 프로젝트인 </w:t>
      </w:r>
      <w:r>
        <w:rPr>
          <w:rFonts w:ascii="맑은 고딕" w:eastAsia="맑은 고딕" w:hAnsi="맑은 고딕" w:hint="default"/>
        </w:rPr>
        <w:t>Plan UP</w:t>
      </w:r>
      <w:r>
        <w:rPr>
          <w:rFonts w:ascii="맑은 고딕" w:eastAsia="맑은 고딕" w:hAnsi="맑은 고딕" w:hint="default"/>
        </w:rPr>
        <w:t>은 간단한 메모만으로도 자동으로 일정을 인식·등록하는 기능을 제공함으로써 다음과 같은 효과를 기대할 수 있습니다.</w:t>
      </w:r>
    </w:p>
    <w:p>
      <w:pPr>
        <w:rPr>
          <w:rFonts w:ascii="맑은 고딕" w:eastAsia="맑은 고딕" w:hAnsi="맑은 고딕" w:hint="default"/>
        </w:rPr>
      </w:pPr>
      <w:r>
        <w:rPr>
          <w:lang w:eastAsia="ko-KR"/>
          <w:rFonts w:ascii="맑은 고딕" w:eastAsia="맑은 고딕" w:hAnsi="맑은 고딕" w:hint="default"/>
          <w:b/>
          <w:bCs/>
          <w:rtl w:val="off"/>
        </w:rPr>
        <w:t xml:space="preserve">1) </w:t>
      </w:r>
      <w:r>
        <w:rPr>
          <w:rFonts w:ascii="맑은 고딕" w:eastAsia="맑은 고딕" w:hAnsi="맑은 고딕" w:hint="default"/>
          <w:b/>
          <w:bCs/>
        </w:rPr>
        <w:t>사용자 편의성 및 생산성 향상</w:t>
      </w:r>
    </w:p>
    <w:p>
      <w:pPr>
        <w:rPr>
          <w:lang w:eastAsia="ko-KR"/>
          <w:rFonts w:ascii="맑은 고딕" w:eastAsia="맑은 고딕" w:hAnsi="맑은 고딕" w:hint="eastAsia"/>
          <w:rtl w:val="off"/>
        </w:rPr>
      </w:pPr>
      <w:r>
        <w:rPr>
          <w:lang w:eastAsia="ko-KR"/>
          <w:rFonts w:ascii="맑은 고딕" w:eastAsia="맑은 고딕" w:hAnsi="맑은 고딕" w:hint="default"/>
          <w:rtl w:val="off"/>
        </w:rPr>
        <w:t xml:space="preserve">- </w:t>
      </w:r>
      <w:r>
        <w:rPr>
          <w:rFonts w:ascii="맑은 고딕" w:eastAsia="맑은 고딕" w:hAnsi="맑은 고딕" w:hint="default"/>
        </w:rPr>
        <w:t>별도의 수동 입력 없이 일정이 자동 등록되므로, 사용자는 반복적인 입력 과정을 줄이고 중요한 업무에 집중할 수 있습니다</w:t>
      </w:r>
      <w:r>
        <w:rPr>
          <w:lang w:eastAsia="ko-KR"/>
          <w:rFonts w:ascii="맑은 고딕" w:eastAsia="맑은 고딕" w:hAnsi="맑은 고딕" w:hint="default"/>
          <w:rtl w:val="off"/>
        </w:rPr>
        <w:t xml:space="preserve">. </w:t>
      </w:r>
    </w:p>
    <w:p>
      <w:pPr>
        <w:rPr>
          <w:rFonts w:ascii="맑은 고딕" w:eastAsia="맑은 고딕" w:hAnsi="맑은 고딕" w:hint="default"/>
          <w:b w:val="0"/>
        </w:rPr>
      </w:pPr>
      <w:r>
        <w:rPr>
          <w:lang w:eastAsia="ko-KR"/>
          <w:rFonts w:ascii="맑은 고딕" w:eastAsia="맑은 고딕" w:hAnsi="맑은 고딕" w:hint="default"/>
          <w:rtl w:val="off"/>
        </w:rPr>
        <w:t xml:space="preserve">- </w:t>
      </w:r>
      <w:r>
        <w:rPr>
          <w:rFonts w:ascii="맑은 고딕" w:eastAsia="맑은 고딕" w:hAnsi="맑은 고딕" w:hint="default"/>
        </w:rPr>
        <w:t xml:space="preserve">직장인, 학생, 프리랜서 등 다양한 사용자층이 일정을 쉽게 관리할 수 있어 전반적인 </w:t>
      </w:r>
      <w:r>
        <w:rPr>
          <w:rFonts w:ascii="맑은 고딕" w:eastAsia="맑은 고딕" w:hAnsi="맑은 고딕" w:hint="default"/>
        </w:rPr>
        <w:t>시간 관리 능력과 생산성</w:t>
      </w:r>
      <w:r>
        <w:rPr>
          <w:rFonts w:ascii="맑은 고딕" w:eastAsia="맑은 고딕" w:hAnsi="맑은 고딕" w:hint="default"/>
        </w:rPr>
        <w:t>이 크게 향상됩니다.</w:t>
      </w:r>
    </w:p>
    <w:p>
      <w:pPr>
        <w:rPr>
          <w:rFonts w:ascii="맑은 고딕" w:eastAsia="맑은 고딕" w:hAnsi="맑은 고딕" w:hint="default"/>
        </w:rPr>
      </w:pPr>
    </w:p>
    <w:p>
      <w:pPr>
        <w:rPr>
          <w:rFonts w:ascii="맑은 고딕" w:eastAsia="맑은 고딕" w:hAnsi="맑은 고딕" w:hint="default"/>
        </w:rPr>
      </w:pPr>
      <w:r>
        <w:rPr>
          <w:lang w:eastAsia="ko-KR"/>
          <w:rFonts w:ascii="맑은 고딕" w:eastAsia="맑은 고딕" w:hAnsi="맑은 고딕" w:hint="default"/>
          <w:b/>
          <w:bCs/>
          <w:rtl w:val="off"/>
        </w:rPr>
        <w:t xml:space="preserve">2) </w:t>
      </w:r>
      <w:r>
        <w:rPr>
          <w:rFonts w:ascii="맑은 고딕" w:eastAsia="맑은 고딕" w:hAnsi="맑은 고딕" w:hint="default"/>
          <w:b/>
          <w:bCs/>
        </w:rPr>
        <w:t>일정 누락 및 실수 최소화</w:t>
      </w:r>
    </w:p>
    <w:p>
      <w:pPr>
        <w:rPr>
          <w:rFonts w:ascii="맑은 고딕" w:eastAsia="맑은 고딕" w:hAnsi="맑은 고딕" w:hint="default"/>
        </w:rPr>
      </w:pPr>
      <w:r>
        <w:rPr>
          <w:lang w:eastAsia="ko-KR"/>
          <w:rFonts w:ascii="맑은 고딕" w:eastAsia="맑은 고딕" w:hAnsi="맑은 고딕" w:hint="default"/>
          <w:rtl w:val="off"/>
        </w:rPr>
        <w:t xml:space="preserve">- </w:t>
      </w:r>
      <w:r>
        <w:rPr>
          <w:rFonts w:ascii="맑은 고딕" w:eastAsia="맑은 고딕" w:hAnsi="맑은 고딕" w:hint="default"/>
        </w:rPr>
        <w:t>메모만으로도 정확한 날짜, 시간, 장소가 인식되므로 일정 누락이나 입력 실수를 줄일 수 있습니다.</w:t>
      </w:r>
    </w:p>
    <w:p>
      <w:pPr>
        <w:rPr>
          <w:rFonts w:ascii="맑은 고딕" w:eastAsia="맑은 고딕" w:hAnsi="맑은 고딕" w:hint="default"/>
        </w:rPr>
      </w:pPr>
      <w:r>
        <w:rPr>
          <w:lang w:eastAsia="ko-KR"/>
          <w:rFonts w:ascii="맑은 고딕" w:eastAsia="맑은 고딕" w:hAnsi="맑은 고딕" w:hint="default"/>
          <w:rtl w:val="off"/>
        </w:rPr>
        <w:t xml:space="preserve">- </w:t>
      </w:r>
      <w:r>
        <w:rPr>
          <w:rFonts w:ascii="맑은 고딕" w:eastAsia="맑은 고딕" w:hAnsi="맑은 고딕" w:hint="default"/>
        </w:rPr>
        <w:t>자동 알림 기능을 통해 중요한 일정도 놓치지 않고 관리할 수 있습니다.</w:t>
      </w:r>
    </w:p>
    <w:p>
      <w:pPr>
        <w:rPr>
          <w:rFonts w:ascii="맑은 고딕" w:eastAsia="맑은 고딕" w:hAnsi="맑은 고딕" w:hint="default"/>
        </w:rPr>
      </w:pPr>
      <w:r>
        <w:rPr>
          <w:lang w:eastAsia="ko-KR"/>
          <w:rFonts w:ascii="맑은 고딕" w:eastAsia="맑은 고딕" w:hAnsi="맑은 고딕" w:hint="default"/>
          <w:b/>
          <w:bCs/>
          <w:rtl w:val="off"/>
        </w:rPr>
        <w:t xml:space="preserve">3) </w:t>
      </w:r>
      <w:r>
        <w:rPr>
          <w:rFonts w:ascii="맑은 고딕" w:eastAsia="맑은 고딕" w:hAnsi="맑은 고딕" w:hint="default"/>
          <w:b/>
          <w:bCs/>
        </w:rPr>
        <w:t>서비스 확장성 및 활용성</w:t>
      </w:r>
    </w:p>
    <w:p>
      <w:pPr>
        <w:rPr>
          <w:rFonts w:ascii="맑은 고딕" w:eastAsia="맑은 고딕" w:hAnsi="맑은 고딕" w:hint="default"/>
          <w:b w:val="0"/>
        </w:rPr>
      </w:pPr>
      <w:r>
        <w:rPr>
          <w:lang w:eastAsia="ko-KR"/>
          <w:rFonts w:ascii="맑은 고딕" w:eastAsia="맑은 고딕" w:hAnsi="맑은 고딕" w:hint="default"/>
          <w:rtl w:val="off"/>
        </w:rPr>
        <w:t xml:space="preserve">- </w:t>
      </w:r>
      <w:r>
        <w:rPr>
          <w:rFonts w:ascii="맑은 고딕" w:eastAsia="맑은 고딕" w:hAnsi="맑은 고딕" w:hint="default"/>
        </w:rPr>
        <w:t xml:space="preserve">자연어 처리 기반 시스템이므로 향후 </w:t>
      </w:r>
      <w:r>
        <w:rPr>
          <w:rFonts w:ascii="맑은 고딕" w:eastAsia="맑은 고딕" w:hAnsi="맑은 고딕" w:hint="default"/>
        </w:rPr>
        <w:t>음성 명령</w:t>
      </w:r>
      <w:r>
        <w:rPr>
          <w:rFonts w:ascii="맑은 고딕" w:eastAsia="맑은 고딕" w:hAnsi="맑은 고딕" w:hint="default"/>
        </w:rPr>
        <w:t xml:space="preserve">, </w:t>
      </w:r>
      <w:r>
        <w:rPr>
          <w:rFonts w:ascii="맑은 고딕" w:eastAsia="맑은 고딕" w:hAnsi="맑은 고딕" w:hint="default"/>
        </w:rPr>
        <w:t>메신저 연동</w:t>
      </w:r>
      <w:r>
        <w:rPr>
          <w:rFonts w:ascii="맑은 고딕" w:eastAsia="맑은 고딕" w:hAnsi="맑은 고딕" w:hint="default"/>
        </w:rPr>
        <w:t xml:space="preserve">, </w:t>
      </w:r>
      <w:r>
        <w:rPr>
          <w:rFonts w:ascii="맑은 고딕" w:eastAsia="맑은 고딕" w:hAnsi="맑은 고딕" w:hint="default"/>
        </w:rPr>
        <w:t>스마트워치·IoT 기기</w:t>
      </w:r>
      <w:r>
        <w:rPr>
          <w:rFonts w:ascii="맑은 고딕" w:eastAsia="맑은 고딕" w:hAnsi="맑은 고딕" w:hint="default"/>
        </w:rPr>
        <w:t>와의 연계 등으로 쉽게 확장할 수 있는 잠재력이 있습니다.</w:t>
      </w:r>
    </w:p>
    <w:p>
      <w:pPr>
        <w:rPr>
          <w:rFonts w:ascii="맑은 고딕" w:eastAsia="맑은 고딕" w:hAnsi="맑은 고딕" w:hint="default"/>
        </w:rPr>
      </w:pPr>
      <w:r>
        <w:rPr>
          <w:lang w:eastAsia="ko-KR"/>
          <w:rFonts w:ascii="맑은 고딕" w:eastAsia="맑은 고딕" w:hAnsi="맑은 고딕" w:hint="default"/>
          <w:rtl w:val="off"/>
        </w:rPr>
        <w:t xml:space="preserve">- </w:t>
      </w:r>
      <w:r>
        <w:rPr>
          <w:rFonts w:ascii="맑은 고딕" w:eastAsia="맑은 고딕" w:hAnsi="맑은 고딕" w:hint="default"/>
        </w:rPr>
        <w:t>개인 일정 관리뿐만 아니라 팀·기업 단위 일정 관리, 학사 일정 관리 등 다양한 분야에서 활용될 수 있습니다.</w:t>
      </w:r>
    </w:p>
    <w:p>
      <w:pPr>
        <w:rPr>
          <w:rFonts w:ascii="맑은 고딕" w:eastAsia="맑은 고딕" w:hAnsi="맑은 고딕" w:hint="default"/>
        </w:rPr>
      </w:pPr>
    </w:p>
    <w:p>
      <w:pPr>
        <w:rPr>
          <w:rFonts w:ascii="맑은 고딕" w:eastAsia="맑은 고딕" w:hAnsi="맑은 고딕" w:hint="default"/>
        </w:rPr>
      </w:pPr>
      <w:r>
        <w:rPr>
          <w:lang w:eastAsia="ko-KR"/>
          <w:rFonts w:ascii="맑은 고딕" w:eastAsia="맑은 고딕" w:hAnsi="맑은 고딕" w:hint="default"/>
          <w:b/>
          <w:bCs/>
          <w:rtl w:val="off"/>
        </w:rPr>
        <w:t xml:space="preserve">4) </w:t>
      </w:r>
      <w:r>
        <w:rPr>
          <w:rFonts w:ascii="맑은 고딕" w:eastAsia="맑은 고딕" w:hAnsi="맑은 고딕" w:hint="default"/>
          <w:b/>
          <w:bCs/>
        </w:rPr>
        <w:t>지속 가능한 사용자 경험 제공</w:t>
      </w:r>
    </w:p>
    <w:p>
      <w:pPr>
        <w:rPr>
          <w:rFonts w:ascii="맑은 고딕" w:eastAsia="맑은 고딕" w:hAnsi="맑은 고딕"/>
        </w:rPr>
      </w:pPr>
      <w:r>
        <w:rPr>
          <w:lang w:eastAsia="ko-KR"/>
          <w:rFonts w:ascii="맑은 고딕" w:eastAsia="맑은 고딕" w:hAnsi="맑은 고딕" w:hint="default"/>
          <w:rtl w:val="off"/>
        </w:rPr>
        <w:t xml:space="preserve">- </w:t>
      </w:r>
      <w:r>
        <w:rPr>
          <w:rFonts w:ascii="맑은 고딕" w:eastAsia="맑은 고딕" w:hAnsi="맑은 고딕" w:hint="default"/>
        </w:rPr>
        <w:t>단순한 캘린더 앱을 넘어, 사용자의 습관과 생활 패턴에 맞춘 맞춤형 일정 관리 경험을 제공할 수 있습니다.</w:t>
      </w:r>
    </w:p>
    <w:p>
      <w:pPr>
        <w:pBdr>
          <w:between w:val="nil"/>
          <w:top w:val="nil"/>
          <w:left w:val="nil"/>
          <w:bottom w:val="nil"/>
          <w:right w:val="nil"/>
        </w:pBdr>
        <w:rPr>
          <w:rFonts w:ascii="맑은 고딕" w:eastAsia="맑은 고딕" w:hAnsi="맑은 고딕"/>
        </w:rPr>
      </w:pPr>
      <w:r>
        <w:rPr>
          <w:rFonts w:ascii="맑은 고딕" w:eastAsia="맑은 고딕" w:hAnsi="맑은 고딕"/>
          <w:noProof/>
        </w:rPr>
        <w:drawing>
          <wp:inline distT="0" distB="0" distL="0" distR="0">
            <wp:extent cx="5943600" cy="64770"/>
            <wp:effectExtent l="9525" t="9525" r="9525" b="9525"/>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943600" cy="64770"/>
                    </a:xfrm>
                    <a:prstGeom prst="rect"/>
                    <a:ln>
                      <a:solidFill>
                        <a:srgbClr val="000000"/>
                      </a:solidFill>
                      <a:miter lim="524288"/>
                    </a:ln>
                  </pic:spPr>
                </pic:pic>
              </a:graphicData>
            </a:graphic>
          </wp:inline>
        </w:drawing>
      </w:r>
    </w:p>
    <w:sectPr>
      <w:pgSz w:w="12240" w:h="15840"/>
      <w:pgMar w:top="1080" w:right="1440" w:bottom="1080" w:left="1440" w:header="0" w:footer="720" w:gutter="0"/>
      <w:cols w:space="720"/>
      <w:docGrid w:linePitch="360"/>
      <w:headerReference w:type="default" r:id="rId3"/>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swiss"/>
    <w:charset w:val="81"/>
    <w:notTrueType w:val="false"/>
    <w:sig w:usb0="9000002F" w:usb1="29D77CFB" w:usb2="00000012" w:usb3="00000001" w:csb0="00080001" w:csb1="00000001"/>
  </w:font>
  <w:font w:name="Arial Unicode MS">
    <w:panose1 w:val="020B0604020202020204"/>
    <w:family w:val="swiss"/>
    <w:charset w:val="80"/>
    <w:notTrueType w:val="false"/>
    <w:sig w:usb0="FFFFFFFF" w:usb1="E9FFFFFF" w:usb2="0000003F" w:usb3="00000001" w:csb0="603F01FF" w:csb1="FFFF0000"/>
  </w:font>
  <w:font w:name="Wingdings">
    <w:panose1 w:val="05000000000000000000"/>
    <w:notTrueType w:val="false"/>
    <w:sig w:usb0="00000001" w:usb1="00000001" w:usb2="00000001" w:usb3="00000001" w:csb0="80000000" w:csb1="00000001"/>
  </w:font>
  <w:font w:name="Proxima Nova">
    <w:panose1 w:val="020B0604FFFFFFFFFFFF"/>
    <w:family w:val="auto"/>
    <w:altName w:val="Tahoma"/>
    <w:charset w:val="00"/>
    <w:notTrueType w:val="false"/>
  </w:font>
  <w:font w:name="바탕">
    <w:panose1 w:val="02030600000101010101"/>
    <w:family w:val="roman"/>
    <w:charset w:val="81"/>
    <w:notTrueType w:val="false"/>
    <w:sig w:usb0="B00002AF" w:usb1="69D77CFB" w:usb2="00000030" w:usb3="00000001" w:csb0="4008009F" w:csb1="DFD70000"/>
  </w:font>
  <w:font w:name="Trebuchet MS">
    <w:panose1 w:val="020B0603020202020204"/>
    <w:family w:val="swiss"/>
    <w:charset w:val="00"/>
    <w:notTrueType w:val="false"/>
    <w:sig w:usb0="00000687" w:usb1="00000001" w:usb2="00000001" w:usb3="00000001" w:csb0="2000009F" w:csb1="00000001"/>
  </w:font>
  <w:font w:name="한컴바탕">
    <w:panose1 w:val="02030600000101010101"/>
    <w:family w:val="auto"/>
    <w:charset w:val="00"/>
    <w:notTrueType w:val="false"/>
    <w:sig w:usb0="FFFFFFFF" w:usb1="FFFFFFFF" w:usb2="00FFFFFF" w:usb3="00000001" w:csb0="863F01FF" w:csb1="0000FFFF"/>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Bdr>
        <w:between w:val="nil"/>
        <w:top w:val="nil"/>
        <w:left w:val="nil"/>
        <w:bottom w:val="nil"/>
        <w:right w:val="nil"/>
      </w:pBdr>
      <w:spacing w:before="400"/>
    </w:pPr>
  </w:p>
  <w:p>
    <w:pPr>
      <w:pBdr>
        <w:between w:val="nil"/>
        <w:top w:val="nil"/>
        <w:left w:val="nil"/>
        <w:bottom w:val="nil"/>
        <w:right w:val="nil"/>
      </w:pBdr>
      <w:spacing w:befor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f061883"/>
    <w:multiLevelType w:val="hybridMultilevel"/>
    <w:tmpl w:val="a96e7a48"/>
    <w:lvl w:ilvl="0" w:tplc="4090001">
      <w:start w:val="1"/>
      <w:numFmt w:val="bullet"/>
      <w:lvlText w:val=""/>
      <w:lvlJc w:val="left"/>
      <w:pPr>
        <w:ind w:left="880" w:hanging="440"/>
      </w:pPr>
      <w:rPr>
        <w:rFonts w:ascii="Wingdings" w:hAnsi="Wingdings" w:hint="default"/>
      </w:rPr>
    </w:lvl>
    <w:lvl w:ilvl="1" w:tentative="on" w:tplc="4090003">
      <w:start w:val="1"/>
      <w:numFmt w:val="bullet"/>
      <w:lvlText w:val=""/>
      <w:lvlJc w:val="left"/>
      <w:pPr>
        <w:ind w:left="1320" w:hanging="440"/>
      </w:pPr>
      <w:rPr>
        <w:rFonts w:ascii="Wingdings" w:hAnsi="Wingdings" w:hint="default"/>
      </w:rPr>
    </w:lvl>
    <w:lvl w:ilvl="2" w:tentative="on" w:tplc="4090005">
      <w:start w:val="1"/>
      <w:numFmt w:val="bullet"/>
      <w:lvlText w:val=""/>
      <w:lvlJc w:val="left"/>
      <w:pPr>
        <w:ind w:left="1760" w:hanging="440"/>
      </w:pPr>
      <w:rPr>
        <w:rFonts w:ascii="Wingdings" w:hAnsi="Wingdings" w:hint="default"/>
      </w:rPr>
    </w:lvl>
    <w:lvl w:ilvl="3" w:tentative="on" w:tplc="4090001">
      <w:start w:val="1"/>
      <w:numFmt w:val="bullet"/>
      <w:lvlText w:val=""/>
      <w:lvlJc w:val="left"/>
      <w:pPr>
        <w:ind w:left="2200" w:hanging="440"/>
      </w:pPr>
      <w:rPr>
        <w:rFonts w:ascii="Wingdings" w:hAnsi="Wingdings" w:hint="default"/>
      </w:rPr>
    </w:lvl>
    <w:lvl w:ilvl="4" w:tentative="on" w:tplc="4090003">
      <w:start w:val="1"/>
      <w:numFmt w:val="bullet"/>
      <w:lvlText w:val=""/>
      <w:lvlJc w:val="left"/>
      <w:pPr>
        <w:ind w:left="2640" w:hanging="440"/>
      </w:pPr>
      <w:rPr>
        <w:rFonts w:ascii="Wingdings" w:hAnsi="Wingdings" w:hint="default"/>
      </w:rPr>
    </w:lvl>
    <w:lvl w:ilvl="5" w:tentative="on" w:tplc="4090005">
      <w:start w:val="1"/>
      <w:numFmt w:val="bullet"/>
      <w:lvlText w:val=""/>
      <w:lvlJc w:val="left"/>
      <w:pPr>
        <w:ind w:left="3080" w:hanging="440"/>
      </w:pPr>
      <w:rPr>
        <w:rFonts w:ascii="Wingdings" w:hAnsi="Wingdings" w:hint="default"/>
      </w:rPr>
    </w:lvl>
    <w:lvl w:ilvl="6" w:tentative="on" w:tplc="4090001">
      <w:start w:val="1"/>
      <w:numFmt w:val="bullet"/>
      <w:lvlText w:val=""/>
      <w:lvlJc w:val="left"/>
      <w:pPr>
        <w:ind w:left="3520" w:hanging="440"/>
      </w:pPr>
      <w:rPr>
        <w:rFonts w:ascii="Wingdings" w:hAnsi="Wingdings" w:hint="default"/>
      </w:rPr>
    </w:lvl>
    <w:lvl w:ilvl="7" w:tentative="on" w:tplc="4090003">
      <w:start w:val="1"/>
      <w:numFmt w:val="bullet"/>
      <w:lvlText w:val=""/>
      <w:lvlJc w:val="left"/>
      <w:pPr>
        <w:ind w:left="3960" w:hanging="440"/>
      </w:pPr>
      <w:rPr>
        <w:rFonts w:ascii="Wingdings" w:hAnsi="Wingdings" w:hint="default"/>
      </w:rPr>
    </w:lvl>
    <w:lvl w:ilvl="8" w:tentative="on" w:tplc="4090005">
      <w:start w:val="1"/>
      <w:numFmt w:val="bullet"/>
      <w:lvlText w:val=""/>
      <w:lvlJc w:val="left"/>
      <w:pPr>
        <w:ind w:left="4400"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16"/>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Proxima Nova" w:eastAsia="바탕" w:hAnsi="Proxima Nova" w:cs="Proxima Nova"/>
      </w:rPr>
    </w:rPrDefault>
    <w:pPrDefault>
      <w:pPr/>
    </w:pPrDefault>
  </w:docDefaults>
  <w:style w:type="paragraph" w:default="1" w:styleId="a1">
    <w:name w:val="Normal"/>
    <w:qFormat/>
    <w:pPr>
      <w:spacing w:before="200" w:line="312" w:lineRule="auto"/>
    </w:pPr>
    <w:rPr>
      <w:lang w:val="ko"/>
      <w:color w:val="353744"/>
      <w:sz w:val="22"/>
      <w:szCs w:val="22"/>
    </w:r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1">
    <w:name w:val="heading 1"/>
    <w:basedOn w:val="a1"/>
    <w:next w:val="a1"/>
    <w:qFormat/>
    <w:pPr>
      <w:outlineLvl w:val="0"/>
      <w:spacing w:before="480" w:line="240" w:lineRule="auto"/>
    </w:pPr>
    <w:rPr>
      <w:rFonts w:eastAsia="Proxima Nova"/>
      <w:b/>
      <w:sz w:val="28"/>
      <w:szCs w:val="28"/>
    </w:rPr>
  </w:style>
  <w:style w:type="paragraph" w:styleId="31">
    <w:name w:val="heading 3"/>
    <w:basedOn w:val="a1"/>
    <w:next w:val="a1"/>
    <w:qFormat/>
    <w:semiHidden/>
    <w:unhideWhenUsed/>
    <w:pPr>
      <w:outlineLvl w:val="2"/>
      <w:spacing w:line="240" w:lineRule="auto"/>
    </w:pPr>
    <w:rPr>
      <w:sz w:val="26"/>
      <w:szCs w:val="26"/>
    </w:rPr>
  </w:style>
  <w:style w:type="paragraph" w:styleId="21">
    <w:name w:val="heading 2"/>
    <w:basedOn w:val="a1"/>
    <w:next w:val="a1"/>
    <w:qFormat/>
    <w:semiHidden/>
    <w:unhideWhenUsed/>
    <w:pPr>
      <w:outlineLvl w:val="1"/>
      <w:spacing w:before="320" w:line="240" w:lineRule="auto"/>
    </w:pPr>
    <w:rPr>
      <w:b/>
      <w:color w:val="00AB44"/>
      <w:sz w:val="28"/>
      <w:szCs w:val="28"/>
    </w:rPr>
  </w:style>
  <w:style w:type="paragraph" w:styleId="a1">
    <w:name w:val="Normal"/>
    <w:qFormat/>
    <w:pPr>
      <w:spacing w:before="200" w:line="312" w:lineRule="auto"/>
    </w:pPr>
    <w:rPr>
      <w:lang w:val="ko"/>
      <w:color w:val="353744"/>
      <w:sz w:val="22"/>
      <w:szCs w:val="22"/>
    </w:rPr>
  </w:style>
  <w:style w:type="character" w:styleId="a2">
    <w:name w:val="Default Paragraph Font"/>
    <w:semiHidden/>
    <w:unhideWhenUsed/>
  </w:style>
  <w:style w:type="paragraph" w:styleId="af1">
    <w:name w:val="List Paragraph"/>
    <w:basedOn w:val="a1"/>
    <w:qFormat/>
    <w:pPr>
      <w:ind w:leftChars="400" w:left="800"/>
    </w:pPr>
  </w:style>
  <w:style w:type="paragraph" w:styleId="a6">
    <w:name w:val="Title"/>
    <w:basedOn w:val="a1"/>
    <w:next w:val="a1"/>
    <w:qFormat/>
    <w:pPr>
      <w:spacing w:before="320" w:line="240" w:lineRule="auto"/>
    </w:pPr>
    <w:rPr>
      <w:sz w:val="72"/>
      <w:szCs w:val="72"/>
    </w:rPr>
  </w:style>
  <w:style w:type="numbering" w:styleId="a4">
    <w:name w:val="No List"/>
    <w:semiHidden/>
    <w:unhideWhenUsed/>
  </w:style>
  <w:style w:type="paragraph" w:styleId="a7">
    <w:name w:val="Subtitle"/>
    <w:basedOn w:val="a1"/>
    <w:next w:val="a1"/>
    <w:qFormat/>
    <w:pPr>
      <w:spacing w:before="0" w:line="240" w:lineRule="auto"/>
    </w:pPr>
    <w:rPr>
      <w:color w:val="666666"/>
      <w:sz w:val="26"/>
      <w:szCs w:val="26"/>
    </w:rPr>
  </w:style>
  <w:style w:type="table" w:styleId="a3">
    <w:name w:val="Normal Table"/>
    <w:semiHidden/>
    <w:unhideWhenUsed/>
    <w:tblPr>
      <w:tblInd w:w="0" w:type="dxa"/>
      <w:tblCellMar>
        <w:top w:w="0" w:type="dxa"/>
        <w:left w:w="108" w:type="dxa"/>
        <w:bottom w:w="0" w:type="dxa"/>
        <w:right w:w="108" w:type="dxa"/>
      </w:tblCellMar>
    </w:tblPr>
  </w:style>
  <w:style w:type="paragraph" w:styleId="6">
    <w:name w:val="heading 6"/>
    <w:basedOn w:val="a1"/>
    <w:next w:val="a1"/>
    <w:qFormat/>
    <w:semiHidden/>
    <w:unhideWhenUsed/>
    <w:pPr>
      <w:keepNext/>
      <w:keepLines/>
      <w:outlineLvl w:val="5"/>
      <w:spacing w:before="160"/>
    </w:pPr>
    <w:rPr>
      <w:rFonts w:ascii="Trebuchet MS" w:eastAsia="Trebuchet MS" w:hAnsi="Trebuchet MS" w:cs="Trebuchet MS"/>
      <w:i/>
      <w:color w:val="666666"/>
    </w:rPr>
  </w:style>
  <w:style w:type="paragraph" w:styleId="41">
    <w:name w:val="heading 4"/>
    <w:basedOn w:val="a1"/>
    <w:next w:val="a1"/>
    <w:qFormat/>
    <w:semiHidden/>
    <w:unhideWhenUsed/>
    <w:pPr>
      <w:keepNext/>
      <w:keepLines/>
      <w:outlineLvl w:val="3"/>
      <w:spacing w:before="160"/>
    </w:pPr>
    <w:rPr>
      <w:rFonts w:ascii="Trebuchet MS" w:eastAsia="Trebuchet MS" w:hAnsi="Trebuchet MS" w:cs="Trebuchet MS"/>
      <w:color w:val="666666"/>
      <w:u w:val="single" w:color="auto"/>
    </w:rPr>
  </w:style>
  <w:style w:type="paragraph" w:styleId="51">
    <w:name w:val="heading 5"/>
    <w:basedOn w:val="a1"/>
    <w:next w:val="a1"/>
    <w:qFormat/>
    <w:semiHidden/>
    <w:unhideWhenUsed/>
    <w:pPr>
      <w:keepNext/>
      <w:keepLines/>
      <w:outlineLvl w:val="4"/>
      <w:spacing w:before="160"/>
    </w:pPr>
    <w:rPr>
      <w:rFonts w:ascii="Trebuchet MS" w:eastAsia="Trebuchet MS" w:hAnsi="Trebuchet MS" w:cs="Trebuchet MS"/>
      <w:color w:val="666666"/>
    </w:rPr>
  </w:style>
  <w:style w:type="paragraph" w:customStyle="1" w:styleId="a5">
    <w:name w:val="바탕글"/>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ko"/>
      <w:rFonts w:ascii="한컴바탕" w:eastAsia="한컴바탕"/>
      <w:color w:val="000000"/>
      <w:szCs w:val="22"/>
    </w:rPr>
  </w:style>
  <w:style w:type="table" w:customStyle="1" w:styleId="TableNormal">
    <w:name w:val="TableNormal"/>
    <w:pPr>
      <w:spacing w:before="200" w:line="312" w:lineRule="auto"/>
    </w:pPr>
    <w:rPr>
      <w:lang w:val="ko"/>
      <w:color w:val="353744"/>
      <w:sz w:val="22"/>
      <w:szCs w:val="22"/>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1.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2025-10-20T13:50:00Z</dcterms:created>
  <dcterms:modified xsi:type="dcterms:W3CDTF">2025-10-22T09:00:17Z</dcterms:modified>
  <cp:version>0900.0001.01</cp:version>
</cp:coreProperties>
</file>