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93" w:rsidRDefault="00FB5C93" w:rsidP="00E37EA5">
      <w:pPr>
        <w:pStyle w:val="NoSpacing"/>
        <w:rPr>
          <w:b/>
        </w:rPr>
      </w:pPr>
      <w:r w:rsidRPr="00B05B1E">
        <w:rPr>
          <w:b/>
        </w:rPr>
        <w:t>Maestría en ingeniería con énfasis en ingeniería de sistemas y computación</w:t>
      </w:r>
    </w:p>
    <w:p w:rsidR="00A119D4" w:rsidRPr="00E37EA5" w:rsidRDefault="00A119D4" w:rsidP="00E37EA5">
      <w:pPr>
        <w:pStyle w:val="NoSpacing"/>
        <w:rPr>
          <w:b/>
        </w:rPr>
      </w:pPr>
      <w:r w:rsidRPr="00E37EA5">
        <w:rPr>
          <w:b/>
        </w:rPr>
        <w:t>Introducción a la investigación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Universidad del Valle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Harold Armando Achicanoy Estrella</w:t>
      </w:r>
    </w:p>
    <w:p w:rsidR="00A119D4" w:rsidRDefault="00A119D4"/>
    <w:p w:rsidR="00263D90" w:rsidRDefault="00263D90"/>
    <w:p w:rsidR="00A119D4" w:rsidRPr="00B05B1E" w:rsidRDefault="00FB5C93" w:rsidP="00A119D4">
      <w:pPr>
        <w:jc w:val="center"/>
        <w:rPr>
          <w:b/>
          <w:sz w:val="28"/>
        </w:rPr>
      </w:pPr>
      <w:r>
        <w:rPr>
          <w:b/>
          <w:sz w:val="28"/>
        </w:rPr>
        <w:t xml:space="preserve">Taller 1: </w:t>
      </w:r>
      <w:r w:rsidR="00A119D4" w:rsidRPr="00B05B1E">
        <w:rPr>
          <w:b/>
          <w:sz w:val="28"/>
        </w:rPr>
        <w:t>Definición del Tema de Investigación</w:t>
      </w:r>
    </w:p>
    <w:p w:rsidR="00AD2583" w:rsidRPr="001A408F" w:rsidRDefault="00AD2583" w:rsidP="00A119D4">
      <w:pPr>
        <w:jc w:val="both"/>
      </w:pPr>
    </w:p>
    <w:p w:rsidR="005F3B43" w:rsidRDefault="005F3B43" w:rsidP="00A119D4">
      <w:pPr>
        <w:jc w:val="both"/>
      </w:pPr>
      <w:r w:rsidRPr="008C7FC9">
        <w:rPr>
          <w:b/>
          <w:i/>
        </w:rPr>
        <w:t>Fuentes</w:t>
      </w:r>
      <w:r w:rsidR="008C7FC9" w:rsidRPr="008C7FC9">
        <w:rPr>
          <w:b/>
          <w:i/>
        </w:rPr>
        <w:t xml:space="preserve"> de datos</w:t>
      </w:r>
      <w:r w:rsidRPr="008C7FC9">
        <w:rPr>
          <w:b/>
          <w:i/>
        </w:rPr>
        <w:t xml:space="preserve"> exploradas</w:t>
      </w:r>
      <w:r w:rsidR="008C7FC9">
        <w:t xml:space="preserve">: </w:t>
      </w:r>
      <w:r>
        <w:t>SCOPUS, ResearchGate, Google Scholar</w:t>
      </w:r>
    </w:p>
    <w:p w:rsidR="00A119D4" w:rsidRPr="003F460A" w:rsidRDefault="00B05B1E" w:rsidP="00A119D4">
      <w:pPr>
        <w:jc w:val="both"/>
        <w:rPr>
          <w:lang w:val="en-US"/>
        </w:rPr>
      </w:pPr>
      <w:r w:rsidRPr="003F460A">
        <w:rPr>
          <w:b/>
          <w:i/>
          <w:lang w:val="en-US"/>
        </w:rPr>
        <w:t>Keywords</w:t>
      </w:r>
      <w:r w:rsidRPr="003F460A">
        <w:rPr>
          <w:lang w:val="en-US"/>
        </w:rPr>
        <w:t xml:space="preserve">: </w:t>
      </w:r>
      <w:r w:rsidR="008C7FC9">
        <w:rPr>
          <w:lang w:val="en-US"/>
        </w:rPr>
        <w:t>c</w:t>
      </w:r>
      <w:r w:rsidR="00A119D4" w:rsidRPr="003F460A">
        <w:rPr>
          <w:lang w:val="en-US"/>
        </w:rPr>
        <w:t xml:space="preserve">ropland mapping, remote sensing, </w:t>
      </w:r>
      <w:r w:rsidR="00E37EA5" w:rsidRPr="003F460A">
        <w:rPr>
          <w:lang w:val="en-US"/>
        </w:rPr>
        <w:t>image recognition, bean landraces, common bean</w:t>
      </w:r>
      <w:r w:rsidR="003F460A" w:rsidRPr="003F460A">
        <w:rPr>
          <w:lang w:val="en-US"/>
        </w:rPr>
        <w:t>, land-cover mapping, land-use</w:t>
      </w:r>
    </w:p>
    <w:p w:rsidR="00B05B1E" w:rsidRPr="007D133E" w:rsidRDefault="00B05B1E" w:rsidP="00A119D4">
      <w:pPr>
        <w:jc w:val="both"/>
      </w:pPr>
      <w:r w:rsidRPr="007D133E">
        <w:rPr>
          <w:b/>
          <w:i/>
        </w:rPr>
        <w:t>Autores</w:t>
      </w:r>
      <w:r w:rsidRPr="007D133E">
        <w:t>:</w:t>
      </w:r>
      <w:r w:rsidR="008C7FC9">
        <w:t xml:space="preserve"> </w:t>
      </w:r>
      <w:r w:rsidR="008C7FC9" w:rsidRPr="008C7FC9">
        <w:t>Perushan</w:t>
      </w:r>
      <w:r w:rsidR="008C7FC9">
        <w:t xml:space="preserve"> </w:t>
      </w:r>
      <w:r w:rsidR="008C7FC9" w:rsidRPr="008C7FC9">
        <w:t>Rajah</w:t>
      </w:r>
      <w:r w:rsidR="008C7FC9">
        <w:t xml:space="preserve">, </w:t>
      </w:r>
      <w:r w:rsidR="007D133E" w:rsidRPr="007D133E">
        <w:t>Priscylla Ferraz Câmara Monteiro</w:t>
      </w:r>
      <w:r w:rsidR="007D133E">
        <w:t xml:space="preserve">, </w:t>
      </w:r>
      <w:r w:rsidR="008C7FC9" w:rsidRPr="008C7FC9">
        <w:t>Jianfeng</w:t>
      </w:r>
      <w:r w:rsidR="008C7FC9">
        <w:t xml:space="preserve"> Zhou</w:t>
      </w:r>
    </w:p>
    <w:p w:rsidR="00B05B1E" w:rsidRPr="00652DFA" w:rsidRDefault="00652DFA" w:rsidP="00A119D4">
      <w:pPr>
        <w:jc w:val="both"/>
        <w:rPr>
          <w:lang w:val="en-US"/>
        </w:rPr>
      </w:pPr>
      <w:r w:rsidRPr="00263D90">
        <w:rPr>
          <w:b/>
          <w:i/>
          <w:lang w:val="en-US"/>
        </w:rPr>
        <w:t>Journals</w:t>
      </w:r>
      <w:r w:rsidRPr="00B80998">
        <w:rPr>
          <w:lang w:val="en-US"/>
        </w:rPr>
        <w:t>: Scientia Agricola, Precision Agriculture</w:t>
      </w:r>
      <w:r>
        <w:rPr>
          <w:lang w:val="en-US"/>
        </w:rPr>
        <w:t xml:space="preserve">, </w:t>
      </w:r>
      <w:r w:rsidRPr="00B80998">
        <w:rPr>
          <w:lang w:val="en-US"/>
        </w:rPr>
        <w:t xml:space="preserve">IEEE </w:t>
      </w:r>
      <w:r>
        <w:rPr>
          <w:lang w:val="en-US"/>
        </w:rPr>
        <w:t>Journal of selected t</w:t>
      </w:r>
      <w:r w:rsidRPr="00B80998">
        <w:rPr>
          <w:lang w:val="en-US"/>
        </w:rPr>
        <w:t xml:space="preserve">opics </w:t>
      </w:r>
      <w:r>
        <w:rPr>
          <w:lang w:val="en-US"/>
        </w:rPr>
        <w:t>i</w:t>
      </w:r>
      <w:r w:rsidRPr="00B80998">
        <w:rPr>
          <w:lang w:val="en-US"/>
        </w:rPr>
        <w:t xml:space="preserve">n </w:t>
      </w:r>
      <w:r>
        <w:rPr>
          <w:lang w:val="en-US"/>
        </w:rPr>
        <w:t>A</w:t>
      </w:r>
      <w:r w:rsidRPr="00B80998">
        <w:rPr>
          <w:lang w:val="en-US"/>
        </w:rPr>
        <w:t xml:space="preserve">pplied Earth Observations </w:t>
      </w:r>
      <w:r>
        <w:rPr>
          <w:lang w:val="en-US"/>
        </w:rPr>
        <w:t>a</w:t>
      </w:r>
      <w:r w:rsidRPr="00B80998">
        <w:rPr>
          <w:lang w:val="en-US"/>
        </w:rPr>
        <w:t>nd Remote Sensing</w:t>
      </w:r>
    </w:p>
    <w:p w:rsidR="00AD2583" w:rsidRDefault="00B05B1E" w:rsidP="00A119D4">
      <w:pPr>
        <w:pStyle w:val="ListParagraph"/>
        <w:numPr>
          <w:ilvl w:val="0"/>
          <w:numId w:val="1"/>
        </w:numPr>
        <w:jc w:val="both"/>
      </w:pPr>
      <w:r w:rsidRPr="00C20EFD">
        <w:rPr>
          <w:b/>
          <w:i/>
        </w:rPr>
        <w:t>Búsqueda por keywords y autores</w:t>
      </w:r>
      <w:r w:rsidR="00AD2583">
        <w:t xml:space="preserve">: 10 referencias hasta el momento. Revisar archivo </w:t>
      </w:r>
      <w:r w:rsidR="00AD2583" w:rsidRPr="00C20EFD">
        <w:rPr>
          <w:i/>
        </w:rPr>
        <w:t>thesis_references.bib</w:t>
      </w:r>
    </w:p>
    <w:p w:rsidR="00C20EFD" w:rsidRPr="00C20EFD" w:rsidRDefault="00B05B1E" w:rsidP="00A119D4">
      <w:pPr>
        <w:pStyle w:val="ListParagraph"/>
        <w:numPr>
          <w:ilvl w:val="0"/>
          <w:numId w:val="1"/>
        </w:numPr>
        <w:jc w:val="both"/>
      </w:pPr>
      <w:r w:rsidRPr="00C20EFD">
        <w:rPr>
          <w:b/>
          <w:i/>
        </w:rPr>
        <w:t>Búsqueda por revistas y conferencias</w:t>
      </w:r>
      <w:r w:rsidR="00652DFA">
        <w:t xml:space="preserve">: </w:t>
      </w:r>
      <w:r w:rsidR="009A64DC">
        <w:t>6</w:t>
      </w:r>
      <w:r w:rsidR="00652DFA">
        <w:t xml:space="preserve"> referencias hasta el momento. Revisar archivo </w:t>
      </w:r>
      <w:r w:rsidR="00652DFA" w:rsidRPr="00C20EFD">
        <w:rPr>
          <w:i/>
        </w:rPr>
        <w:t>thesis_references.bib</w:t>
      </w:r>
    </w:p>
    <w:p w:rsidR="00C20EFD" w:rsidRDefault="00B05B1E" w:rsidP="00A119D4">
      <w:pPr>
        <w:pStyle w:val="ListParagraph"/>
        <w:numPr>
          <w:ilvl w:val="0"/>
          <w:numId w:val="1"/>
        </w:numPr>
        <w:jc w:val="both"/>
      </w:pPr>
      <w:r w:rsidRPr="00C20EFD">
        <w:rPr>
          <w:b/>
          <w:i/>
        </w:rPr>
        <w:t>Búsqueda por centros o grupos de investigación</w:t>
      </w:r>
      <w:r w:rsidR="00C20EFD">
        <w:t xml:space="preserve">: </w:t>
      </w:r>
    </w:p>
    <w:p w:rsidR="00494BCF" w:rsidRDefault="00C20EFD" w:rsidP="00A119D4">
      <w:pPr>
        <w:pStyle w:val="ListParagraph"/>
        <w:numPr>
          <w:ilvl w:val="0"/>
          <w:numId w:val="1"/>
        </w:numPr>
        <w:jc w:val="both"/>
      </w:pPr>
      <w:r w:rsidRPr="00C20EFD">
        <w:rPr>
          <w:b/>
          <w:i/>
        </w:rPr>
        <w:t xml:space="preserve">Búsqueda por </w:t>
      </w:r>
      <w:r w:rsidR="00B05B1E" w:rsidRPr="00C20EFD">
        <w:rPr>
          <w:b/>
          <w:i/>
        </w:rPr>
        <w:t>otros artículos, publicaciones en conferencias, libros y docum</w:t>
      </w:r>
      <w:r w:rsidR="00F10B1E" w:rsidRPr="00C20EFD">
        <w:rPr>
          <w:b/>
          <w:i/>
        </w:rPr>
        <w:t>entos relevante</w:t>
      </w:r>
      <w:r w:rsidR="00B05B1E" w:rsidRPr="00C20EFD">
        <w:rPr>
          <w:b/>
          <w:i/>
        </w:rPr>
        <w:t>s</w:t>
      </w:r>
      <w:r>
        <w:t xml:space="preserve">: </w:t>
      </w:r>
      <w:r w:rsidR="00263D90">
        <w:t xml:space="preserve">6 </w:t>
      </w:r>
      <w:r>
        <w:t xml:space="preserve">referencias hasta el momento. Revisar archivo </w:t>
      </w:r>
      <w:r w:rsidRPr="00C20EFD">
        <w:rPr>
          <w:i/>
        </w:rPr>
        <w:t>thesis_references.bib</w:t>
      </w:r>
    </w:p>
    <w:p w:rsidR="00B05B1E" w:rsidRDefault="00B05B1E" w:rsidP="00A119D4">
      <w:pPr>
        <w:jc w:val="both"/>
      </w:pPr>
      <w:r>
        <w:t>A partir de la información adicional actualizar lista inicial de keywords, autores, instituciones, revistas y centros o grupos de investigación y repetir todos los pasos anteriores</w:t>
      </w:r>
    </w:p>
    <w:p w:rsidR="009E64D9" w:rsidRDefault="00C20EFD" w:rsidP="00A119D4">
      <w:pPr>
        <w:jc w:val="both"/>
      </w:pPr>
      <w:r>
        <w:rPr>
          <w:b/>
          <w:i/>
        </w:rPr>
        <w:t>Resumen de los artículos t</w:t>
      </w:r>
      <w:r w:rsidR="009E64D9" w:rsidRPr="009E64D9">
        <w:rPr>
          <w:b/>
          <w:i/>
        </w:rPr>
        <w:t>op 5</w:t>
      </w:r>
      <w:r>
        <w:rPr>
          <w:b/>
          <w:i/>
        </w:rPr>
        <w:t xml:space="preserve"> </w:t>
      </w:r>
      <w:r w:rsidR="009E64D9" w:rsidRPr="009E64D9">
        <w:rPr>
          <w:b/>
          <w:i/>
        </w:rPr>
        <w:t>más relevantes</w:t>
      </w:r>
      <w:r w:rsidR="00840F25">
        <w:t>:</w:t>
      </w:r>
      <w:r w:rsidR="00D3296C">
        <w:t xml:space="preserve"> En cuanto al tema de clasificación a trabajar en el proyecto de tesis, el top 5 de los artículos más relevantes ordenados en orden cronológico está dado por:</w:t>
      </w:r>
    </w:p>
    <w:p w:rsidR="00840F25" w:rsidRPr="00D3296C" w:rsidRDefault="00F179E8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 xml:space="preserve">Rajah et al., </w:t>
      </w:r>
      <w:r w:rsidR="00840F25" w:rsidRPr="00D3296C">
        <w:rPr>
          <w:lang w:val="en-US"/>
        </w:rPr>
        <w:t>(2017). Determining the optimal phenological stage for predicting common dry bean (</w:t>
      </w:r>
      <w:r w:rsidR="00840F25" w:rsidRPr="00D3296C">
        <w:rPr>
          <w:i/>
          <w:lang w:val="en-US"/>
        </w:rPr>
        <w:t>Phaseolus vulgaris</w:t>
      </w:r>
      <w:r w:rsidR="00840F25" w:rsidRPr="00D3296C">
        <w:rPr>
          <w:lang w:val="en-US"/>
        </w:rPr>
        <w:t>) yield using field spectroscopy</w:t>
      </w:r>
      <w:bookmarkStart w:id="0" w:name="_GoBack"/>
      <w:bookmarkEnd w:id="0"/>
    </w:p>
    <w:p w:rsidR="00840F25" w:rsidRPr="00D3296C" w:rsidRDefault="00840F25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>Rajah et al</w:t>
      </w:r>
      <w:r w:rsidR="00F179E8" w:rsidRPr="00D3296C">
        <w:rPr>
          <w:lang w:val="en-US"/>
        </w:rPr>
        <w:t>.,</w:t>
      </w:r>
      <w:r w:rsidRPr="00D3296C">
        <w:rPr>
          <w:lang w:val="en-US"/>
        </w:rPr>
        <w:t xml:space="preserve"> (2015). </w:t>
      </w:r>
      <w:r w:rsidRPr="00D3296C">
        <w:rPr>
          <w:lang w:val="en-US"/>
        </w:rPr>
        <w:t>Varietal discrimination of common</w:t>
      </w:r>
      <w:r w:rsidRPr="00D3296C">
        <w:rPr>
          <w:lang w:val="en-US"/>
        </w:rPr>
        <w:t xml:space="preserve"> </w:t>
      </w:r>
      <w:r w:rsidRPr="00D3296C">
        <w:rPr>
          <w:lang w:val="en-US"/>
        </w:rPr>
        <w:t>dry bean (</w:t>
      </w:r>
      <w:r w:rsidRPr="00D3296C">
        <w:rPr>
          <w:i/>
          <w:lang w:val="en-US"/>
        </w:rPr>
        <w:t>Phaseolus vulgaris L.</w:t>
      </w:r>
      <w:r w:rsidRPr="00D3296C">
        <w:rPr>
          <w:lang w:val="en-US"/>
        </w:rPr>
        <w:t>)</w:t>
      </w:r>
      <w:r w:rsidRPr="00D3296C">
        <w:rPr>
          <w:lang w:val="en-US"/>
        </w:rPr>
        <w:t xml:space="preserve"> </w:t>
      </w:r>
      <w:r w:rsidRPr="00D3296C">
        <w:rPr>
          <w:lang w:val="en-US"/>
        </w:rPr>
        <w:t>grown under different watering</w:t>
      </w:r>
      <w:r w:rsidRPr="00D3296C">
        <w:rPr>
          <w:lang w:val="en-US"/>
        </w:rPr>
        <w:t xml:space="preserve"> </w:t>
      </w:r>
      <w:r w:rsidRPr="00D3296C">
        <w:rPr>
          <w:lang w:val="en-US"/>
        </w:rPr>
        <w:t>regimes using multitemporal</w:t>
      </w:r>
      <w:r w:rsidRPr="00D3296C">
        <w:rPr>
          <w:lang w:val="en-US"/>
        </w:rPr>
        <w:t xml:space="preserve"> </w:t>
      </w:r>
      <w:r w:rsidRPr="00D3296C">
        <w:rPr>
          <w:lang w:val="en-US"/>
        </w:rPr>
        <w:t>hyperspectral data</w:t>
      </w:r>
    </w:p>
    <w:p w:rsidR="00D3296C" w:rsidRPr="00D3296C" w:rsidRDefault="00D3296C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>Monteiro et al., (2013). Vegetation indices simulated from different sensors for the estimation of biophysical variables of common bean</w:t>
      </w:r>
    </w:p>
    <w:p w:rsidR="00D3296C" w:rsidRPr="00D3296C" w:rsidRDefault="00D3296C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>Monteiro et al., (2012). Assessing biophysical variable parameters of bean crop with hyperspectral measurements</w:t>
      </w:r>
    </w:p>
    <w:p w:rsidR="00840F25" w:rsidRPr="00D3296C" w:rsidRDefault="00840F25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>Epiphanio et al</w:t>
      </w:r>
      <w:r w:rsidR="00F179E8" w:rsidRPr="00D3296C">
        <w:rPr>
          <w:lang w:val="en-US"/>
        </w:rPr>
        <w:t>.,</w:t>
      </w:r>
      <w:r w:rsidRPr="00D3296C">
        <w:rPr>
          <w:lang w:val="en-US"/>
        </w:rPr>
        <w:t xml:space="preserve"> (1996). Vegetation indices for remote sensing of beans (</w:t>
      </w:r>
      <w:r w:rsidRPr="00D3296C">
        <w:rPr>
          <w:i/>
          <w:lang w:val="en-US"/>
        </w:rPr>
        <w:t>Phaseolus vulgaris L.</w:t>
      </w:r>
      <w:r w:rsidRPr="00D3296C">
        <w:rPr>
          <w:lang w:val="en-US"/>
        </w:rPr>
        <w:t>)</w:t>
      </w:r>
    </w:p>
    <w:p w:rsidR="007E7311" w:rsidRPr="00F96901" w:rsidRDefault="00F96901" w:rsidP="00840F25">
      <w:pPr>
        <w:jc w:val="both"/>
      </w:pPr>
      <w:r w:rsidRPr="00F96901">
        <w:t>En términos generales, los anteriores art</w:t>
      </w:r>
      <w:r>
        <w:t xml:space="preserve">ículos están enfocados en la </w:t>
      </w:r>
      <w:r w:rsidR="007E7311">
        <w:t>evaluación de los caracteres más importantes a la hora de identificar áreas de cultivo de frijol</w:t>
      </w:r>
      <w:r w:rsidR="00547F84">
        <w:t>,</w:t>
      </w:r>
      <w:r w:rsidR="007E7311">
        <w:t xml:space="preserve"> como lo</w:t>
      </w:r>
      <w:r w:rsidR="00547F84">
        <w:t xml:space="preserve"> son lo</w:t>
      </w:r>
      <w:r w:rsidR="007E7311">
        <w:t>s índices de vegetación y parámetros biofísicos</w:t>
      </w:r>
      <w:r w:rsidR="00547F84">
        <w:t>, esto</w:t>
      </w:r>
      <w:r w:rsidR="007E7311">
        <w:t xml:space="preserve"> a partir de la utilización de imágenes multi-espectrales e híper-espectrales </w:t>
      </w:r>
      <w:r w:rsidR="00547F84">
        <w:lastRenderedPageBreak/>
        <w:t>usando los diferentes niveles espectrales para la composición de dicho índices. Las dos fuentes de datos utilizadas son por lo general, imágenes de sensores remotos satelitales e instrumentos espectroscópicos en campo</w:t>
      </w:r>
      <w:r w:rsidR="007E7311">
        <w:t xml:space="preserve">. </w:t>
      </w:r>
      <w:r w:rsidR="00547F84">
        <w:t>Adicional a esto</w:t>
      </w:r>
      <w:r w:rsidR="00435C3A">
        <w:t>, dos papers se enfocan en tareas de clasificación donde</w:t>
      </w:r>
      <w:r w:rsidR="00547F84">
        <w:t xml:space="preserve"> se menciona la clasificación entre variedades de frijol y la determinación de la etapa fenológica óptima para realizar la predicci</w:t>
      </w:r>
      <w:r w:rsidR="00435C3A">
        <w:t>ón del rendimiento del cultivo. En ambos casos, los algoritmos de clasificación entran a jugar un rol principal utilizando los caracteres más importantes para realizar tareas de clasificación.</w:t>
      </w:r>
    </w:p>
    <w:p w:rsidR="002F3A33" w:rsidRDefault="00B05B1E" w:rsidP="00A119D4">
      <w:pPr>
        <w:jc w:val="both"/>
      </w:pPr>
      <w:r w:rsidRPr="009E64D9">
        <w:rPr>
          <w:b/>
          <w:i/>
        </w:rPr>
        <w:t>Cuál cree usted que podría ser su aporte en el tema enfocado</w:t>
      </w:r>
      <w:r w:rsidR="009E64D9">
        <w:t xml:space="preserve">: </w:t>
      </w:r>
      <w:r w:rsidR="00725E6C">
        <w:t xml:space="preserve">Desde mi punto de vista, creo que el aporte más importante en la detección de áreas de cultivo de variedades criollas de frijol a partir de imágenes satelitales está centrado en la </w:t>
      </w:r>
      <w:r w:rsidR="00304D1F">
        <w:t>integración</w:t>
      </w:r>
      <w:r w:rsidR="002F3A33">
        <w:t xml:space="preserve"> de </w:t>
      </w:r>
      <w:r w:rsidR="00304D1F">
        <w:t xml:space="preserve">metodologías </w:t>
      </w:r>
      <w:r w:rsidR="002F3A33">
        <w:t xml:space="preserve">de clasificación </w:t>
      </w:r>
      <w:r w:rsidR="00304D1F">
        <w:t>que exploten al máximo las características de los datos de entrada: imágenes provenientes de diferentes sensores</w:t>
      </w:r>
      <w:r w:rsidR="00004AC6">
        <w:t>, diferentes niveles de medición del espectro electromagnético, diversa resolución espacial e</w:t>
      </w:r>
      <w:r w:rsidR="00304D1F">
        <w:t xml:space="preserve"> información a través del tiempo</w:t>
      </w:r>
      <w:r w:rsidR="00004AC6">
        <w:t xml:space="preserve">. </w:t>
      </w:r>
    </w:p>
    <w:p w:rsidR="00C96DFD" w:rsidRDefault="00511E05" w:rsidP="00A119D4">
      <w:pPr>
        <w:jc w:val="both"/>
      </w:pPr>
      <w:r w:rsidRPr="00511E05">
        <w:rPr>
          <w:b/>
          <w:i/>
        </w:rPr>
        <w:t>Descripción de la idea inicial del proyecto de investigación</w:t>
      </w:r>
      <w:r>
        <w:t xml:space="preserve">: </w:t>
      </w:r>
      <w:r w:rsidR="00C8005C">
        <w:t>La idea inicial del proyecto de investigación consiste en realizar la clasificación e identificación de áreas donde está presentes variedades criollas de frijol a partir del uso de imágenes satelitales. En términos generales existen dos grandes clases de materiales que se cultivan: por un lado están las variedades de alto rendimiento que se producen a partir de mecanismos de mejoramiento genético formal, y por otro lado, están las variedades criollas que son mejoradas a partir de procedimientos de selección natural e intervención de las comunidades locales.</w:t>
      </w:r>
    </w:p>
    <w:p w:rsidR="001C7F8F" w:rsidRPr="00B05B1E" w:rsidRDefault="0031232D" w:rsidP="002F3A33">
      <w:pPr>
        <w:jc w:val="both"/>
      </w:pPr>
      <w:r>
        <w:t>El interés del estudio surge debido a la necesidad de colectar y conservar</w:t>
      </w:r>
      <w:r w:rsidR="00C8005C">
        <w:t xml:space="preserve"> </w:t>
      </w:r>
      <w:r>
        <w:t xml:space="preserve">las variedades criollas dado que estas ofrecen una rica fuente de diversidad genética que puede ser aprovechada en el mejoramiento genético formal, transmitiendo caracteres de adaptación a ciertas condiciones climáticas y como fuente de nutrientes. En este sentido, los algoritmos de inteligencia artificial, específicamente los </w:t>
      </w:r>
      <w:r w:rsidR="00C96DFD">
        <w:t>que se enfocan en el</w:t>
      </w:r>
      <w:r>
        <w:t xml:space="preserve"> reconocimiento de patrones en imágenes, entran a jugar un rol primordial al momento de abordar el problema, dado que al contar con imágenes satelitales tomadas en diferentes momentos del tiempo </w:t>
      </w:r>
      <w:r w:rsidR="00C96DFD">
        <w:t xml:space="preserve">y </w:t>
      </w:r>
      <w:r w:rsidR="001C7F8F">
        <w:t xml:space="preserve">a partir del </w:t>
      </w:r>
      <w:r w:rsidR="00C96DFD">
        <w:t>conoci</w:t>
      </w:r>
      <w:r w:rsidR="001C7F8F">
        <w:t>mi</w:t>
      </w:r>
      <w:r w:rsidR="00C96DFD">
        <w:t>en</w:t>
      </w:r>
      <w:r w:rsidR="001C7F8F">
        <w:t>t</w:t>
      </w:r>
      <w:r w:rsidR="00C96DFD">
        <w:t xml:space="preserve">o </w:t>
      </w:r>
      <w:r w:rsidR="001C7F8F">
        <w:t xml:space="preserve">de </w:t>
      </w:r>
      <w:r w:rsidR="00C96DFD">
        <w:t>la fenología del cultivo</w:t>
      </w:r>
      <w:r w:rsidR="001C7F8F">
        <w:t xml:space="preserve">, es decir, las etapas de desarrollo que abarcan el periodo de siembra hasta cosecha, se necesita construir un algoritmo clasificador que permita: </w:t>
      </w:r>
      <w:r w:rsidR="001C7F8F" w:rsidRPr="001C7F8F">
        <w:rPr>
          <w:i/>
        </w:rPr>
        <w:t>a)</w:t>
      </w:r>
      <w:r w:rsidR="001C7F8F">
        <w:t xml:space="preserve"> diferenciar entre área sembrada de frijol vs área sembrada de otros cultivos, </w:t>
      </w:r>
      <w:r w:rsidR="001C7F8F" w:rsidRPr="001C7F8F">
        <w:rPr>
          <w:i/>
        </w:rPr>
        <w:t>b)</w:t>
      </w:r>
      <w:r w:rsidR="001C7F8F">
        <w:t xml:space="preserve"> discriminar entre área sembrada de variedades de frijol de alto rendimiento vs área sembrada de variedades criollas de frijol</w:t>
      </w:r>
      <w:r w:rsidR="002F3A33">
        <w:t xml:space="preserve">, y </w:t>
      </w:r>
      <w:r w:rsidR="002F3A33" w:rsidRPr="002F3A33">
        <w:rPr>
          <w:i/>
        </w:rPr>
        <w:t>c)</w:t>
      </w:r>
      <w:r w:rsidR="002F3A33">
        <w:t xml:space="preserve"> aprovechar la información espacio-temporal de las imágenes satelitales para obtener una clasificación más precisa.</w:t>
      </w:r>
    </w:p>
    <w:sectPr w:rsidR="001C7F8F" w:rsidRPr="00B0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54CD"/>
    <w:multiLevelType w:val="hybridMultilevel"/>
    <w:tmpl w:val="0652FB06"/>
    <w:lvl w:ilvl="0" w:tplc="F044F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1D46"/>
    <w:multiLevelType w:val="hybridMultilevel"/>
    <w:tmpl w:val="AF2CC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4"/>
    <w:rsid w:val="00004AC6"/>
    <w:rsid w:val="001A408F"/>
    <w:rsid w:val="001C7F8F"/>
    <w:rsid w:val="00263D90"/>
    <w:rsid w:val="002F3A33"/>
    <w:rsid w:val="00304D1F"/>
    <w:rsid w:val="0031232D"/>
    <w:rsid w:val="00355C08"/>
    <w:rsid w:val="003F460A"/>
    <w:rsid w:val="00435C3A"/>
    <w:rsid w:val="00494BCF"/>
    <w:rsid w:val="00511E05"/>
    <w:rsid w:val="00547F84"/>
    <w:rsid w:val="005F3B43"/>
    <w:rsid w:val="00652DFA"/>
    <w:rsid w:val="007232D9"/>
    <w:rsid w:val="00725E6C"/>
    <w:rsid w:val="007B49D5"/>
    <w:rsid w:val="007D133E"/>
    <w:rsid w:val="007E7311"/>
    <w:rsid w:val="00840F25"/>
    <w:rsid w:val="008C7FC9"/>
    <w:rsid w:val="00930D47"/>
    <w:rsid w:val="009A64DC"/>
    <w:rsid w:val="009E64D9"/>
    <w:rsid w:val="00A119D4"/>
    <w:rsid w:val="00AD0250"/>
    <w:rsid w:val="00AD2583"/>
    <w:rsid w:val="00B05B1E"/>
    <w:rsid w:val="00B80998"/>
    <w:rsid w:val="00C16DEE"/>
    <w:rsid w:val="00C20EFD"/>
    <w:rsid w:val="00C8005C"/>
    <w:rsid w:val="00C96DFD"/>
    <w:rsid w:val="00D10B10"/>
    <w:rsid w:val="00D3296C"/>
    <w:rsid w:val="00DF0B9B"/>
    <w:rsid w:val="00E37EA5"/>
    <w:rsid w:val="00F10B1E"/>
    <w:rsid w:val="00F179E8"/>
    <w:rsid w:val="00F77DB9"/>
    <w:rsid w:val="00F96901"/>
    <w:rsid w:val="00F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F9A2-7681-4BE7-90E1-FDE870E4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24</cp:revision>
  <dcterms:created xsi:type="dcterms:W3CDTF">2017-10-13T23:02:00Z</dcterms:created>
  <dcterms:modified xsi:type="dcterms:W3CDTF">2017-10-16T21:49:00Z</dcterms:modified>
</cp:coreProperties>
</file>