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9E" w:rsidRPr="00551E8B" w:rsidRDefault="00551E8B" w:rsidP="00551E8B">
      <w:pPr>
        <w:jc w:val="center"/>
        <w:rPr>
          <w:rFonts w:ascii="Times New Roman" w:hAnsi="Times New Roman" w:cs="Times New Roman"/>
          <w:b/>
        </w:rPr>
      </w:pPr>
      <w:r w:rsidRPr="00551E8B">
        <w:rPr>
          <w:rFonts w:ascii="Times New Roman" w:hAnsi="Times New Roman" w:cs="Times New Roman"/>
          <w:b/>
        </w:rPr>
        <w:t>INCIDENCIA Y CARACTERÍSTICAS DE LAS LESIONES OCURRIDAS EN EL PERIODO DE FEBRERO A MAYO DEL AÑO 2017 EN LA CANTERA DE UN CLUB DE FÚTBOL DEL SUROCCIDENTE COLOMBIANO</w:t>
      </w:r>
    </w:p>
    <w:p w:rsidR="00551E8B" w:rsidRPr="00551E8B" w:rsidRDefault="00551E8B">
      <w:pPr>
        <w:rPr>
          <w:rFonts w:ascii="Times New Roman" w:hAnsi="Times New Roman" w:cs="Times New Roman"/>
        </w:rPr>
      </w:pPr>
    </w:p>
    <w:p w:rsidR="00551E8B" w:rsidRPr="00551E8B" w:rsidRDefault="00551E8B">
      <w:pPr>
        <w:rPr>
          <w:rFonts w:ascii="Times New Roman" w:hAnsi="Times New Roman" w:cs="Times New Roman"/>
          <w:b/>
        </w:rPr>
      </w:pPr>
      <w:r w:rsidRPr="00551E8B">
        <w:rPr>
          <w:rFonts w:ascii="Times New Roman" w:hAnsi="Times New Roman" w:cs="Times New Roman"/>
          <w:b/>
        </w:rPr>
        <w:t>Metodología</w:t>
      </w:r>
    </w:p>
    <w:p w:rsidR="00D35436" w:rsidRDefault="00D35436">
      <w:pPr>
        <w:rPr>
          <w:rFonts w:ascii="Times New Roman" w:hAnsi="Times New Roman" w:cs="Times New Roman"/>
        </w:rPr>
      </w:pPr>
      <w:r>
        <w:rPr>
          <w:rFonts w:ascii="Times New Roman" w:hAnsi="Times New Roman" w:cs="Times New Roman"/>
        </w:rPr>
        <w:t xml:space="preserve">Con el propósito de realizar un análisis exploratorio para determinar las características de las lesiones ocurridas </w:t>
      </w:r>
      <w:r w:rsidR="00753B68">
        <w:rPr>
          <w:rFonts w:ascii="Times New Roman" w:hAnsi="Times New Roman" w:cs="Times New Roman"/>
        </w:rPr>
        <w:t>en…</w:t>
      </w:r>
      <w:r>
        <w:rPr>
          <w:rFonts w:ascii="Times New Roman" w:hAnsi="Times New Roman" w:cs="Times New Roman"/>
        </w:rPr>
        <w:t xml:space="preserve"> se propone como técnica de análisis exploratorio multivariado el Análisis de Correspondencias Múltiple, el cual se encuentra explicado en la siguiente sección.</w:t>
      </w:r>
    </w:p>
    <w:p w:rsidR="00551E8B" w:rsidRPr="00D35436" w:rsidRDefault="00551E8B">
      <w:pPr>
        <w:rPr>
          <w:rFonts w:ascii="Times New Roman" w:hAnsi="Times New Roman" w:cs="Times New Roman"/>
          <w:b/>
        </w:rPr>
      </w:pPr>
      <w:r w:rsidRPr="00D35436">
        <w:rPr>
          <w:rFonts w:ascii="Times New Roman" w:hAnsi="Times New Roman" w:cs="Times New Roman"/>
          <w:b/>
        </w:rPr>
        <w:t>Análisis de correspondencias múltiples</w:t>
      </w:r>
      <w:r w:rsidR="00D35436">
        <w:rPr>
          <w:rFonts w:ascii="Times New Roman" w:hAnsi="Times New Roman" w:cs="Times New Roman"/>
          <w:b/>
        </w:rPr>
        <w:t xml:space="preserve"> (MCA, </w:t>
      </w:r>
      <w:r w:rsidR="00D35436" w:rsidRPr="00497731">
        <w:rPr>
          <w:rFonts w:ascii="Times New Roman" w:hAnsi="Times New Roman" w:cs="Times New Roman"/>
          <w:b/>
          <w:i/>
        </w:rPr>
        <w:t>Multiple Correspondence Analysis</w:t>
      </w:r>
      <w:r w:rsidR="00D35436">
        <w:rPr>
          <w:rFonts w:ascii="Times New Roman" w:hAnsi="Times New Roman" w:cs="Times New Roman"/>
          <w:b/>
        </w:rPr>
        <w:t>)</w:t>
      </w:r>
    </w:p>
    <w:p w:rsidR="00497731" w:rsidRPr="00497731" w:rsidRDefault="00497731" w:rsidP="00A70CC1">
      <w:pPr>
        <w:jc w:val="both"/>
        <w:rPr>
          <w:rFonts w:ascii="Times New Roman" w:hAnsi="Times New Roman" w:cs="Times New Roman"/>
        </w:rPr>
      </w:pPr>
      <w:r w:rsidRPr="00497731">
        <w:rPr>
          <w:rFonts w:ascii="Times New Roman" w:hAnsi="Times New Roman" w:cs="Times New Roman"/>
        </w:rPr>
        <w:t xml:space="preserve">El Análisis de Correspondencias Múltiple es una técnica exploratoria multivariante que permite explorar y analizar la estructura de </w:t>
      </w:r>
      <w:r>
        <w:rPr>
          <w:rFonts w:ascii="Times New Roman" w:hAnsi="Times New Roman" w:cs="Times New Roman"/>
        </w:rPr>
        <w:t>interrelaciones</w:t>
      </w:r>
      <w:r w:rsidRPr="00497731">
        <w:rPr>
          <w:rFonts w:ascii="Times New Roman" w:hAnsi="Times New Roman" w:cs="Times New Roman"/>
        </w:rPr>
        <w:t xml:space="preserve"> para individuos y variables, la cual tiene como </w:t>
      </w:r>
      <w:r>
        <w:rPr>
          <w:rFonts w:ascii="Times New Roman" w:hAnsi="Times New Roman" w:cs="Times New Roman"/>
        </w:rPr>
        <w:t>insumo de entrada</w:t>
      </w:r>
      <w:r w:rsidRPr="00497731">
        <w:rPr>
          <w:rFonts w:ascii="Times New Roman" w:hAnsi="Times New Roman" w:cs="Times New Roman"/>
        </w:rPr>
        <w:t xml:space="preserve"> una matriz de variables categóricas en escala nominal.</w:t>
      </w:r>
      <w:r w:rsidR="003C51EF">
        <w:rPr>
          <w:rFonts w:ascii="Times New Roman" w:hAnsi="Times New Roman" w:cs="Times New Roman"/>
        </w:rPr>
        <w:t xml:space="preserve"> El objetivo principal del MCA consiste en estudiar variables e individuos en un espacio de menor dimensión con la menor perdida de información posible, de tal modo que sus relaciones (variables e individuos) se representen en términos de proximidad.</w:t>
      </w:r>
    </w:p>
    <w:p w:rsidR="00497731" w:rsidRPr="00497731" w:rsidRDefault="00497731" w:rsidP="00A70CC1">
      <w:pPr>
        <w:jc w:val="both"/>
        <w:rPr>
          <w:rFonts w:ascii="Times New Roman" w:hAnsi="Times New Roman" w:cs="Times New Roman"/>
        </w:rPr>
      </w:pPr>
      <w:r w:rsidRPr="00497731">
        <w:rPr>
          <w:rFonts w:ascii="Times New Roman" w:hAnsi="Times New Roman" w:cs="Times New Roman"/>
          <w:b/>
          <w:i/>
        </w:rPr>
        <w:t>Relaciones entre individuos</w:t>
      </w:r>
      <w:r w:rsidRPr="00497731">
        <w:rPr>
          <w:rFonts w:ascii="Times New Roman" w:hAnsi="Times New Roman" w:cs="Times New Roman"/>
        </w:rPr>
        <w:t>. Las relaciones entre individuos se miden en función de la cercanía, por tanto</w:t>
      </w:r>
      <w:r w:rsidR="00A70CC1">
        <w:rPr>
          <w:rFonts w:ascii="Times New Roman" w:hAnsi="Times New Roman" w:cs="Times New Roman"/>
        </w:rPr>
        <w:t>,</w:t>
      </w:r>
      <w:r w:rsidRPr="00497731">
        <w:rPr>
          <w:rFonts w:ascii="Times New Roman" w:hAnsi="Times New Roman" w:cs="Times New Roman"/>
        </w:rPr>
        <w:t xml:space="preserve"> individuos con el mismo patrón de respuesta, es decir, individuos que responden de un modo determinado las preguntas del instrumento</w:t>
      </w:r>
      <w:r w:rsidR="00A70CC1">
        <w:rPr>
          <w:rFonts w:ascii="Times New Roman" w:hAnsi="Times New Roman" w:cs="Times New Roman"/>
        </w:rPr>
        <w:t>/encuesta</w:t>
      </w:r>
      <w:r w:rsidRPr="00497731">
        <w:rPr>
          <w:rFonts w:ascii="Times New Roman" w:hAnsi="Times New Roman" w:cs="Times New Roman"/>
        </w:rPr>
        <w:t xml:space="preserve"> tienden a estar próximos.</w:t>
      </w:r>
    </w:p>
    <w:p w:rsidR="00497731" w:rsidRPr="00497731" w:rsidRDefault="00497731" w:rsidP="00A70CC1">
      <w:pPr>
        <w:jc w:val="both"/>
        <w:rPr>
          <w:rFonts w:ascii="Times New Roman" w:hAnsi="Times New Roman" w:cs="Times New Roman"/>
        </w:rPr>
      </w:pPr>
      <w:r w:rsidRPr="00497731">
        <w:rPr>
          <w:rFonts w:ascii="Times New Roman" w:hAnsi="Times New Roman" w:cs="Times New Roman"/>
          <w:b/>
          <w:i/>
        </w:rPr>
        <w:t>Relaciones entre variables</w:t>
      </w:r>
      <w:r w:rsidRPr="00497731">
        <w:rPr>
          <w:rFonts w:ascii="Times New Roman" w:hAnsi="Times New Roman" w:cs="Times New Roman"/>
        </w:rPr>
        <w:t>. En cuanto a las relaciones entre variables se deben distinguir los siguientes escenarios:</w:t>
      </w:r>
    </w:p>
    <w:p w:rsidR="008430AF" w:rsidRPr="008430AF" w:rsidRDefault="00497731" w:rsidP="008430AF">
      <w:pPr>
        <w:pStyle w:val="ListParagraph"/>
        <w:numPr>
          <w:ilvl w:val="0"/>
          <w:numId w:val="1"/>
        </w:numPr>
        <w:jc w:val="both"/>
        <w:rPr>
          <w:rFonts w:ascii="Times New Roman" w:hAnsi="Times New Roman" w:cs="Times New Roman"/>
        </w:rPr>
      </w:pPr>
      <w:r w:rsidRPr="008430AF">
        <w:rPr>
          <w:rFonts w:ascii="Times New Roman" w:hAnsi="Times New Roman" w:cs="Times New Roman"/>
        </w:rP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rsidR="00497731" w:rsidRPr="008430AF" w:rsidRDefault="00497731" w:rsidP="008430AF">
      <w:pPr>
        <w:pStyle w:val="ListParagraph"/>
        <w:numPr>
          <w:ilvl w:val="0"/>
          <w:numId w:val="1"/>
        </w:numPr>
        <w:jc w:val="both"/>
        <w:rPr>
          <w:rFonts w:ascii="Times New Roman" w:hAnsi="Times New Roman" w:cs="Times New Roman"/>
        </w:rPr>
      </w:pPr>
      <w:r w:rsidRPr="008430AF">
        <w:rPr>
          <w:rFonts w:ascii="Times New Roman" w:hAnsi="Times New Roman" w:cs="Times New Roman"/>
        </w:rP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rsidR="00497731" w:rsidRPr="00497731" w:rsidRDefault="00CC0A1E" w:rsidP="00CC0A1E">
      <w:pPr>
        <w:jc w:val="both"/>
        <w:rPr>
          <w:rFonts w:ascii="Times New Roman" w:hAnsi="Times New Roman" w:cs="Times New Roman"/>
        </w:rPr>
      </w:pPr>
      <w:r>
        <w:rPr>
          <w:rFonts w:ascii="Times New Roman" w:hAnsi="Times New Roman" w:cs="Times New Roman"/>
        </w:rPr>
        <w:t>La base</w:t>
      </w:r>
      <w:r w:rsidR="008430AF">
        <w:rPr>
          <w:rFonts w:ascii="Times New Roman" w:hAnsi="Times New Roman" w:cs="Times New Roman"/>
        </w:rPr>
        <w:t xml:space="preserve"> fundamental del MCA </w:t>
      </w:r>
      <w:r>
        <w:rPr>
          <w:rFonts w:ascii="Times New Roman" w:hAnsi="Times New Roman" w:cs="Times New Roman"/>
        </w:rPr>
        <w:t xml:space="preserve">sobre la cual se fundamenta </w:t>
      </w:r>
      <w:r w:rsidR="008430AF">
        <w:rPr>
          <w:rFonts w:ascii="Times New Roman" w:hAnsi="Times New Roman" w:cs="Times New Roman"/>
        </w:rPr>
        <w:t>consiste en</w:t>
      </w:r>
      <w:r>
        <w:rPr>
          <w:rFonts w:ascii="Times New Roman" w:hAnsi="Times New Roman" w:cs="Times New Roman"/>
        </w:rPr>
        <w:t xml:space="preserve"> la</w:t>
      </w:r>
      <w:r w:rsidR="008430AF">
        <w:rPr>
          <w:rFonts w:ascii="Times New Roman" w:hAnsi="Times New Roman" w:cs="Times New Roman"/>
        </w:rPr>
        <w:t xml:space="preserve"> descompo</w:t>
      </w:r>
      <w:r>
        <w:rPr>
          <w:rFonts w:ascii="Times New Roman" w:hAnsi="Times New Roman" w:cs="Times New Roman"/>
        </w:rPr>
        <w:t>sición de</w:t>
      </w:r>
      <w:r w:rsidR="008430AF">
        <w:rPr>
          <w:rFonts w:ascii="Times New Roman" w:hAnsi="Times New Roman" w:cs="Times New Roman"/>
        </w:rPr>
        <w:t xml:space="preserve"> la variabilidad o inercia total en la matriz de datos de variables cualitativas</w:t>
      </w:r>
      <w:r>
        <w:rPr>
          <w:rFonts w:ascii="Times New Roman" w:hAnsi="Times New Roman" w:cs="Times New Roman"/>
        </w:rPr>
        <w:t xml:space="preserve"> a partir de la construcción de nuevas variables o factores no correlacionados, denominados dimensiones, componentes o ejes principales. </w:t>
      </w:r>
      <w:r w:rsidR="00497731" w:rsidRPr="00497731">
        <w:rPr>
          <w:rFonts w:ascii="Times New Roman" w:hAnsi="Times New Roman" w:cs="Times New Roman"/>
        </w:rPr>
        <w:t xml:space="preserve">Estos nuevos componentes resumen la variación total en orden decreciente, es decir, </w:t>
      </w:r>
      <w:r>
        <w:rPr>
          <w:rFonts w:ascii="Times New Roman" w:hAnsi="Times New Roman" w:cs="Times New Roman"/>
        </w:rPr>
        <w:t xml:space="preserve">la </w:t>
      </w:r>
      <w:r w:rsidR="00497731" w:rsidRPr="00497731">
        <w:rPr>
          <w:rFonts w:ascii="Times New Roman" w:hAnsi="Times New Roman" w:cs="Times New Roman"/>
        </w:rPr>
        <w:t>primer</w:t>
      </w:r>
      <w:r>
        <w:rPr>
          <w:rFonts w:ascii="Times New Roman" w:hAnsi="Times New Roman" w:cs="Times New Roman"/>
        </w:rPr>
        <w:t>a</w:t>
      </w:r>
      <w:r w:rsidR="00497731" w:rsidRPr="00497731">
        <w:rPr>
          <w:rFonts w:ascii="Times New Roman" w:hAnsi="Times New Roman" w:cs="Times New Roman"/>
        </w:rPr>
        <w:t xml:space="preserve"> </w:t>
      </w:r>
      <w:r>
        <w:rPr>
          <w:rFonts w:ascii="Times New Roman" w:hAnsi="Times New Roman" w:cs="Times New Roman"/>
        </w:rPr>
        <w:t xml:space="preserve">dimensión </w:t>
      </w:r>
      <w:r w:rsidR="00497731" w:rsidRPr="00497731">
        <w:rPr>
          <w:rFonts w:ascii="Times New Roman" w:hAnsi="Times New Roman" w:cs="Times New Roman"/>
        </w:rPr>
        <w:t xml:space="preserve">principal explica la mayor parte de la variabilidad de la tabla de datos, mientras </w:t>
      </w:r>
      <w:r>
        <w:rPr>
          <w:rFonts w:ascii="Times New Roman" w:hAnsi="Times New Roman" w:cs="Times New Roman"/>
        </w:rPr>
        <w:t>la segunda</w:t>
      </w:r>
      <w:r w:rsidR="00497731" w:rsidRPr="00497731">
        <w:rPr>
          <w:rFonts w:ascii="Times New Roman" w:hAnsi="Times New Roman" w:cs="Times New Roman"/>
        </w:rPr>
        <w:t xml:space="preserve"> </w:t>
      </w:r>
      <w:r>
        <w:rPr>
          <w:rFonts w:ascii="Times New Roman" w:hAnsi="Times New Roman" w:cs="Times New Roman"/>
        </w:rPr>
        <w:t>dimensión</w:t>
      </w:r>
      <w:r w:rsidR="00497731" w:rsidRPr="00497731">
        <w:rPr>
          <w:rFonts w:ascii="Times New Roman" w:hAnsi="Times New Roman" w:cs="Times New Roman"/>
        </w:rPr>
        <w:t xml:space="preserve"> explica parte de la variación no explicada por </w:t>
      </w:r>
      <w:r>
        <w:rPr>
          <w:rFonts w:ascii="Times New Roman" w:hAnsi="Times New Roman" w:cs="Times New Roman"/>
        </w:rPr>
        <w:t>la</w:t>
      </w:r>
      <w:r w:rsidR="00497731" w:rsidRPr="00497731">
        <w:rPr>
          <w:rFonts w:ascii="Times New Roman" w:hAnsi="Times New Roman" w:cs="Times New Roman"/>
        </w:rPr>
        <w:t xml:space="preserve"> primer</w:t>
      </w:r>
      <w:r>
        <w:rPr>
          <w:rFonts w:ascii="Times New Roman" w:hAnsi="Times New Roman" w:cs="Times New Roman"/>
        </w:rPr>
        <w:t>a</w:t>
      </w:r>
      <w:r w:rsidR="00497731" w:rsidRPr="00497731">
        <w:rPr>
          <w:rFonts w:ascii="Times New Roman" w:hAnsi="Times New Roman" w:cs="Times New Roman"/>
        </w:rPr>
        <w:t>. Finalmente la variación explicada por tod</w:t>
      </w:r>
      <w:r>
        <w:rPr>
          <w:rFonts w:ascii="Times New Roman" w:hAnsi="Times New Roman" w:cs="Times New Roman"/>
        </w:rPr>
        <w:t>a</w:t>
      </w:r>
      <w:r w:rsidR="00497731" w:rsidRPr="00497731">
        <w:rPr>
          <w:rFonts w:ascii="Times New Roman" w:hAnsi="Times New Roman" w:cs="Times New Roman"/>
        </w:rPr>
        <w:t>s l</w:t>
      </w:r>
      <w:r>
        <w:rPr>
          <w:rFonts w:ascii="Times New Roman" w:hAnsi="Times New Roman" w:cs="Times New Roman"/>
        </w:rPr>
        <w:t>a</w:t>
      </w:r>
      <w:r w:rsidR="00497731" w:rsidRPr="00497731">
        <w:rPr>
          <w:rFonts w:ascii="Times New Roman" w:hAnsi="Times New Roman" w:cs="Times New Roman"/>
        </w:rPr>
        <w:t xml:space="preserve">s </w:t>
      </w:r>
      <w:r>
        <w:rPr>
          <w:rFonts w:ascii="Times New Roman" w:hAnsi="Times New Roman" w:cs="Times New Roman"/>
        </w:rPr>
        <w:t>dimensiones</w:t>
      </w:r>
      <w:r w:rsidR="00497731" w:rsidRPr="00497731">
        <w:rPr>
          <w:rFonts w:ascii="Times New Roman" w:hAnsi="Times New Roman" w:cs="Times New Roman"/>
        </w:rPr>
        <w:t xml:space="preserve"> constituye el 100% de la inercia total de la tabla de datos.</w:t>
      </w:r>
    </w:p>
    <w:p w:rsidR="00497731" w:rsidRPr="00497731" w:rsidRDefault="00497731" w:rsidP="00CC0A1E">
      <w:pPr>
        <w:jc w:val="both"/>
        <w:rPr>
          <w:rFonts w:ascii="Times New Roman" w:hAnsi="Times New Roman" w:cs="Times New Roman"/>
        </w:rPr>
      </w:pPr>
      <w:r w:rsidRPr="00497731">
        <w:rPr>
          <w:rFonts w:ascii="Times New Roman" w:hAnsi="Times New Roman" w:cs="Times New Roman"/>
        </w:rPr>
        <w:t>Dado que las variables son categóricas, el cálculo de las proximidades entre variables e individuos parte del</w:t>
      </w:r>
      <w:r w:rsidR="00CC0A1E">
        <w:rPr>
          <w:rFonts w:ascii="Times New Roman" w:hAnsi="Times New Roman" w:cs="Times New Roman"/>
        </w:rPr>
        <w:t xml:space="preserve"> uso de la distancia C</w:t>
      </w:r>
      <w:r w:rsidRPr="00497731">
        <w:rPr>
          <w:rFonts w:ascii="Times New Roman" w:hAnsi="Times New Roman" w:cs="Times New Roman"/>
        </w:rPr>
        <w:t>hi-cuadrado.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w:t>
      </w:r>
      <w:r w:rsidR="00CC0A1E">
        <w:rPr>
          <w:rFonts w:ascii="Times New Roman" w:hAnsi="Times New Roman" w:cs="Times New Roman"/>
        </w:rPr>
        <w:t>a</w:t>
      </w:r>
      <w:r w:rsidRPr="00497731">
        <w:rPr>
          <w:rFonts w:ascii="Times New Roman" w:hAnsi="Times New Roman" w:cs="Times New Roman"/>
        </w:rPr>
        <w:t xml:space="preserve">s </w:t>
      </w:r>
      <w:r w:rsidR="00CC0A1E">
        <w:rPr>
          <w:rFonts w:ascii="Times New Roman" w:hAnsi="Times New Roman" w:cs="Times New Roman"/>
        </w:rPr>
        <w:t>dimension</w:t>
      </w:r>
      <w:r w:rsidRPr="00497731">
        <w:rPr>
          <w:rFonts w:ascii="Times New Roman" w:hAnsi="Times New Roman" w:cs="Times New Roman"/>
        </w:rPr>
        <w:t>es principales.</w:t>
      </w:r>
    </w:p>
    <w:p w:rsidR="00497731" w:rsidRDefault="00497731" w:rsidP="0053408B">
      <w:pPr>
        <w:jc w:val="both"/>
        <w:rPr>
          <w:rFonts w:ascii="Times New Roman" w:hAnsi="Times New Roman" w:cs="Times New Roman"/>
        </w:rPr>
      </w:pPr>
      <w:r w:rsidRPr="00497731">
        <w:rPr>
          <w:rFonts w:ascii="Times New Roman" w:hAnsi="Times New Roman" w:cs="Times New Roman"/>
        </w:rPr>
        <w:lastRenderedPageBreak/>
        <w:t>Para medir la influencia de las</w:t>
      </w:r>
      <w:r w:rsidR="0053408B">
        <w:rPr>
          <w:rFonts w:ascii="Times New Roman" w:hAnsi="Times New Roman" w:cs="Times New Roman"/>
        </w:rPr>
        <w:t xml:space="preserve"> variables originales sobre la</w:t>
      </w:r>
      <w:r w:rsidRPr="00497731">
        <w:rPr>
          <w:rFonts w:ascii="Times New Roman" w:hAnsi="Times New Roman" w:cs="Times New Roman"/>
        </w:rPr>
        <w:t xml:space="preserve">s </w:t>
      </w:r>
      <w:r w:rsidR="0053408B">
        <w:rPr>
          <w:rFonts w:ascii="Times New Roman" w:hAnsi="Times New Roman" w:cs="Times New Roman"/>
        </w:rPr>
        <w:t>dimension</w:t>
      </w:r>
      <w:r w:rsidRPr="00497731">
        <w:rPr>
          <w:rFonts w:ascii="Times New Roman" w:hAnsi="Times New Roman" w:cs="Times New Roman"/>
        </w:rPr>
        <w:t>es principales estimad</w:t>
      </w:r>
      <w:r w:rsidR="0053408B">
        <w:rPr>
          <w:rFonts w:ascii="Times New Roman" w:hAnsi="Times New Roman" w:cs="Times New Roman"/>
        </w:rPr>
        <w:t>a</w:t>
      </w:r>
      <w:r w:rsidRPr="00497731">
        <w:rPr>
          <w:rFonts w:ascii="Times New Roman" w:hAnsi="Times New Roman" w:cs="Times New Roman"/>
        </w:rPr>
        <w:t xml:space="preserve">s, se hace uso de las contribuciones </w:t>
      </w:r>
      <w:r w:rsidR="0053408B">
        <w:rPr>
          <w:rFonts w:ascii="Times New Roman" w:hAnsi="Times New Roman" w:cs="Times New Roman"/>
        </w:rPr>
        <w:t>y el índice de calidad de representación</w:t>
      </w:r>
      <w:r w:rsidRPr="00497731">
        <w:rPr>
          <w:rFonts w:ascii="Times New Roman" w:hAnsi="Times New Roman" w:cs="Times New Roman"/>
        </w:rPr>
        <w:t>, l</w:t>
      </w:r>
      <w:r w:rsidR="0053408B">
        <w:rPr>
          <w:rFonts w:ascii="Times New Roman" w:hAnsi="Times New Roman" w:cs="Times New Roman"/>
        </w:rPr>
        <w:t>o</w:t>
      </w:r>
      <w:r w:rsidRPr="00497731">
        <w:rPr>
          <w:rFonts w:ascii="Times New Roman" w:hAnsi="Times New Roman" w:cs="Times New Roman"/>
        </w:rPr>
        <w:t xml:space="preserve">s cuales cuantifican la importancia de cada una de las modalidades o categorías de respuesta de las variables analizadas en la construcción de los </w:t>
      </w:r>
      <w:r w:rsidR="0053408B">
        <w:rPr>
          <w:rFonts w:ascii="Times New Roman" w:hAnsi="Times New Roman" w:cs="Times New Roman"/>
        </w:rPr>
        <w:t>dimension</w:t>
      </w:r>
      <w:r w:rsidRPr="00497731">
        <w:rPr>
          <w:rFonts w:ascii="Times New Roman" w:hAnsi="Times New Roman" w:cs="Times New Roman"/>
        </w:rPr>
        <w:t>es. Luego la interpretación de l</w:t>
      </w:r>
      <w:r w:rsidR="0053408B">
        <w:rPr>
          <w:rFonts w:ascii="Times New Roman" w:hAnsi="Times New Roman" w:cs="Times New Roman"/>
        </w:rPr>
        <w:t>a</w:t>
      </w:r>
      <w:r w:rsidRPr="00497731">
        <w:rPr>
          <w:rFonts w:ascii="Times New Roman" w:hAnsi="Times New Roman" w:cs="Times New Roman"/>
        </w:rPr>
        <w:t xml:space="preserve">s </w:t>
      </w:r>
      <w:r w:rsidR="0053408B">
        <w:rPr>
          <w:rFonts w:ascii="Times New Roman" w:hAnsi="Times New Roman" w:cs="Times New Roman"/>
        </w:rPr>
        <w:t>dimension</w:t>
      </w:r>
      <w:r w:rsidRPr="00497731">
        <w:rPr>
          <w:rFonts w:ascii="Times New Roman" w:hAnsi="Times New Roman" w:cs="Times New Roman"/>
        </w:rPr>
        <w:t>es principales está en función de las modalidades de respuesta con las contribuciones</w:t>
      </w:r>
      <w:r w:rsidR="0053408B">
        <w:rPr>
          <w:rFonts w:ascii="Times New Roman" w:hAnsi="Times New Roman" w:cs="Times New Roman"/>
        </w:rPr>
        <w:t>/índice de calidad de representació</w:t>
      </w:r>
      <w:bookmarkStart w:id="0" w:name="_GoBack"/>
      <w:bookmarkEnd w:id="0"/>
      <w:r w:rsidR="0053408B">
        <w:rPr>
          <w:rFonts w:ascii="Times New Roman" w:hAnsi="Times New Roman" w:cs="Times New Roman"/>
        </w:rPr>
        <w:t>n</w:t>
      </w:r>
      <w:r w:rsidRPr="00497731">
        <w:rPr>
          <w:rFonts w:ascii="Times New Roman" w:hAnsi="Times New Roman" w:cs="Times New Roman"/>
        </w:rPr>
        <w:t xml:space="preserve"> más altas.</w:t>
      </w:r>
    </w:p>
    <w:p w:rsidR="00497731" w:rsidRDefault="00497731">
      <w:pPr>
        <w:rPr>
          <w:rFonts w:ascii="Times New Roman" w:hAnsi="Times New Roman" w:cs="Times New Roman"/>
        </w:rPr>
      </w:pPr>
    </w:p>
    <w:p w:rsidR="00551E8B" w:rsidRPr="00551E8B" w:rsidRDefault="00551E8B">
      <w:pPr>
        <w:rPr>
          <w:rFonts w:ascii="Times New Roman" w:hAnsi="Times New Roman" w:cs="Times New Roman"/>
          <w:b/>
        </w:rPr>
      </w:pPr>
      <w:r w:rsidRPr="00551E8B">
        <w:rPr>
          <w:rFonts w:ascii="Times New Roman" w:hAnsi="Times New Roman" w:cs="Times New Roman"/>
          <w:b/>
        </w:rPr>
        <w:t>Resultados</w:t>
      </w:r>
    </w:p>
    <w:p w:rsidR="00551E8B" w:rsidRPr="00551E8B" w:rsidRDefault="00551E8B">
      <w:pPr>
        <w:rPr>
          <w:rFonts w:ascii="Times New Roman" w:hAnsi="Times New Roman" w:cs="Times New Roman"/>
        </w:rPr>
      </w:pPr>
    </w:p>
    <w:sectPr w:rsidR="00551E8B" w:rsidRPr="00551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C2195"/>
    <w:multiLevelType w:val="hybridMultilevel"/>
    <w:tmpl w:val="ECB0E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B"/>
    <w:rsid w:val="003C51EF"/>
    <w:rsid w:val="00497731"/>
    <w:rsid w:val="0053408B"/>
    <w:rsid w:val="00551E8B"/>
    <w:rsid w:val="007232D9"/>
    <w:rsid w:val="00753B68"/>
    <w:rsid w:val="00772540"/>
    <w:rsid w:val="007B49D5"/>
    <w:rsid w:val="008430AF"/>
    <w:rsid w:val="00A70CC1"/>
    <w:rsid w:val="00CC0A1E"/>
    <w:rsid w:val="00D354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00C6E-696F-45CE-A60A-B8951A26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598</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5</cp:revision>
  <dcterms:created xsi:type="dcterms:W3CDTF">2017-06-13T01:00:00Z</dcterms:created>
  <dcterms:modified xsi:type="dcterms:W3CDTF">2017-06-13T03:44:00Z</dcterms:modified>
</cp:coreProperties>
</file>