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3D" w:rsidRPr="00650D3D" w:rsidRDefault="00650D3D" w:rsidP="004419E2">
      <w:pPr>
        <w:pStyle w:val="Title"/>
        <w:rPr>
          <w:b/>
        </w:rPr>
      </w:pPr>
      <w:r w:rsidRPr="00650D3D">
        <w:rPr>
          <w:b/>
        </w:rPr>
        <w:t>Familia: Barrera o facilitador en el proceso de inclusión laboral de 3 poblaciones en edad productiva</w:t>
      </w:r>
    </w:p>
    <w:p w:rsidR="00650D3D" w:rsidRPr="00650D3D" w:rsidRDefault="00650D3D" w:rsidP="00650D3D"/>
    <w:p w:rsidR="00650D3D" w:rsidRPr="00650D3D" w:rsidRDefault="00650D3D" w:rsidP="00650D3D"/>
    <w:p w:rsidR="00774B79" w:rsidRPr="004419E2" w:rsidRDefault="004419E2" w:rsidP="004419E2">
      <w:pPr>
        <w:pStyle w:val="Title"/>
      </w:pPr>
      <w:r w:rsidRPr="004419E2">
        <w:t>Marco teórico</w:t>
      </w:r>
    </w:p>
    <w:p w:rsidR="004419E2" w:rsidRPr="004419E2" w:rsidRDefault="004419E2" w:rsidP="004419E2"/>
    <w:p w:rsidR="004419E2" w:rsidRDefault="004419E2" w:rsidP="00650D3D">
      <w:pPr>
        <w:pStyle w:val="Heading1"/>
      </w:pPr>
      <w:r>
        <w:t>Anál</w:t>
      </w:r>
      <w:r w:rsidR="00650D3D">
        <w:t>isis de componentes principales categórico</w:t>
      </w:r>
    </w:p>
    <w:p w:rsidR="00650D3D" w:rsidRDefault="00650D3D" w:rsidP="00650D3D"/>
    <w:p w:rsidR="00650D3D" w:rsidRDefault="00650D3D" w:rsidP="00650D3D">
      <w:pPr>
        <w:jc w:val="both"/>
      </w:pPr>
      <w:r>
        <w:t>El análisis de componentes principales categórico se conoce</w:t>
      </w:r>
      <w:r>
        <w:t xml:space="preserve"> </w:t>
      </w:r>
      <w:r>
        <w:t>también por el acrónimo CATPCA, del inglés CATegorical Principal Components Analysis.</w:t>
      </w:r>
      <w:r>
        <w:t xml:space="preserve"> </w:t>
      </w:r>
      <w:r>
        <w:t>El objetivo de los análisis de componentes principales es la reducción de un conjunto original</w:t>
      </w:r>
      <w:r>
        <w:t xml:space="preserve"> </w:t>
      </w:r>
      <w:r>
        <w:t>de variables en un conjunto más pequeño de componentes no correlacionados que representen</w:t>
      </w:r>
      <w:r>
        <w:t xml:space="preserve"> </w:t>
      </w:r>
      <w:r>
        <w:t>la mayor parte de la información encontrada en las variables originales. La técnica es más útil</w:t>
      </w:r>
      <w:r>
        <w:t xml:space="preserve"> </w:t>
      </w:r>
      <w:r>
        <w:t>cuando un extenso número de variables impide una interpretación eficaz de las relaciones entre</w:t>
      </w:r>
      <w:r>
        <w:t xml:space="preserve"> </w:t>
      </w:r>
      <w:r>
        <w:t>los objetos (sujetos y unidades). Al reducir la dimensionalidad, se interpreta un pequeño número</w:t>
      </w:r>
      <w:r>
        <w:t xml:space="preserve"> </w:t>
      </w:r>
      <w:r>
        <w:t>de componentes en lugar de un extenso número de variables. Las variables categóricas se cuantifican de forma óptima en la dimensionalidad</w:t>
      </w:r>
      <w:r>
        <w:t xml:space="preserve"> </w:t>
      </w:r>
      <w:r>
        <w:t>especificada. Como resultado, se pueden modelar relaciones no lineales entre las variables</w:t>
      </w:r>
    </w:p>
    <w:p w:rsidR="00650D3D" w:rsidRPr="00650D3D" w:rsidRDefault="00650D3D" w:rsidP="00650D3D"/>
    <w:p w:rsidR="004419E2" w:rsidRDefault="00650D3D" w:rsidP="00650D3D">
      <w:pPr>
        <w:pStyle w:val="Heading1"/>
      </w:pPr>
      <w:proofErr w:type="spellStart"/>
      <w:r>
        <w:t>Partial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–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(Mínimos cuadrados parciales – Modelación de rutas)</w:t>
      </w:r>
    </w:p>
    <w:p w:rsidR="00650D3D" w:rsidRDefault="00650D3D" w:rsidP="00650D3D"/>
    <w:p w:rsidR="00650D3D" w:rsidRPr="00650D3D" w:rsidRDefault="00650D3D" w:rsidP="00650D3D"/>
    <w:p w:rsidR="004419E2" w:rsidRPr="004419E2" w:rsidRDefault="004419E2" w:rsidP="004419E2"/>
    <w:p w:rsidR="004419E2" w:rsidRPr="004419E2" w:rsidRDefault="004419E2" w:rsidP="004419E2">
      <w:pPr>
        <w:pStyle w:val="Title"/>
      </w:pPr>
      <w:r w:rsidRPr="004419E2">
        <w:t>Metodología</w:t>
      </w:r>
    </w:p>
    <w:p w:rsidR="004419E2" w:rsidRDefault="004419E2" w:rsidP="004419E2">
      <w:pPr>
        <w:rPr>
          <w:lang w:val="en-US"/>
        </w:rPr>
      </w:pPr>
    </w:p>
    <w:p w:rsidR="00650D3D" w:rsidRPr="00650D3D" w:rsidRDefault="00650D3D" w:rsidP="00650D3D">
      <w:r w:rsidRPr="00650D3D">
        <w:t xml:space="preserve">El proceso metodológico desarrollado para estudiar el efecto que tiene la innovación en tecnologías de la información sobre el direccionamiento estratégico en las PYMES de Santiago de Cali, abarcó las siguientes </w:t>
      </w:r>
      <w:r w:rsidRPr="00650D3D">
        <w:t>etapas:</w:t>
      </w:r>
    </w:p>
    <w:p w:rsidR="00650D3D" w:rsidRPr="00650D3D" w:rsidRDefault="00650D3D" w:rsidP="00650D3D">
      <w:r w:rsidRPr="00650D3D">
        <w:rPr>
          <w:lang w:val="en-US"/>
        </w:rPr>
        <w:t>1.</w:t>
      </w:r>
      <w:r w:rsidRPr="00650D3D">
        <w:rPr>
          <w:lang w:val="en-US"/>
        </w:rPr>
        <w:tab/>
      </w:r>
      <w:r w:rsidRPr="00650D3D">
        <w:t>Análisis descriptivo de datos.</w:t>
      </w:r>
    </w:p>
    <w:p w:rsidR="00650D3D" w:rsidRPr="00650D3D" w:rsidRDefault="00650D3D" w:rsidP="00650D3D">
      <w:r w:rsidRPr="00650D3D">
        <w:lastRenderedPageBreak/>
        <w:t>2.</w:t>
      </w:r>
      <w:r w:rsidRPr="00650D3D">
        <w:tab/>
        <w:t xml:space="preserve">Identificación de variables que definan </w:t>
      </w:r>
      <w:r w:rsidR="00C401AC">
        <w:t>factores</w:t>
      </w:r>
      <w:bookmarkStart w:id="0" w:name="_GoBack"/>
      <w:bookmarkEnd w:id="0"/>
      <w:r w:rsidRPr="00650D3D">
        <w:t xml:space="preserve"> orientadas hacia el direccionamiento estratégico en la población objetivo. Para este fin se especificaron 4 constructos:</w:t>
      </w:r>
    </w:p>
    <w:p w:rsidR="00650D3D" w:rsidRPr="00650D3D" w:rsidRDefault="00650D3D" w:rsidP="00650D3D"/>
    <w:p w:rsidR="00650D3D" w:rsidRPr="00650D3D" w:rsidRDefault="00650D3D" w:rsidP="00650D3D">
      <w:r w:rsidRPr="00650D3D">
        <w:rPr>
          <w:lang w:val="en-US"/>
        </w:rPr>
        <w:t></w:t>
      </w:r>
      <w:r w:rsidRPr="00650D3D">
        <w:tab/>
        <w:t>Innovación tecnológica en Hardware</w:t>
      </w:r>
    </w:p>
    <w:p w:rsidR="00650D3D" w:rsidRPr="00650D3D" w:rsidRDefault="00650D3D" w:rsidP="00650D3D">
      <w:r w:rsidRPr="00650D3D">
        <w:rPr>
          <w:lang w:val="en-US"/>
        </w:rPr>
        <w:t></w:t>
      </w:r>
      <w:r w:rsidRPr="00650D3D">
        <w:tab/>
        <w:t>Innovación tecnológica en Software</w:t>
      </w:r>
    </w:p>
    <w:p w:rsidR="00650D3D" w:rsidRPr="00650D3D" w:rsidRDefault="00650D3D" w:rsidP="00650D3D">
      <w:r w:rsidRPr="00650D3D">
        <w:rPr>
          <w:lang w:val="en-US"/>
        </w:rPr>
        <w:t></w:t>
      </w:r>
      <w:r w:rsidRPr="00650D3D">
        <w:tab/>
        <w:t>Innovación tecnológica en Redes</w:t>
      </w:r>
    </w:p>
    <w:p w:rsidR="00650D3D" w:rsidRPr="00650D3D" w:rsidRDefault="00650D3D" w:rsidP="00650D3D">
      <w:r w:rsidRPr="00650D3D">
        <w:rPr>
          <w:lang w:val="en-US"/>
        </w:rPr>
        <w:t></w:t>
      </w:r>
      <w:r w:rsidRPr="00650D3D">
        <w:tab/>
        <w:t>Direccionamiento estratégico</w:t>
      </w:r>
    </w:p>
    <w:p w:rsidR="00650D3D" w:rsidRPr="00650D3D" w:rsidRDefault="00650D3D" w:rsidP="00650D3D"/>
    <w:p w:rsidR="00650D3D" w:rsidRPr="00650D3D" w:rsidRDefault="00650D3D" w:rsidP="00650D3D">
      <w:r w:rsidRPr="00650D3D">
        <w:t>3.</w:t>
      </w:r>
      <w:r w:rsidRPr="00650D3D">
        <w:tab/>
        <w:t>Análisis de patrones e imputación de valores faltantes.</w:t>
      </w:r>
    </w:p>
    <w:p w:rsidR="00650D3D" w:rsidRPr="00650D3D" w:rsidRDefault="00650D3D" w:rsidP="00650D3D">
      <w:r w:rsidRPr="00650D3D">
        <w:t>4.</w:t>
      </w:r>
      <w:r w:rsidRPr="00650D3D">
        <w:tab/>
        <w:t xml:space="preserve">Exploración de relaciones entre las </w:t>
      </w:r>
      <w:proofErr w:type="gramStart"/>
      <w:r w:rsidRPr="00650D3D">
        <w:t>variables .</w:t>
      </w:r>
      <w:proofErr w:type="gramEnd"/>
    </w:p>
    <w:p w:rsidR="00650D3D" w:rsidRPr="00650D3D" w:rsidRDefault="00650D3D" w:rsidP="00650D3D">
      <w:r w:rsidRPr="00650D3D">
        <w:t>5.</w:t>
      </w:r>
      <w:r w:rsidRPr="00650D3D">
        <w:tab/>
        <w:t xml:space="preserve">Realización de análisis exploratorio </w:t>
      </w:r>
      <w:proofErr w:type="spellStart"/>
      <w:proofErr w:type="gramStart"/>
      <w:r w:rsidRPr="00650D3D">
        <w:t>intragrupo</w:t>
      </w:r>
      <w:proofErr w:type="spellEnd"/>
      <w:r w:rsidRPr="00650D3D">
        <w:t xml:space="preserve"> ,</w:t>
      </w:r>
      <w:proofErr w:type="gramEnd"/>
      <w:r w:rsidRPr="00650D3D">
        <w:t xml:space="preserve"> para cada uno de los constructos definidos en la Fase 2.</w:t>
      </w:r>
    </w:p>
    <w:p w:rsidR="00650D3D" w:rsidRPr="00650D3D" w:rsidRDefault="00650D3D" w:rsidP="00650D3D">
      <w:pPr>
        <w:rPr>
          <w:lang w:val="en-US"/>
        </w:rPr>
      </w:pPr>
      <w:r w:rsidRPr="00650D3D">
        <w:rPr>
          <w:lang w:val="en-US"/>
        </w:rPr>
        <w:t>6.</w:t>
      </w:r>
      <w:r w:rsidRPr="00650D3D">
        <w:rPr>
          <w:lang w:val="en-US"/>
        </w:rPr>
        <w:tab/>
      </w:r>
      <w:proofErr w:type="spellStart"/>
      <w:r w:rsidRPr="00650D3D">
        <w:rPr>
          <w:lang w:val="en-US"/>
        </w:rPr>
        <w:t>Ajuste</w:t>
      </w:r>
      <w:proofErr w:type="spellEnd"/>
      <w:r w:rsidRPr="00650D3D">
        <w:rPr>
          <w:lang w:val="en-US"/>
        </w:rPr>
        <w:t xml:space="preserve"> del </w:t>
      </w:r>
      <w:proofErr w:type="spellStart"/>
      <w:r w:rsidRPr="00650D3D">
        <w:rPr>
          <w:lang w:val="en-US"/>
        </w:rPr>
        <w:t>modelo</w:t>
      </w:r>
      <w:proofErr w:type="spellEnd"/>
      <w:r w:rsidRPr="00650D3D">
        <w:rPr>
          <w:lang w:val="en-US"/>
        </w:rPr>
        <w:t xml:space="preserve"> </w:t>
      </w:r>
      <w:proofErr w:type="spellStart"/>
      <w:r w:rsidRPr="00650D3D">
        <w:rPr>
          <w:lang w:val="en-US"/>
        </w:rPr>
        <w:t>estructural</w:t>
      </w:r>
      <w:proofErr w:type="spellEnd"/>
      <w:r w:rsidRPr="00650D3D">
        <w:rPr>
          <w:lang w:val="en-US"/>
        </w:rPr>
        <w:t>.</w:t>
      </w:r>
    </w:p>
    <w:p w:rsidR="00650D3D" w:rsidRDefault="00650D3D" w:rsidP="00650D3D">
      <w:pPr>
        <w:rPr>
          <w:lang w:val="en-US"/>
        </w:rPr>
      </w:pPr>
      <w:r w:rsidRPr="00650D3D">
        <w:rPr>
          <w:lang w:val="en-US"/>
        </w:rPr>
        <w:t>7.</w:t>
      </w:r>
      <w:r w:rsidRPr="00650D3D">
        <w:rPr>
          <w:lang w:val="en-US"/>
        </w:rPr>
        <w:tab/>
      </w:r>
      <w:proofErr w:type="spellStart"/>
      <w:r w:rsidRPr="00650D3D">
        <w:rPr>
          <w:lang w:val="en-US"/>
        </w:rPr>
        <w:t>Evaluación</w:t>
      </w:r>
      <w:proofErr w:type="spellEnd"/>
      <w:r w:rsidRPr="00650D3D">
        <w:rPr>
          <w:lang w:val="en-US"/>
        </w:rPr>
        <w:t xml:space="preserve"> del </w:t>
      </w:r>
      <w:proofErr w:type="spellStart"/>
      <w:r w:rsidRPr="00650D3D">
        <w:rPr>
          <w:lang w:val="en-US"/>
        </w:rPr>
        <w:t>modelo</w:t>
      </w:r>
      <w:proofErr w:type="spellEnd"/>
      <w:r w:rsidRPr="00650D3D">
        <w:rPr>
          <w:lang w:val="en-US"/>
        </w:rPr>
        <w:t>.</w:t>
      </w:r>
    </w:p>
    <w:p w:rsidR="00650D3D" w:rsidRDefault="00650D3D" w:rsidP="004419E2">
      <w:pPr>
        <w:rPr>
          <w:lang w:val="en-US"/>
        </w:rPr>
      </w:pPr>
    </w:p>
    <w:p w:rsidR="00650D3D" w:rsidRDefault="00650D3D" w:rsidP="00650D3D">
      <w:pPr>
        <w:pStyle w:val="Title"/>
        <w:rPr>
          <w:lang w:val="en-US"/>
        </w:rPr>
      </w:pPr>
      <w:r>
        <w:rPr>
          <w:lang w:val="en-US"/>
        </w:rPr>
        <w:t>Resultados</w:t>
      </w:r>
    </w:p>
    <w:p w:rsidR="00650D3D" w:rsidRPr="004419E2" w:rsidRDefault="00650D3D" w:rsidP="004419E2">
      <w:pPr>
        <w:rPr>
          <w:lang w:val="en-US"/>
        </w:rPr>
      </w:pPr>
    </w:p>
    <w:sectPr w:rsidR="00650D3D" w:rsidRPr="0044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E2"/>
    <w:rsid w:val="003A43AE"/>
    <w:rsid w:val="004419E2"/>
    <w:rsid w:val="00650D3D"/>
    <w:rsid w:val="00827EDA"/>
    <w:rsid w:val="00C4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DDAB4-ED32-4E63-93B4-CA76E2B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</cp:revision>
  <dcterms:created xsi:type="dcterms:W3CDTF">2016-06-09T00:20:00Z</dcterms:created>
  <dcterms:modified xsi:type="dcterms:W3CDTF">2016-06-09T00:47:00Z</dcterms:modified>
</cp:coreProperties>
</file>