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8CD" w:rsidRPr="00F848CD" w:rsidRDefault="00F848CD" w:rsidP="00F848CD">
      <w:pPr>
        <w:jc w:val="right"/>
        <w:rPr>
          <w:rFonts w:cs="Times New Roman"/>
          <w:b/>
          <w:sz w:val="36"/>
        </w:rPr>
      </w:pPr>
      <w:r w:rsidRPr="00F848CD">
        <w:rPr>
          <w:rFonts w:cs="Times New Roman"/>
        </w:rPr>
        <w:t>28.11.2014</w:t>
      </w:r>
    </w:p>
    <w:p w:rsidR="00ED502C" w:rsidRPr="00F848CD" w:rsidRDefault="00F848CD" w:rsidP="00F848CD">
      <w:pPr>
        <w:jc w:val="center"/>
        <w:rPr>
          <w:rFonts w:cs="Times New Roman"/>
          <w:sz w:val="44"/>
        </w:rPr>
      </w:pPr>
      <w:r w:rsidRPr="00F848CD">
        <w:rPr>
          <w:rFonts w:cs="Times New Roman"/>
          <w:b/>
          <w:sz w:val="44"/>
        </w:rPr>
        <w:t>Schwerependel</w:t>
      </w:r>
    </w:p>
    <w:p w:rsidR="00F848CD" w:rsidRDefault="00F848CD" w:rsidP="00F848CD">
      <w:pPr>
        <w:jc w:val="center"/>
        <w:rPr>
          <w:rFonts w:cs="Times New Roman"/>
          <w:sz w:val="40"/>
        </w:rPr>
      </w:pPr>
      <w:r w:rsidRPr="00F848CD">
        <w:rPr>
          <w:rFonts w:cs="Times New Roman"/>
          <w:sz w:val="40"/>
        </w:rPr>
        <w:t>Physikalische Grundlagen</w:t>
      </w:r>
    </w:p>
    <w:p w:rsidR="00F848CD" w:rsidRPr="00D75F45" w:rsidRDefault="00F848CD" w:rsidP="00F848CD">
      <w:pPr>
        <w:jc w:val="right"/>
        <w:rPr>
          <w:rFonts w:cs="Times New Roman"/>
          <w:szCs w:val="24"/>
        </w:rPr>
      </w:pPr>
      <w:r w:rsidRPr="00D75F45">
        <w:rPr>
          <w:rFonts w:cs="Times New Roman"/>
          <w:szCs w:val="24"/>
        </w:rPr>
        <w:t>von Zacharias Fisches u. Christoph Haaf</w:t>
      </w:r>
    </w:p>
    <w:p w:rsidR="00F848CD" w:rsidRPr="00D75F45" w:rsidRDefault="00F848CD" w:rsidP="00F848CD">
      <w:pPr>
        <w:jc w:val="right"/>
        <w:rPr>
          <w:rFonts w:cs="Times New Roman"/>
          <w:szCs w:val="24"/>
        </w:rPr>
      </w:pPr>
    </w:p>
    <w:p w:rsidR="00F848CD" w:rsidRPr="00D75F45" w:rsidRDefault="00F848CD" w:rsidP="00F848CD">
      <w:pPr>
        <w:jc w:val="both"/>
        <w:rPr>
          <w:rFonts w:cs="Times New Roman"/>
          <w:szCs w:val="24"/>
        </w:rPr>
      </w:pPr>
      <w:r w:rsidRPr="00D75F45">
        <w:rPr>
          <w:rFonts w:cs="Times New Roman"/>
          <w:szCs w:val="24"/>
        </w:rPr>
        <w:t>Begriffserklärung:</w:t>
      </w:r>
    </w:p>
    <w:p w:rsidR="00F848CD" w:rsidRPr="00D75F45" w:rsidRDefault="00D75F45" w:rsidP="00F848CD">
      <w:pPr>
        <w:jc w:val="both"/>
        <w:rPr>
          <w:rFonts w:cs="Times New Roman"/>
          <w:szCs w:val="24"/>
        </w:rPr>
      </w:pPr>
      <w:r>
        <w:rPr>
          <w:rFonts w:cs="Times New Roman"/>
          <w:szCs w:val="24"/>
        </w:rPr>
        <w:t>Drehbewegung s</w:t>
      </w:r>
      <w:r w:rsidRPr="00D75F45">
        <w:rPr>
          <w:rFonts w:cs="Times New Roman"/>
          <w:szCs w:val="24"/>
        </w:rPr>
        <w:t>tarrer</w:t>
      </w:r>
      <w:r w:rsidR="00F848CD" w:rsidRPr="00D75F45">
        <w:rPr>
          <w:rFonts w:cs="Times New Roman"/>
          <w:szCs w:val="24"/>
        </w:rPr>
        <w:t xml:space="preserve"> Körper</w:t>
      </w:r>
    </w:p>
    <w:p w:rsidR="00D75F45" w:rsidRDefault="00F848CD" w:rsidP="00D75F45">
      <w:pPr>
        <w:jc w:val="both"/>
        <w:rPr>
          <w:rFonts w:cs="Times New Roman"/>
          <w:szCs w:val="24"/>
        </w:rPr>
      </w:pPr>
      <w:r w:rsidRPr="00D75F45">
        <w:rPr>
          <w:rFonts w:cs="Times New Roman"/>
          <w:szCs w:val="24"/>
        </w:rPr>
        <w:tab/>
      </w:r>
      <w:r w:rsidR="00D75F45" w:rsidRPr="00D75F45">
        <w:rPr>
          <w:rFonts w:cs="Times New Roman"/>
          <w:szCs w:val="24"/>
        </w:rPr>
        <w:t>Eine Menge von Massepunkten, die fest miteinander verbunden sind</w:t>
      </w:r>
      <w:r w:rsidR="00D75F45">
        <w:rPr>
          <w:rFonts w:cs="Times New Roman"/>
          <w:szCs w:val="24"/>
        </w:rPr>
        <w:t xml:space="preserve"> (nicht verformbar)</w:t>
      </w:r>
      <w:r w:rsidR="00D75F45" w:rsidRPr="00D75F45">
        <w:rPr>
          <w:rFonts w:cs="Times New Roman"/>
          <w:szCs w:val="24"/>
        </w:rPr>
        <w:t>, wird als starrer Körper bezeichnet.</w:t>
      </w:r>
      <w:r w:rsidR="00D75F45">
        <w:rPr>
          <w:rFonts w:cs="Times New Roman"/>
          <w:szCs w:val="24"/>
        </w:rPr>
        <w:t xml:space="preserve"> Die Drehbewegung (R</w:t>
      </w:r>
      <w:r w:rsidR="00D75F45" w:rsidRPr="00D75F45">
        <w:rPr>
          <w:rFonts w:cs="Times New Roman"/>
          <w:szCs w:val="24"/>
        </w:rPr>
        <w:t>otation</w:t>
      </w:r>
      <w:r w:rsidR="00D75F45">
        <w:rPr>
          <w:rFonts w:cs="Times New Roman"/>
          <w:szCs w:val="24"/>
        </w:rPr>
        <w:t>)</w:t>
      </w:r>
      <w:r w:rsidR="00D75F45" w:rsidRPr="00D75F45">
        <w:rPr>
          <w:rFonts w:cs="Times New Roman"/>
          <w:szCs w:val="24"/>
        </w:rPr>
        <w:t xml:space="preserve"> wird d</w:t>
      </w:r>
      <w:r w:rsidR="00D75F45">
        <w:rPr>
          <w:rFonts w:cs="Times New Roman"/>
          <w:szCs w:val="24"/>
        </w:rPr>
        <w:t xml:space="preserve">urch die Winkelgeschwindigkeit </w:t>
      </w:r>
      <m:oMath>
        <m:r>
          <w:rPr>
            <w:rFonts w:ascii="Cambria Math" w:hAnsi="Cambria Math" w:cs="Times New Roman"/>
            <w:szCs w:val="24"/>
          </w:rPr>
          <m:t>ω</m:t>
        </m:r>
      </m:oMath>
      <w:r w:rsidR="00D75F45" w:rsidRPr="00D75F45">
        <w:rPr>
          <w:rFonts w:cs="Times New Roman"/>
          <w:szCs w:val="24"/>
        </w:rPr>
        <w:t xml:space="preserve"> </w:t>
      </w:r>
      <w:r w:rsidR="00FC7D82">
        <w:rPr>
          <w:rFonts w:cs="Times New Roman"/>
          <w:szCs w:val="24"/>
        </w:rPr>
        <w:t xml:space="preserve">beschrieben und ist Abhängig vom Drehwinkel </w:t>
      </w:r>
      <w:r w:rsidR="00FC7D82">
        <w:rPr>
          <w:rFonts w:ascii="Calibri" w:hAnsi="Calibri" w:cs="Times New Roman"/>
          <w:szCs w:val="24"/>
        </w:rPr>
        <w:t>ϕ</w:t>
      </w:r>
      <w:r w:rsidR="00FC7D82">
        <w:rPr>
          <w:rFonts w:cs="Times New Roman"/>
          <w:szCs w:val="24"/>
        </w:rPr>
        <w:t xml:space="preserve"> und der Zeit t.</w:t>
      </w:r>
    </w:p>
    <w:p w:rsidR="00FC7D82" w:rsidRDefault="00DB556D" w:rsidP="00DB556D">
      <w:pPr>
        <w:jc w:val="center"/>
        <w:rPr>
          <w:rFonts w:cs="Times New Roman"/>
          <w:szCs w:val="24"/>
        </w:rPr>
      </w:pPr>
      <w:r>
        <w:rPr>
          <w:rFonts w:cs="Times New Roman"/>
          <w:szCs w:val="24"/>
        </w:rPr>
        <w:t>gleichförmige Drehbewegung</w:t>
      </w:r>
    </w:p>
    <w:p w:rsidR="00FC7D82" w:rsidRPr="00D75F45" w:rsidRDefault="00FC7D82" w:rsidP="00FC7D82">
      <w:pPr>
        <w:jc w:val="right"/>
        <w:rPr>
          <w:rFonts w:cs="Times New Roman"/>
          <w:szCs w:val="24"/>
        </w:rPr>
      </w:pPr>
      <m:oMath>
        <m:r>
          <w:rPr>
            <w:rFonts w:ascii="Cambria Math" w:hAnsi="Cambria Math" w:cs="Times New Roman"/>
            <w:szCs w:val="24"/>
          </w:rPr>
          <m:t>ω=</m:t>
        </m:r>
        <m:f>
          <m:fPr>
            <m:ctrlPr>
              <w:rPr>
                <w:rFonts w:ascii="Cambria Math" w:hAnsi="Cambria Math" w:cs="Times New Roman"/>
                <w:i/>
                <w:szCs w:val="24"/>
              </w:rPr>
            </m:ctrlPr>
          </m:fPr>
          <m:num>
            <m:r>
              <w:rPr>
                <w:rFonts w:ascii="Cambria Math" w:hAnsi="Cambria Math" w:cs="Times New Roman"/>
                <w:szCs w:val="24"/>
              </w:rPr>
              <m:t>dφ</m:t>
            </m:r>
          </m:num>
          <m:den>
            <m:r>
              <w:rPr>
                <w:rFonts w:ascii="Cambria Math" w:hAnsi="Cambria Math" w:cs="Times New Roman"/>
                <w:szCs w:val="24"/>
              </w:rPr>
              <m:t>dt</m:t>
            </m:r>
          </m:den>
        </m:f>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(1)</w:t>
      </w:r>
    </w:p>
    <w:p w:rsidR="00D75F45" w:rsidRDefault="00D75F45" w:rsidP="00D75F45">
      <w:pPr>
        <w:jc w:val="both"/>
        <w:rPr>
          <w:rFonts w:cs="Times New Roman"/>
          <w:szCs w:val="24"/>
        </w:rPr>
      </w:pPr>
      <w:r>
        <w:rPr>
          <w:rFonts w:cs="Times New Roman"/>
          <w:szCs w:val="24"/>
        </w:rPr>
        <w:t>Drehmoment</w:t>
      </w:r>
    </w:p>
    <w:p w:rsidR="00D75F45" w:rsidRDefault="00FC7D82" w:rsidP="00D75F45">
      <w:pPr>
        <w:jc w:val="both"/>
        <w:rPr>
          <w:rFonts w:cs="Times New Roman"/>
          <w:szCs w:val="24"/>
        </w:rPr>
      </w:pPr>
      <w:r>
        <w:rPr>
          <w:rFonts w:cs="Times New Roman"/>
          <w:szCs w:val="24"/>
        </w:rPr>
        <w:tab/>
        <w:t>Wenn eine Kraft auf einen Hebelarm wirkt, erzeugt dies ein Drehmoment</w:t>
      </w:r>
    </w:p>
    <w:p w:rsidR="00FC7D82" w:rsidRDefault="00C607A1" w:rsidP="00DB556D">
      <w:pPr>
        <w:jc w:val="right"/>
        <w:rPr>
          <w:rFonts w:eastAsiaTheme="minorEastAsia" w:cs="Times New Roman"/>
          <w:szCs w:val="24"/>
        </w:rPr>
      </w:pPr>
      <m:oMath>
        <m:acc>
          <m:accPr>
            <m:chr m:val="⃗"/>
            <m:ctrlPr>
              <w:rPr>
                <w:rFonts w:ascii="Cambria Math" w:hAnsi="Cambria Math" w:cs="Times New Roman"/>
                <w:i/>
                <w:szCs w:val="24"/>
              </w:rPr>
            </m:ctrlPr>
          </m:accPr>
          <m:e>
            <m:r>
              <w:rPr>
                <w:rFonts w:ascii="Cambria Math" w:hAnsi="Cambria Math" w:cs="Times New Roman"/>
                <w:szCs w:val="24"/>
              </w:rPr>
              <m:t>M</m:t>
            </m:r>
          </m:e>
        </m:acc>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r</m:t>
            </m:r>
          </m:e>
        </m:acc>
      </m:oMath>
      <w:r w:rsidR="00DB556D">
        <w:rPr>
          <w:rFonts w:eastAsiaTheme="minorEastAsia" w:cs="Times New Roman"/>
          <w:szCs w:val="24"/>
        </w:rPr>
        <w:tab/>
      </w:r>
      <w:r w:rsidR="00DB556D">
        <w:rPr>
          <w:rFonts w:eastAsiaTheme="minorEastAsia" w:cs="Times New Roman"/>
          <w:szCs w:val="24"/>
        </w:rPr>
        <w:tab/>
      </w:r>
      <w:r w:rsidR="00DB556D">
        <w:rPr>
          <w:rFonts w:eastAsiaTheme="minorEastAsia" w:cs="Times New Roman"/>
          <w:szCs w:val="24"/>
        </w:rPr>
        <w:tab/>
      </w:r>
      <w:r w:rsidR="00DB556D">
        <w:rPr>
          <w:rFonts w:eastAsiaTheme="minorEastAsia" w:cs="Times New Roman"/>
          <w:szCs w:val="24"/>
        </w:rPr>
        <w:tab/>
      </w:r>
      <w:r w:rsidR="00DB556D">
        <w:rPr>
          <w:rFonts w:eastAsiaTheme="minorEastAsia" w:cs="Times New Roman"/>
          <w:szCs w:val="24"/>
        </w:rPr>
        <w:tab/>
      </w:r>
      <w:r w:rsidR="00DB556D">
        <w:rPr>
          <w:rFonts w:eastAsiaTheme="minorEastAsia" w:cs="Times New Roman"/>
          <w:szCs w:val="24"/>
        </w:rPr>
        <w:tab/>
        <w:t>(2)</w:t>
      </w:r>
    </w:p>
    <w:p w:rsidR="00DB556D" w:rsidRPr="00D75F45" w:rsidRDefault="00DB556D" w:rsidP="00D75F45">
      <w:pPr>
        <w:jc w:val="both"/>
        <w:rPr>
          <w:rFonts w:cs="Times New Roman"/>
          <w:szCs w:val="24"/>
        </w:rPr>
      </w:pPr>
    </w:p>
    <w:p w:rsidR="00DB556D" w:rsidRDefault="00DB556D" w:rsidP="00D75F45">
      <w:pPr>
        <w:jc w:val="both"/>
        <w:rPr>
          <w:rFonts w:cs="Times New Roman"/>
          <w:szCs w:val="24"/>
        </w:rPr>
      </w:pPr>
      <w:r>
        <w:rPr>
          <w:rFonts w:cs="Times New Roman"/>
          <w:szCs w:val="24"/>
        </w:rPr>
        <w:t>Trägheitsmoment</w:t>
      </w:r>
    </w:p>
    <w:p w:rsidR="00DB556D" w:rsidRPr="00ED7353" w:rsidRDefault="00ED7353" w:rsidP="00D75F45">
      <w:pPr>
        <w:jc w:val="both"/>
        <w:rPr>
          <w:rFonts w:cs="Times New Roman"/>
          <w:szCs w:val="24"/>
        </w:rPr>
      </w:pPr>
      <w:r>
        <w:rPr>
          <w:rFonts w:cs="Times New Roman"/>
          <w:szCs w:val="24"/>
        </w:rPr>
        <w:tab/>
      </w:r>
      <w:r>
        <w:t xml:space="preserve">Das Trägheitsmoment gibt an, wie träge ein drehbar gelagerter Körper gegenüber der Änderung seines </w:t>
      </w:r>
      <w:r w:rsidRPr="00ED7353">
        <w:rPr>
          <w:rFonts w:cs="Times New Roman"/>
          <w:szCs w:val="24"/>
        </w:rPr>
        <w:t>Bewegungszustandes ist</w:t>
      </w:r>
      <w:r w:rsidRPr="00ED7353">
        <w:rPr>
          <w:rFonts w:cs="Times New Roman"/>
          <w:szCs w:val="24"/>
        </w:rPr>
        <w:t>.</w:t>
      </w:r>
    </w:p>
    <w:p w:rsidR="00DB556D" w:rsidRPr="00ED7353" w:rsidRDefault="00ED7353" w:rsidP="00ED7353">
      <w:pPr>
        <w:jc w:val="right"/>
        <w:rPr>
          <w:rFonts w:cs="Times New Roman"/>
          <w:szCs w:val="24"/>
        </w:rPr>
      </w:pPr>
      <w:r w:rsidRPr="00ED7353">
        <w:rPr>
          <w:rFonts w:cs="Times New Roman"/>
          <w:szCs w:val="24"/>
        </w:rPr>
        <w:t>I = m·r</w:t>
      </w:r>
      <w:r>
        <w:rPr>
          <w:rFonts w:cs="Times New Roman"/>
          <w:szCs w:val="24"/>
          <w:vertAlign w:val="superscript"/>
        </w:rPr>
        <w:t>2</w:t>
      </w:r>
      <w:r w:rsidRPr="00ED7353">
        <w:rPr>
          <w:rFonts w:cs="Times New Roman"/>
          <w:szCs w:val="24"/>
        </w:rPr>
        <w:tab/>
      </w:r>
      <w:r w:rsidRPr="00ED7353">
        <w:rPr>
          <w:rFonts w:cs="Times New Roman"/>
          <w:szCs w:val="24"/>
        </w:rPr>
        <w:tab/>
      </w:r>
      <w:r>
        <w:rPr>
          <w:rFonts w:cs="Times New Roman"/>
          <w:szCs w:val="24"/>
        </w:rPr>
        <w:tab/>
      </w:r>
      <w:r w:rsidRPr="00ED7353">
        <w:rPr>
          <w:rFonts w:cs="Times New Roman"/>
          <w:szCs w:val="24"/>
        </w:rPr>
        <w:tab/>
      </w:r>
      <w:r w:rsidRPr="00ED7353">
        <w:rPr>
          <w:rFonts w:cs="Times New Roman"/>
          <w:szCs w:val="24"/>
        </w:rPr>
        <w:tab/>
      </w:r>
      <w:r w:rsidRPr="00ED7353">
        <w:rPr>
          <w:rFonts w:cs="Times New Roman"/>
          <w:szCs w:val="24"/>
        </w:rPr>
        <w:tab/>
        <w:t>(3)</w:t>
      </w:r>
    </w:p>
    <w:p w:rsidR="001909B8" w:rsidRPr="00ED7353" w:rsidRDefault="001909B8" w:rsidP="00D75F45">
      <w:pPr>
        <w:jc w:val="both"/>
        <w:rPr>
          <w:rFonts w:cs="Times New Roman"/>
          <w:szCs w:val="24"/>
        </w:rPr>
      </w:pPr>
      <w:r w:rsidRPr="00ED7353">
        <w:rPr>
          <w:rFonts w:cs="Times New Roman"/>
          <w:szCs w:val="24"/>
        </w:rPr>
        <w:t xml:space="preserve"> Steinerscher Satz</w:t>
      </w:r>
    </w:p>
    <w:p w:rsidR="00ED7353" w:rsidRDefault="00ED7353" w:rsidP="00D75F45">
      <w:pPr>
        <w:jc w:val="both"/>
        <w:rPr>
          <w:rFonts w:cs="Times New Roman"/>
          <w:szCs w:val="24"/>
        </w:rPr>
      </w:pPr>
      <w:r w:rsidRPr="00ED7353">
        <w:rPr>
          <w:rFonts w:cs="Times New Roman"/>
          <w:szCs w:val="24"/>
        </w:rPr>
        <w:tab/>
      </w:r>
      <w:r>
        <w:rPr>
          <w:rFonts w:cs="Times New Roman"/>
          <w:szCs w:val="24"/>
        </w:rPr>
        <w:t xml:space="preserve">Wenn der </w:t>
      </w:r>
      <w:proofErr w:type="spellStart"/>
      <w:r>
        <w:rPr>
          <w:rFonts w:cs="Times New Roman"/>
          <w:szCs w:val="24"/>
        </w:rPr>
        <w:t>schwerpunkt</w:t>
      </w:r>
      <w:proofErr w:type="spellEnd"/>
      <w:r>
        <w:rPr>
          <w:rFonts w:cs="Times New Roman"/>
          <w:szCs w:val="24"/>
        </w:rPr>
        <w:t xml:space="preserve"> nicht der Drehmittelpunkt ist kommt der sogenannte </w:t>
      </w:r>
      <w:proofErr w:type="spellStart"/>
      <w:r>
        <w:rPr>
          <w:rFonts w:cs="Times New Roman"/>
          <w:szCs w:val="24"/>
        </w:rPr>
        <w:t>Steinaranteil</w:t>
      </w:r>
      <w:proofErr w:type="spellEnd"/>
      <w:r>
        <w:rPr>
          <w:rFonts w:cs="Times New Roman"/>
          <w:szCs w:val="24"/>
        </w:rPr>
        <w:t xml:space="preserve"> dazu </w:t>
      </w:r>
      <w:r w:rsidR="00EC5B3D">
        <w:rPr>
          <w:rFonts w:cs="Times New Roman"/>
          <w:szCs w:val="24"/>
        </w:rPr>
        <w:t>(d = Entfernung zwischen Drehpunkt und Schwerpunkt)</w:t>
      </w:r>
    </w:p>
    <w:p w:rsidR="00EC5B3D" w:rsidRPr="00EC5B3D" w:rsidRDefault="00EC5B3D" w:rsidP="00EC5B3D">
      <w:pPr>
        <w:jc w:val="righ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roofErr w:type="spellStart"/>
      <w:r>
        <w:rPr>
          <w:rFonts w:cs="Times New Roman"/>
          <w:szCs w:val="24"/>
        </w:rPr>
        <w:t>I</w:t>
      </w:r>
      <w:r>
        <w:rPr>
          <w:rFonts w:cs="Times New Roman"/>
          <w:szCs w:val="24"/>
          <w:vertAlign w:val="subscript"/>
        </w:rPr>
        <w:t>ges</w:t>
      </w:r>
      <w:proofErr w:type="spellEnd"/>
      <w:r>
        <w:rPr>
          <w:rFonts w:cs="Times New Roman"/>
          <w:szCs w:val="24"/>
          <w:vertAlign w:val="subscript"/>
        </w:rPr>
        <w:t xml:space="preserve"> </w:t>
      </w:r>
      <w:r>
        <w:rPr>
          <w:rFonts w:cs="Times New Roman"/>
          <w:szCs w:val="24"/>
        </w:rPr>
        <w:t xml:space="preserve"> = I +</w:t>
      </w:r>
      <w:r w:rsidRPr="00EC5B3D">
        <w:rPr>
          <w:rFonts w:cs="Times New Roman"/>
          <w:szCs w:val="24"/>
        </w:rPr>
        <w:t xml:space="preserve"> </w:t>
      </w:r>
      <w:r>
        <w:rPr>
          <w:rFonts w:cs="Times New Roman"/>
          <w:szCs w:val="24"/>
        </w:rPr>
        <w:t>m·d</w:t>
      </w:r>
      <w:r>
        <w:rPr>
          <w:rFonts w:cs="Times New Roman"/>
          <w:szCs w:val="24"/>
          <w:vertAlign w:val="superscript"/>
        </w:rPr>
        <w:t>2</w:t>
      </w:r>
      <w:r>
        <w:rPr>
          <w:rFonts w:cs="Times New Roman"/>
          <w:szCs w:val="24"/>
          <w:vertAlign w:val="superscript"/>
        </w:rPr>
        <w:tab/>
      </w:r>
      <w:r>
        <w:rPr>
          <w:rFonts w:cs="Times New Roman"/>
          <w:szCs w:val="24"/>
          <w:vertAlign w:val="superscript"/>
        </w:rPr>
        <w:tab/>
      </w:r>
      <w:r>
        <w:rPr>
          <w:rFonts w:cs="Times New Roman"/>
          <w:szCs w:val="24"/>
          <w:vertAlign w:val="superscript"/>
        </w:rPr>
        <w:tab/>
      </w:r>
      <w:r>
        <w:rPr>
          <w:rFonts w:cs="Times New Roman"/>
          <w:szCs w:val="24"/>
        </w:rPr>
        <w:tab/>
      </w:r>
      <w:r>
        <w:rPr>
          <w:rFonts w:cs="Times New Roman"/>
          <w:szCs w:val="24"/>
        </w:rPr>
        <w:tab/>
      </w:r>
      <w:r>
        <w:rPr>
          <w:rFonts w:cs="Times New Roman"/>
          <w:szCs w:val="24"/>
        </w:rPr>
        <w:tab/>
        <w:t>(4)</w:t>
      </w:r>
    </w:p>
    <w:p w:rsidR="001909B8" w:rsidRPr="0037526C" w:rsidRDefault="001909B8" w:rsidP="00D75F45">
      <w:pPr>
        <w:jc w:val="both"/>
        <w:rPr>
          <w:rFonts w:cs="Times New Roman"/>
          <w:sz w:val="28"/>
          <w:szCs w:val="24"/>
        </w:rPr>
      </w:pPr>
    </w:p>
    <w:p w:rsidR="0037526C" w:rsidRDefault="00EC5B3D" w:rsidP="00EC5B3D">
      <w:pPr>
        <w:rPr>
          <w:rFonts w:ascii="Garamond" w:hAnsi="Garamond" w:cs="Garamond"/>
        </w:rPr>
      </w:pPr>
      <w:r w:rsidRPr="0037526C">
        <w:rPr>
          <w:rFonts w:cs="Times New Roman"/>
        </w:rPr>
        <w:t>Die bei einem Pendel auftretende Schwingung wird durch eine zur Auslenkung entgegengesetzte rücktreibende Kraft verursacht. Diese kann im Idealfall (mathematisches Pendel bei kleiner Auslenkung) als proportional zur Auslenkung angenommen werden, womit dann aus dem Kräftesatz</w:t>
      </w:r>
      <w:r w:rsidRPr="0037526C">
        <w:rPr>
          <w:rFonts w:ascii="Garamond" w:hAnsi="Garamond" w:cs="Garamond"/>
        </w:rPr>
        <w:t xml:space="preserve"> </w:t>
      </w:r>
    </w:p>
    <w:p w:rsidR="0037526C" w:rsidRPr="0037526C" w:rsidRDefault="00EC5B3D" w:rsidP="0037526C">
      <w:pPr>
        <w:ind w:left="2124" w:firstLine="708"/>
        <w:jc w:val="right"/>
        <w:rPr>
          <w:rFonts w:cs="Times New Roman"/>
        </w:rPr>
      </w:pPr>
      <w:r>
        <w:rPr>
          <w:rFonts w:ascii="Garamond" w:hAnsi="Garamond" w:cs="Garamond"/>
          <w:position w:val="-24"/>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30.75pt" o:ole="">
            <v:imagedata r:id="rId4" o:title=""/>
          </v:shape>
          <o:OLEObject Type="Embed" ProgID="Equation.3" ShapeID="_x0000_i1025" DrawAspect="Content" ObjectID="_1478926557" r:id="rId5"/>
        </w:object>
      </w:r>
      <w:r>
        <w:rPr>
          <w:rFonts w:ascii="Garamond" w:hAnsi="Garamond" w:cs="Garamond"/>
        </w:rPr>
        <w:t xml:space="preserve"> </w:t>
      </w:r>
      <w:r w:rsidR="0037526C">
        <w:rPr>
          <w:rFonts w:ascii="Garamond" w:hAnsi="Garamond" w:cs="Garamond"/>
        </w:rPr>
        <w:tab/>
      </w:r>
      <w:r w:rsidR="0037526C" w:rsidRPr="0037526C">
        <w:rPr>
          <w:rFonts w:cs="Times New Roman"/>
        </w:rPr>
        <w:tab/>
      </w:r>
      <w:r w:rsidR="0037526C" w:rsidRPr="0037526C">
        <w:rPr>
          <w:rFonts w:cs="Times New Roman"/>
        </w:rPr>
        <w:tab/>
      </w:r>
      <w:r w:rsidR="0037526C" w:rsidRPr="0037526C">
        <w:rPr>
          <w:rFonts w:cs="Times New Roman"/>
        </w:rPr>
        <w:tab/>
      </w:r>
      <w:r w:rsidR="0037526C" w:rsidRPr="0037526C">
        <w:rPr>
          <w:rFonts w:cs="Times New Roman"/>
        </w:rPr>
        <w:tab/>
        <w:t>(5)</w:t>
      </w:r>
    </w:p>
    <w:p w:rsidR="00EC5B3D" w:rsidRDefault="00EC5B3D" w:rsidP="00EC5B3D">
      <w:pPr>
        <w:rPr>
          <w:rFonts w:ascii="Garamond" w:hAnsi="Garamond" w:cs="Garamond"/>
        </w:rPr>
      </w:pPr>
      <w:r w:rsidRPr="0037526C">
        <w:rPr>
          <w:rFonts w:cs="Times New Roman"/>
        </w:rPr>
        <w:t>eine zeitlich periodische Bewegung mit der Periodendauer</w:t>
      </w:r>
    </w:p>
    <w:p w:rsidR="00EC5B3D" w:rsidRDefault="00EC5B3D" w:rsidP="00EC5B3D">
      <w:pPr>
        <w:rPr>
          <w:rFonts w:ascii="Garamond" w:hAnsi="Garamond" w:cs="Garamond"/>
        </w:rPr>
      </w:pPr>
    </w:p>
    <w:p w:rsidR="0037526C" w:rsidRPr="0037526C" w:rsidRDefault="00EC5B3D" w:rsidP="0037526C">
      <w:pPr>
        <w:jc w:val="right"/>
        <w:rPr>
          <w:rFonts w:cs="Times New Roman"/>
        </w:rPr>
      </w:pPr>
      <w:r>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Pr>
          <w:rFonts w:ascii="Garamond" w:hAnsi="Garamond" w:cs="Garamond"/>
          <w:position w:val="-30"/>
        </w:rPr>
        <w:object w:dxaOrig="1180" w:dyaOrig="740">
          <v:shape id="_x0000_i1026" type="#_x0000_t75" style="width:59.25pt;height:36.75pt" o:ole="">
            <v:imagedata r:id="rId6" o:title=""/>
          </v:shape>
          <o:OLEObject Type="Embed" ProgID="Equation.3" ShapeID="_x0000_i1026" DrawAspect="Content" ObjectID="_1478926558" r:id="rId7"/>
        </w:object>
      </w:r>
      <w:r>
        <w:rPr>
          <w:rFonts w:ascii="Garamond" w:hAnsi="Garamond" w:cs="Garamond"/>
        </w:rPr>
        <w:t xml:space="preserve"> </w:t>
      </w:r>
      <w:r w:rsidR="0037526C">
        <w:rPr>
          <w:rFonts w:ascii="Garamond" w:hAnsi="Garamond" w:cs="Garamond"/>
        </w:rPr>
        <w:t xml:space="preserve">  </w:t>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sidRPr="0037526C">
        <w:rPr>
          <w:rFonts w:cs="Times New Roman"/>
        </w:rPr>
        <w:t>(6)</w:t>
      </w:r>
    </w:p>
    <w:p w:rsidR="00EC5B3D" w:rsidRPr="0037526C" w:rsidRDefault="00EC5B3D" w:rsidP="00EC5B3D">
      <w:pPr>
        <w:rPr>
          <w:rFonts w:cs="Times New Roman"/>
        </w:rPr>
      </w:pPr>
      <w:r w:rsidRPr="0037526C">
        <w:rPr>
          <w:rFonts w:cs="Times New Roman"/>
        </w:rPr>
        <w:t>als Lösung folgt.</w:t>
      </w:r>
    </w:p>
    <w:p w:rsidR="00EC5B3D" w:rsidRPr="0037526C" w:rsidRDefault="00EC5B3D" w:rsidP="00EC5B3D">
      <w:pPr>
        <w:rPr>
          <w:rFonts w:cs="Times New Roman"/>
        </w:rPr>
      </w:pPr>
    </w:p>
    <w:p w:rsidR="00EC5B3D" w:rsidRPr="0037526C" w:rsidRDefault="00EC5B3D" w:rsidP="00EC5B3D">
      <w:pPr>
        <w:rPr>
          <w:rFonts w:cs="Times New Roman"/>
        </w:rPr>
      </w:pPr>
      <w:r w:rsidRPr="0037526C">
        <w:rPr>
          <w:rFonts w:cs="Times New Roman"/>
        </w:rPr>
        <w:t>Das physikalische Schwerependel (beliebiger starrer Körper) ist nun durch ein Trägheitsmoment I und den Schwerpunkt der Drehung gekennzeichnet. Hier gilt der Drehmomentansatz:</w:t>
      </w:r>
    </w:p>
    <w:p w:rsidR="00EC5B3D" w:rsidRPr="0037526C" w:rsidRDefault="00EC5B3D" w:rsidP="00EC5B3D">
      <w:pPr>
        <w:rPr>
          <w:rFonts w:cs="Times New Roman"/>
        </w:rPr>
      </w:pPr>
    </w:p>
    <w:p w:rsidR="00EC5B3D" w:rsidRPr="0037526C" w:rsidRDefault="00EC5B3D" w:rsidP="0037526C">
      <w:pPr>
        <w:jc w:val="right"/>
        <w:rPr>
          <w:rFonts w:cs="Times New Roman"/>
        </w:rPr>
      </w:pPr>
      <w:r>
        <w:rPr>
          <w:rFonts w:ascii="Garamond" w:hAnsi="Garamond" w:cs="Garamond"/>
          <w:position w:val="-24"/>
        </w:rPr>
        <w:object w:dxaOrig="2280" w:dyaOrig="620">
          <v:shape id="_x0000_i1027" type="#_x0000_t75" style="width:114pt;height:30.75pt" o:ole="">
            <v:imagedata r:id="rId8" o:title=""/>
          </v:shape>
          <o:OLEObject Type="Embed" ProgID="Equation.3" ShapeID="_x0000_i1027" DrawAspect="Content" ObjectID="_1478926559" r:id="rId9"/>
        </w:object>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sidRPr="0037526C">
        <w:rPr>
          <w:rFonts w:cs="Times New Roman"/>
        </w:rPr>
        <w:t>(7)</w:t>
      </w:r>
    </w:p>
    <w:p w:rsidR="00EC5B3D" w:rsidRDefault="00EC5B3D" w:rsidP="00EC5B3D">
      <w:pPr>
        <w:rPr>
          <w:rFonts w:ascii="Garamond" w:hAnsi="Garamond" w:cs="Garamond"/>
        </w:rPr>
      </w:pPr>
    </w:p>
    <w:p w:rsidR="00EC5B3D" w:rsidRPr="0037526C" w:rsidRDefault="00EC5B3D" w:rsidP="00EC5B3D">
      <w:pPr>
        <w:rPr>
          <w:rFonts w:cs="Times New Roman"/>
        </w:rPr>
      </w:pPr>
      <w:r w:rsidRPr="0037526C">
        <w:rPr>
          <w:rFonts w:cs="Times New Roman"/>
        </w:rPr>
        <w:t>weshalb die Differentialgleichung der Schwingung</w:t>
      </w:r>
    </w:p>
    <w:p w:rsidR="00EC5B3D" w:rsidRDefault="00EC5B3D" w:rsidP="00EC5B3D">
      <w:pPr>
        <w:rPr>
          <w:rFonts w:ascii="Garamond" w:hAnsi="Garamond" w:cs="Garamond"/>
        </w:rPr>
      </w:pPr>
    </w:p>
    <w:p w:rsidR="00EC5B3D" w:rsidRPr="0037526C" w:rsidRDefault="00EC5B3D" w:rsidP="0037526C">
      <w:pPr>
        <w:jc w:val="right"/>
        <w:rPr>
          <w:rFonts w:cs="Times New Roman"/>
          <w:lang w:val="en-US"/>
        </w:rPr>
      </w:pPr>
      <w:r>
        <w:rPr>
          <w:rFonts w:ascii="Garamond" w:hAnsi="Garamond" w:cs="Garamond"/>
          <w:lang w:val="en-US"/>
        </w:rPr>
        <w:t>I · (d²</w:t>
      </w:r>
      <w:r>
        <w:rPr>
          <w:rFonts w:ascii="Symbol" w:hAnsi="Symbol" w:cs="Symbol"/>
          <w:lang w:val="it-IT"/>
        </w:rPr>
        <w:t></w:t>
      </w:r>
      <w:r>
        <w:rPr>
          <w:rFonts w:ascii="Garamond" w:hAnsi="Garamond" w:cs="Garamond"/>
          <w:lang w:val="en-US"/>
        </w:rPr>
        <w:t xml:space="preserve"> / dt²) + m · s · g · </w:t>
      </w:r>
      <w:proofErr w:type="gramStart"/>
      <w:r>
        <w:rPr>
          <w:rFonts w:ascii="Garamond" w:hAnsi="Garamond" w:cs="Garamond"/>
          <w:lang w:val="en-US"/>
        </w:rPr>
        <w:t>sin(</w:t>
      </w:r>
      <w:proofErr w:type="gramEnd"/>
      <w:r>
        <w:rPr>
          <w:rFonts w:ascii="Symbol" w:hAnsi="Symbol" w:cs="Symbol"/>
          <w:lang w:val="it-IT"/>
        </w:rPr>
        <w:t></w:t>
      </w:r>
      <w:r>
        <w:rPr>
          <w:rFonts w:ascii="Garamond" w:hAnsi="Garamond" w:cs="Garamond"/>
          <w:lang w:val="en-US"/>
        </w:rPr>
        <w:t>) = 0</w:t>
      </w:r>
      <w:r w:rsidR="0037526C">
        <w:rPr>
          <w:rFonts w:ascii="Garamond" w:hAnsi="Garamond" w:cs="Garamond"/>
          <w:lang w:val="en-US"/>
        </w:rPr>
        <w:tab/>
      </w:r>
      <w:r w:rsidR="0037526C">
        <w:rPr>
          <w:rFonts w:ascii="Garamond" w:hAnsi="Garamond" w:cs="Garamond"/>
          <w:lang w:val="en-US"/>
        </w:rPr>
        <w:tab/>
      </w:r>
      <w:r w:rsidR="0037526C">
        <w:rPr>
          <w:rFonts w:ascii="Garamond" w:hAnsi="Garamond" w:cs="Garamond"/>
          <w:lang w:val="en-US"/>
        </w:rPr>
        <w:tab/>
      </w:r>
      <w:r w:rsidR="0037526C" w:rsidRPr="0037526C">
        <w:rPr>
          <w:rFonts w:cs="Times New Roman"/>
          <w:lang w:val="en-US"/>
        </w:rPr>
        <w:tab/>
        <w:t>(8)</w:t>
      </w:r>
    </w:p>
    <w:p w:rsidR="00EC5B3D" w:rsidRPr="0037526C" w:rsidRDefault="00EC5B3D" w:rsidP="00EC5B3D">
      <w:pPr>
        <w:rPr>
          <w:rFonts w:cs="Times New Roman"/>
          <w:lang w:val="en-US"/>
        </w:rPr>
      </w:pPr>
    </w:p>
    <w:p w:rsidR="00EC5B3D" w:rsidRPr="0037526C" w:rsidRDefault="00EC5B3D" w:rsidP="00EC5B3D">
      <w:pPr>
        <w:rPr>
          <w:rFonts w:cs="Times New Roman"/>
        </w:rPr>
      </w:pPr>
      <w:r w:rsidRPr="0037526C">
        <w:rPr>
          <w:rFonts w:cs="Times New Roman"/>
        </w:rPr>
        <w:t>ist.</w:t>
      </w:r>
    </w:p>
    <w:p w:rsidR="00EC5B3D" w:rsidRPr="0037526C" w:rsidRDefault="00EC5B3D" w:rsidP="00EC5B3D">
      <w:pPr>
        <w:rPr>
          <w:rFonts w:cs="Times New Roman"/>
        </w:rPr>
      </w:pPr>
    </w:p>
    <w:p w:rsidR="00EC5B3D" w:rsidRPr="0037526C" w:rsidRDefault="00EC5B3D" w:rsidP="00EC5B3D">
      <w:pPr>
        <w:rPr>
          <w:rFonts w:cs="Times New Roman"/>
        </w:rPr>
      </w:pPr>
      <w:r w:rsidRPr="0037526C">
        <w:rPr>
          <w:rFonts w:cs="Times New Roman"/>
        </w:rPr>
        <w:t xml:space="preserve">Für kleine Auslenkungen </w:t>
      </w:r>
      <w:r w:rsidRPr="0037526C">
        <w:rPr>
          <w:rFonts w:cs="Times New Roman"/>
          <w:position w:val="-10"/>
        </w:rPr>
        <w:object w:dxaOrig="220" w:dyaOrig="260">
          <v:shape id="_x0000_i1028" type="#_x0000_t75" style="width:11.25pt;height:12.75pt" o:ole="">
            <v:imagedata r:id="rId10" o:title=""/>
          </v:shape>
          <o:OLEObject Type="Embed" ProgID="Equation.3" ShapeID="_x0000_i1028" DrawAspect="Content" ObjectID="_1478926560" r:id="rId11"/>
        </w:object>
      </w:r>
      <w:r w:rsidRPr="0037526C">
        <w:rPr>
          <w:rFonts w:cs="Times New Roman"/>
        </w:rPr>
        <w:t xml:space="preserve"> kann hier </w:t>
      </w:r>
      <w:r w:rsidRPr="0037526C">
        <w:rPr>
          <w:rFonts w:cs="Times New Roman"/>
          <w:position w:val="-10"/>
        </w:rPr>
        <w:object w:dxaOrig="1060" w:dyaOrig="320">
          <v:shape id="_x0000_i1029" type="#_x0000_t75" style="width:53.25pt;height:15.75pt" o:ole="">
            <v:imagedata r:id="rId12" o:title=""/>
          </v:shape>
          <o:OLEObject Type="Embed" ProgID="Equation.3" ShapeID="_x0000_i1029" DrawAspect="Content" ObjectID="_1478926561" r:id="rId13"/>
        </w:object>
      </w:r>
      <w:r w:rsidRPr="0037526C">
        <w:rPr>
          <w:rFonts w:cs="Times New Roman"/>
        </w:rPr>
        <w:t xml:space="preserve"> genähert werden, woraus beim mathematischen Pendel eine harmonische Schwingung mit der Periodendauer</w:t>
      </w:r>
    </w:p>
    <w:p w:rsidR="00EC5B3D" w:rsidRDefault="00EC5B3D" w:rsidP="00EC5B3D">
      <w:pPr>
        <w:rPr>
          <w:rFonts w:ascii="Garamond" w:hAnsi="Garamond" w:cs="Garamond"/>
        </w:rPr>
      </w:pPr>
    </w:p>
    <w:p w:rsidR="00EC5B3D" w:rsidRPr="0037526C" w:rsidRDefault="00EC5B3D" w:rsidP="0037526C">
      <w:pPr>
        <w:jc w:val="right"/>
        <w:rPr>
          <w:rFonts w:cs="Times New Roman"/>
        </w:rPr>
      </w:pPr>
      <w:r>
        <w:rPr>
          <w:rFonts w:ascii="Garamond" w:hAnsi="Garamond" w:cs="Garamond"/>
        </w:rPr>
        <w:t>T</w:t>
      </w:r>
      <w:r>
        <w:rPr>
          <w:rFonts w:ascii="Garamond" w:hAnsi="Garamond" w:cs="Garamond"/>
          <w:vertAlign w:val="subscript"/>
        </w:rPr>
        <w:t>0</w:t>
      </w:r>
      <w:r>
        <w:rPr>
          <w:rFonts w:ascii="Garamond" w:hAnsi="Garamond" w:cs="Garamond"/>
        </w:rPr>
        <w:t xml:space="preserve"> = 2</w:t>
      </w:r>
      <w:r>
        <w:rPr>
          <w:rFonts w:ascii="Symbol" w:hAnsi="Symbol" w:cs="Symbol"/>
          <w:lang w:val="en-US"/>
        </w:rPr>
        <w:t></w:t>
      </w:r>
      <w:r>
        <w:rPr>
          <w:rFonts w:ascii="Garamond" w:hAnsi="Garamond" w:cs="Garamond"/>
        </w:rPr>
        <w:t xml:space="preserve"> · Wurzel(I / (m s g))</w:t>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sidRPr="0037526C">
        <w:rPr>
          <w:rFonts w:cs="Times New Roman"/>
        </w:rPr>
        <w:t>(9)</w:t>
      </w:r>
    </w:p>
    <w:p w:rsidR="00EC5B3D" w:rsidRPr="0037526C" w:rsidRDefault="00EC5B3D" w:rsidP="00EC5B3D">
      <w:pPr>
        <w:rPr>
          <w:rFonts w:cs="Times New Roman"/>
        </w:rPr>
      </w:pPr>
    </w:p>
    <w:p w:rsidR="00EC5B3D" w:rsidRPr="0037526C" w:rsidRDefault="0037526C" w:rsidP="00EC5B3D">
      <w:pPr>
        <w:rPr>
          <w:rFonts w:cs="Times New Roman"/>
        </w:rPr>
      </w:pPr>
      <w:r>
        <w:rPr>
          <w:rFonts w:cs="Times New Roman"/>
        </w:rPr>
        <w:t>In Analogie zu (5</w:t>
      </w:r>
      <w:r w:rsidR="00EC5B3D" w:rsidRPr="0037526C">
        <w:rPr>
          <w:rFonts w:cs="Times New Roman"/>
        </w:rPr>
        <w:t xml:space="preserve">) kann eine "reduzierte Pendellänge" </w:t>
      </w:r>
      <w:r w:rsidR="00EC5B3D" w:rsidRPr="0037526C">
        <w:rPr>
          <w:rFonts w:cs="Times New Roman"/>
          <w:position w:val="-24"/>
        </w:rPr>
        <w:object w:dxaOrig="920" w:dyaOrig="620">
          <v:shape id="_x0000_i1030" type="#_x0000_t75" style="width:45.75pt;height:30.75pt" o:ole="">
            <v:imagedata r:id="rId14" o:title=""/>
          </v:shape>
          <o:OLEObject Type="Embed" ProgID="Equation.3" ShapeID="_x0000_i1030" DrawAspect="Content" ObjectID="_1478926562" r:id="rId15"/>
        </w:object>
      </w:r>
      <w:r w:rsidR="00EC5B3D" w:rsidRPr="0037526C">
        <w:rPr>
          <w:rFonts w:cs="Times New Roman"/>
        </w:rPr>
        <w:t xml:space="preserve"> eingeführt werden, d.h. ein mathematisches Pendel der Länge </w:t>
      </w:r>
      <w:r w:rsidR="00EC5B3D" w:rsidRPr="0037526C">
        <w:rPr>
          <w:rFonts w:cs="Times New Roman"/>
          <w:position w:val="-4"/>
        </w:rPr>
        <w:object w:dxaOrig="220" w:dyaOrig="260">
          <v:shape id="_x0000_i1031" type="#_x0000_t75" style="width:11.25pt;height:12.75pt" o:ole="">
            <v:imagedata r:id="rId16" o:title=""/>
          </v:shape>
          <o:OLEObject Type="Embed" ProgID="Equation.3" ShapeID="_x0000_i1031" DrawAspect="Content" ObjectID="_1478926563" r:id="rId17"/>
        </w:object>
      </w:r>
      <w:r>
        <w:rPr>
          <w:rFonts w:cs="Times New Roman"/>
        </w:rPr>
        <w:t xml:space="preserve"> hätte nach (5) und (8</w:t>
      </w:r>
      <w:r w:rsidR="00EC5B3D" w:rsidRPr="0037526C">
        <w:rPr>
          <w:rFonts w:cs="Times New Roman"/>
        </w:rPr>
        <w:t>) die gleiche Periodendauer.</w:t>
      </w:r>
    </w:p>
    <w:p w:rsidR="00EC5B3D" w:rsidRPr="0037526C" w:rsidRDefault="00EC5B3D" w:rsidP="00EC5B3D">
      <w:pPr>
        <w:rPr>
          <w:rFonts w:cs="Times New Roman"/>
        </w:rPr>
      </w:pPr>
      <w:r w:rsidRPr="0037526C">
        <w:rPr>
          <w:rFonts w:cs="Times New Roman"/>
        </w:rPr>
        <w:t>Ein genauer Lösungsansatz von (2) liefert</w:t>
      </w:r>
    </w:p>
    <w:p w:rsidR="00EC5B3D" w:rsidRPr="0037526C" w:rsidRDefault="00EC5B3D" w:rsidP="00EC5B3D">
      <w:pPr>
        <w:rPr>
          <w:rFonts w:cs="Times New Roman"/>
        </w:rPr>
      </w:pPr>
    </w:p>
    <w:p w:rsidR="00EC5B3D" w:rsidRPr="0037526C" w:rsidRDefault="00EC5B3D" w:rsidP="0037526C">
      <w:pPr>
        <w:jc w:val="right"/>
      </w:pPr>
      <w:r>
        <w:rPr>
          <w:position w:val="-64"/>
        </w:rPr>
        <w:object w:dxaOrig="4500" w:dyaOrig="1400">
          <v:shape id="_x0000_i1032" type="#_x0000_t75" style="width:225pt;height:69.75pt" o:ole="">
            <v:imagedata r:id="rId18" o:title=""/>
          </v:shape>
          <o:OLEObject Type="Embed" ProgID="Equation.3" ShapeID="_x0000_i1032" DrawAspect="Content" ObjectID="_1478926564" r:id="rId19"/>
        </w:object>
      </w:r>
      <w:r w:rsidR="0037526C">
        <w:tab/>
      </w:r>
      <w:r w:rsidR="0037526C">
        <w:tab/>
      </w:r>
      <w:r w:rsidR="0037526C" w:rsidRPr="0037526C">
        <w:tab/>
      </w:r>
      <w:r w:rsidR="0037526C" w:rsidRPr="0037526C">
        <w:rPr>
          <w:rFonts w:cs="Times New Roman"/>
        </w:rPr>
        <w:t>(10)</w:t>
      </w:r>
    </w:p>
    <w:p w:rsidR="00EC5B3D" w:rsidRDefault="00EC5B3D" w:rsidP="00EC5B3D">
      <w:pPr>
        <w:rPr>
          <w:rFonts w:ascii="Garamond" w:hAnsi="Garamond" w:cs="Garamond"/>
        </w:rPr>
      </w:pPr>
    </w:p>
    <w:p w:rsidR="0037526C" w:rsidRDefault="0037526C" w:rsidP="00EC5B3D">
      <w:pPr>
        <w:rPr>
          <w:rFonts w:ascii="Garamond" w:hAnsi="Garamond" w:cs="Garamond"/>
        </w:rPr>
      </w:pPr>
    </w:p>
    <w:p w:rsidR="00EC5B3D" w:rsidRPr="0037526C" w:rsidRDefault="00EC5B3D" w:rsidP="00EC5B3D">
      <w:pPr>
        <w:rPr>
          <w:rFonts w:cs="Times New Roman"/>
        </w:rPr>
      </w:pPr>
      <w:r w:rsidRPr="0037526C">
        <w:rPr>
          <w:rFonts w:cs="Times New Roman"/>
        </w:rPr>
        <w:t>woraus die Näherung</w:t>
      </w:r>
    </w:p>
    <w:p w:rsidR="00EC5B3D" w:rsidRDefault="00EC5B3D" w:rsidP="00EC5B3D">
      <w:pPr>
        <w:rPr>
          <w:rFonts w:ascii="Garamond" w:hAnsi="Garamond" w:cs="Garamond"/>
        </w:rPr>
      </w:pPr>
    </w:p>
    <w:p w:rsidR="0037526C" w:rsidRDefault="00EC5B3D" w:rsidP="0037526C">
      <w:pPr>
        <w:jc w:val="right"/>
        <w:rPr>
          <w:rFonts w:ascii="Garamond" w:hAnsi="Garamond" w:cs="Garamond"/>
        </w:rPr>
      </w:pPr>
      <w:r>
        <w:rPr>
          <w:rFonts w:ascii="Garamond" w:hAnsi="Garamond" w:cs="Garamond"/>
        </w:rPr>
        <w:tab/>
      </w:r>
      <w:r>
        <w:rPr>
          <w:rFonts w:ascii="Garamond" w:hAnsi="Garamond" w:cs="Garamond"/>
          <w:position w:val="-34"/>
        </w:rPr>
        <w:object w:dxaOrig="1680" w:dyaOrig="800">
          <v:shape id="_x0000_i1033" type="#_x0000_t75" style="width:84pt;height:39.75pt" o:ole="">
            <v:imagedata r:id="rId20" o:title=""/>
          </v:shape>
          <o:OLEObject Type="Embed" ProgID="Equation.3" ShapeID="_x0000_i1033" DrawAspect="Content" ObjectID="_1478926565" r:id="rId21"/>
        </w:object>
      </w:r>
      <w:r>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Pr>
          <w:rFonts w:ascii="Garamond" w:hAnsi="Garamond" w:cs="Garamond"/>
        </w:rPr>
        <w:tab/>
      </w:r>
      <w:r w:rsidR="0037526C" w:rsidRPr="0037526C">
        <w:t>(11)</w:t>
      </w:r>
      <w:r w:rsidR="0037526C">
        <w:rPr>
          <w:rFonts w:ascii="Garamond" w:hAnsi="Garamond" w:cs="Garamond"/>
        </w:rPr>
        <w:tab/>
      </w:r>
    </w:p>
    <w:p w:rsidR="00EC5B3D" w:rsidRDefault="00EC5B3D" w:rsidP="0037526C">
      <w:r>
        <w:t>folgt.</w:t>
      </w:r>
    </w:p>
    <w:p w:rsidR="00EC5B3D" w:rsidRDefault="00EC5B3D" w:rsidP="0037526C"/>
    <w:p w:rsidR="00EC5B3D" w:rsidRDefault="00EC5B3D" w:rsidP="0037526C">
      <w:r>
        <w:t xml:space="preserve">Je größer die Amplitude </w:t>
      </w:r>
      <w:r>
        <w:rPr>
          <w:position w:val="-10"/>
        </w:rPr>
        <w:object w:dxaOrig="220" w:dyaOrig="260">
          <v:shape id="_x0000_i1034" type="#_x0000_t75" style="width:11.25pt;height:12.75pt" o:ole="">
            <v:imagedata r:id="rId22" o:title=""/>
          </v:shape>
          <o:OLEObject Type="Embed" ProgID="Equation.3" ShapeID="_x0000_i1034" DrawAspect="Content" ObjectID="_1478926566" r:id="rId23"/>
        </w:object>
      </w:r>
      <w:r>
        <w:t xml:space="preserve"> ist, desto schlechter wird die Bewegung also durch das Modell der harmonischen Schwingung beschrieben.</w:t>
      </w:r>
    </w:p>
    <w:p w:rsidR="00EC5B3D" w:rsidRDefault="00EC5B3D" w:rsidP="0037526C">
      <w:r>
        <w:t xml:space="preserve">Um mit (3) Schwingungsdauer berechnen zu können, müssen Trägheitsmoment und Schwerepunktabstand bekannt sein. Ist beispielsweise der starre Körper in guter Näherung linear mit homogener Massenverteilung, so ist in einem Teilstück </w:t>
      </w:r>
      <w:r>
        <w:rPr>
          <w:position w:val="-10"/>
        </w:rPr>
        <w:object w:dxaOrig="320" w:dyaOrig="320">
          <v:shape id="_x0000_i1035" type="#_x0000_t75" style="width:15.75pt;height:15.75pt" o:ole="">
            <v:imagedata r:id="rId24" o:title=""/>
          </v:shape>
          <o:OLEObject Type="Embed" ProgID="Equation.3" ShapeID="_x0000_i1035" DrawAspect="Content" ObjectID="_1478926567" r:id="rId25"/>
        </w:object>
      </w:r>
      <w:r>
        <w:t xml:space="preserve"> die Masse </w:t>
      </w:r>
      <w:r>
        <w:rPr>
          <w:position w:val="-24"/>
        </w:rPr>
        <w:object w:dxaOrig="1180" w:dyaOrig="620">
          <v:shape id="_x0000_i1036" type="#_x0000_t75" style="width:59.25pt;height:30.75pt" o:ole="">
            <v:imagedata r:id="rId26" o:title=""/>
          </v:shape>
          <o:OLEObject Type="Embed" ProgID="Equation.3" ShapeID="_x0000_i1036" DrawAspect="Content" ObjectID="_1478926568" r:id="rId27"/>
        </w:object>
      </w:r>
      <w:r>
        <w:t>enthalten, und das Trägheitsmoment ist</w:t>
      </w:r>
    </w:p>
    <w:p w:rsidR="00EC5B3D" w:rsidRDefault="00EC5B3D" w:rsidP="00EC5B3D">
      <w:pPr>
        <w:rPr>
          <w:rFonts w:ascii="Garamond" w:hAnsi="Garamond" w:cs="Garamond"/>
        </w:rPr>
      </w:pPr>
    </w:p>
    <w:p w:rsidR="00EC5B3D" w:rsidRPr="0037526C" w:rsidRDefault="00EC5B3D" w:rsidP="0037526C">
      <w:pPr>
        <w:jc w:val="right"/>
      </w:pPr>
      <w:r>
        <w:rPr>
          <w:rFonts w:ascii="Garamond" w:hAnsi="Garamond" w:cs="Garamond"/>
          <w:lang w:val="en-US"/>
        </w:rPr>
        <w:tab/>
        <w:t>I</w:t>
      </w:r>
      <w:r>
        <w:rPr>
          <w:rFonts w:ascii="Garamond" w:hAnsi="Garamond" w:cs="Garamond"/>
          <w:vertAlign w:val="subscript"/>
          <w:lang w:val="en-US"/>
        </w:rPr>
        <w:t>S</w:t>
      </w:r>
      <w:r>
        <w:rPr>
          <w:rFonts w:ascii="Garamond" w:hAnsi="Garamond" w:cs="Garamond"/>
          <w:lang w:val="en-US"/>
        </w:rPr>
        <w:t xml:space="preserve"> = m · s · g · T² / 4</w:t>
      </w:r>
      <w:r>
        <w:rPr>
          <w:rFonts w:ascii="Symbol" w:hAnsi="Symbol" w:cs="Symbol"/>
          <w:lang w:val="en-US"/>
        </w:rPr>
        <w:t></w:t>
      </w:r>
      <w:r>
        <w:rPr>
          <w:rFonts w:ascii="Garamond" w:hAnsi="Garamond" w:cs="Garamond"/>
          <w:lang w:val="en-US"/>
        </w:rPr>
        <w:t>²</w:t>
      </w:r>
      <w:r w:rsidR="0037526C">
        <w:rPr>
          <w:rFonts w:ascii="Garamond" w:hAnsi="Garamond" w:cs="Garamond"/>
          <w:lang w:val="en-US"/>
        </w:rPr>
        <w:tab/>
      </w:r>
      <w:r w:rsidR="0037526C">
        <w:rPr>
          <w:rFonts w:ascii="Garamond" w:hAnsi="Garamond" w:cs="Garamond"/>
          <w:lang w:val="en-US"/>
        </w:rPr>
        <w:tab/>
      </w:r>
      <w:r w:rsidR="0037526C">
        <w:rPr>
          <w:rFonts w:ascii="Garamond" w:hAnsi="Garamond" w:cs="Garamond"/>
          <w:lang w:val="en-US"/>
        </w:rPr>
        <w:tab/>
      </w:r>
      <w:r w:rsidR="0037526C" w:rsidRPr="0037526C">
        <w:tab/>
        <w:t>(12)</w:t>
      </w:r>
    </w:p>
    <w:p w:rsidR="00EC5B3D" w:rsidRDefault="00EC5B3D" w:rsidP="00EC5B3D">
      <w:pPr>
        <w:rPr>
          <w:rFonts w:ascii="Garamond" w:hAnsi="Garamond" w:cs="Garamond"/>
          <w:lang w:val="en-US"/>
        </w:rPr>
      </w:pPr>
    </w:p>
    <w:p w:rsidR="00EC5B3D" w:rsidRDefault="00EC5B3D" w:rsidP="0037526C">
      <w:r>
        <w:t xml:space="preserve">Ist zudem die Drehachse um die Länge s gegenüber dem Schwerpunkt verschoben, so gilt nach dem </w:t>
      </w:r>
      <w:proofErr w:type="spellStart"/>
      <w:r>
        <w:t>Steinerschen</w:t>
      </w:r>
      <w:proofErr w:type="spellEnd"/>
      <w:r>
        <w:t xml:space="preserve"> Satz</w:t>
      </w:r>
    </w:p>
    <w:p w:rsidR="00EC5B3D" w:rsidRDefault="00EC5B3D" w:rsidP="0037526C"/>
    <w:p w:rsidR="00EC5B3D" w:rsidRDefault="00EC5B3D" w:rsidP="0037526C">
      <w:r>
        <w:t>I = I</w:t>
      </w:r>
      <w:r>
        <w:rPr>
          <w:vertAlign w:val="subscript"/>
        </w:rPr>
        <w:t>S</w:t>
      </w:r>
      <w:r>
        <w:t xml:space="preserve"> + m · s²</w:t>
      </w:r>
      <w:r>
        <w:tab/>
        <w:t>woraus sich T = 2</w:t>
      </w:r>
      <w:r>
        <w:rPr>
          <w:rFonts w:ascii="Symbol" w:hAnsi="Symbol" w:cs="Symbol"/>
          <w:lang w:val="en-US"/>
        </w:rPr>
        <w:t></w:t>
      </w:r>
      <w:r>
        <w:t xml:space="preserve"> Wurzel(I</w:t>
      </w:r>
      <w:r>
        <w:rPr>
          <w:vertAlign w:val="subscript"/>
        </w:rPr>
        <w:t>S</w:t>
      </w:r>
      <w:r>
        <w:t xml:space="preserve"> + m · s² / m · s · g) ergibt</w:t>
      </w:r>
    </w:p>
    <w:p w:rsidR="00EC5B3D" w:rsidRDefault="00EC5B3D" w:rsidP="0037526C"/>
    <w:p w:rsidR="00EC5B3D" w:rsidRDefault="00EC5B3D" w:rsidP="0037526C">
      <w:r>
        <w:t xml:space="preserve">Bei verschiedenen Abständen s ist im </w:t>
      </w:r>
      <w:proofErr w:type="gramStart"/>
      <w:r>
        <w:t>allgem</w:t>
      </w:r>
      <w:bookmarkStart w:id="0" w:name="_GoBack"/>
      <w:bookmarkEnd w:id="0"/>
      <w:r>
        <w:t>einen</w:t>
      </w:r>
      <w:proofErr w:type="gramEnd"/>
      <w:r>
        <w:t xml:space="preserve"> die Schwingungsdauer T</w:t>
      </w:r>
      <w:r>
        <w:rPr>
          <w:vertAlign w:val="subscript"/>
        </w:rPr>
        <w:t>0</w:t>
      </w:r>
      <w:r>
        <w:t xml:space="preserve"> verschieden.</w:t>
      </w:r>
    </w:p>
    <w:p w:rsidR="00EC5B3D" w:rsidRDefault="00EC5B3D" w:rsidP="0037526C">
      <w:r>
        <w:t>Es kann jedoch der interessante Fall berechnet werden, dass T</w:t>
      </w:r>
      <w:r>
        <w:rPr>
          <w:vertAlign w:val="subscript"/>
        </w:rPr>
        <w:t>0</w:t>
      </w:r>
      <w:r>
        <w:t xml:space="preserve"> bei verschiedenen Abständen s</w:t>
      </w:r>
      <w:r>
        <w:rPr>
          <w:vertAlign w:val="subscript"/>
        </w:rPr>
        <w:t>1</w:t>
      </w:r>
      <w:r>
        <w:t>, s</w:t>
      </w:r>
      <w:r>
        <w:rPr>
          <w:vertAlign w:val="subscript"/>
        </w:rPr>
        <w:t>2</w:t>
      </w:r>
      <w:r>
        <w:t xml:space="preserve"> gleich ist (Methode des Reversionspendels). Es ergibt sich eine quadratische Gleichung mit den Lösungen: s</w:t>
      </w:r>
      <w:r>
        <w:rPr>
          <w:vertAlign w:val="subscript"/>
        </w:rPr>
        <w:t>1</w:t>
      </w:r>
      <w:r>
        <w:t xml:space="preserve"> = s</w:t>
      </w:r>
      <w:r>
        <w:rPr>
          <w:vertAlign w:val="subscript"/>
        </w:rPr>
        <w:t>2</w:t>
      </w:r>
      <w:r>
        <w:t xml:space="preserve"> oder s</w:t>
      </w:r>
      <w:r>
        <w:rPr>
          <w:vertAlign w:val="subscript"/>
        </w:rPr>
        <w:t>1</w:t>
      </w:r>
      <w:r>
        <w:t xml:space="preserve"> = I</w:t>
      </w:r>
      <w:r>
        <w:rPr>
          <w:vertAlign w:val="subscript"/>
        </w:rPr>
        <w:t>S</w:t>
      </w:r>
      <w:r>
        <w:t xml:space="preserve"> / m · s</w:t>
      </w:r>
      <w:r>
        <w:rPr>
          <w:vertAlign w:val="subscript"/>
        </w:rPr>
        <w:t>2</w:t>
      </w:r>
    </w:p>
    <w:p w:rsidR="00EC5B3D" w:rsidRDefault="00EC5B3D" w:rsidP="0037526C"/>
    <w:p w:rsidR="00EC5B3D" w:rsidRDefault="00EC5B3D" w:rsidP="0037526C">
      <w:r>
        <w:t xml:space="preserve">Die Schwingungszeiten sind bei unterschiedlichen </w:t>
      </w:r>
      <w:proofErr w:type="gramStart"/>
      <w:r>
        <w:t xml:space="preserve">Schwerepunktabständen </w:t>
      </w:r>
      <w:proofErr w:type="gramEnd"/>
      <w:r>
        <w:rPr>
          <w:position w:val="-10"/>
        </w:rPr>
        <w:object w:dxaOrig="220" w:dyaOrig="340">
          <v:shape id="_x0000_i1037" type="#_x0000_t75" style="width:11.25pt;height:17.25pt" o:ole="">
            <v:imagedata r:id="rId28" o:title=""/>
          </v:shape>
          <o:OLEObject Type="Embed" ProgID="Equation.3" ShapeID="_x0000_i1037" DrawAspect="Content" ObjectID="_1478926569" r:id="rId29"/>
        </w:object>
      </w:r>
      <w:r>
        <w:t xml:space="preserve">, </w:t>
      </w:r>
      <w:r>
        <w:rPr>
          <w:position w:val="-10"/>
        </w:rPr>
        <w:object w:dxaOrig="260" w:dyaOrig="340">
          <v:shape id="_x0000_i1038" type="#_x0000_t75" style="width:12.75pt;height:17.25pt" o:ole="">
            <v:imagedata r:id="rId30" o:title=""/>
          </v:shape>
          <o:OLEObject Type="Embed" ProgID="Equation.3" ShapeID="_x0000_i1038" DrawAspect="Content" ObjectID="_1478926570" r:id="rId31"/>
        </w:object>
      </w:r>
      <w:r>
        <w:t xml:space="preserve">also genau dann gleich, wenn die Abstandssumme </w:t>
      </w:r>
      <w:r>
        <w:rPr>
          <w:position w:val="-10"/>
        </w:rPr>
        <w:object w:dxaOrig="639" w:dyaOrig="340">
          <v:shape id="_x0000_i1039" type="#_x0000_t75" style="width:32.25pt;height:17.25pt" o:ole="">
            <v:imagedata r:id="rId32" o:title=""/>
          </v:shape>
          <o:OLEObject Type="Embed" ProgID="Equation.3" ShapeID="_x0000_i1039" DrawAspect="Content" ObjectID="_1478926571" r:id="rId33"/>
        </w:object>
      </w:r>
      <w:r>
        <w:t xml:space="preserve"> gerade gleich der reduzierten Pendellänge </w:t>
      </w:r>
      <w:r>
        <w:rPr>
          <w:position w:val="-4"/>
        </w:rPr>
        <w:object w:dxaOrig="220" w:dyaOrig="260">
          <v:shape id="_x0000_i1040" type="#_x0000_t75" style="width:11.25pt;height:12.75pt" o:ole="">
            <v:imagedata r:id="rId16" o:title=""/>
          </v:shape>
          <o:OLEObject Type="Embed" ProgID="Equation.3" ShapeID="_x0000_i1040" DrawAspect="Content" ObjectID="_1478926572" r:id="rId34"/>
        </w:object>
      </w:r>
      <w:r>
        <w:t xml:space="preserve"> ist.</w:t>
      </w:r>
    </w:p>
    <w:p w:rsidR="00EC5B3D" w:rsidRDefault="00EC5B3D" w:rsidP="0037526C"/>
    <w:p w:rsidR="00EC5B3D" w:rsidRDefault="00EC5B3D" w:rsidP="0037526C">
      <w:pPr>
        <w:rPr>
          <w:lang w:val="en-US"/>
        </w:rPr>
      </w:pPr>
      <w:r>
        <w:rPr>
          <w:lang w:val="en-US"/>
        </w:rPr>
        <w:t>s</w:t>
      </w:r>
      <w:r>
        <w:rPr>
          <w:vertAlign w:val="subscript"/>
          <w:lang w:val="en-US"/>
        </w:rPr>
        <w:t>1</w:t>
      </w:r>
      <w:r>
        <w:rPr>
          <w:lang w:val="en-US"/>
        </w:rPr>
        <w:t xml:space="preserve"> + s</w:t>
      </w:r>
      <w:r>
        <w:rPr>
          <w:vertAlign w:val="subscript"/>
          <w:lang w:val="en-US"/>
        </w:rPr>
        <w:t>2</w:t>
      </w:r>
      <w:r>
        <w:rPr>
          <w:lang w:val="en-US"/>
        </w:rPr>
        <w:t xml:space="preserve"> = I</w:t>
      </w:r>
      <w:r>
        <w:rPr>
          <w:vertAlign w:val="subscript"/>
          <w:lang w:val="en-US"/>
        </w:rPr>
        <w:t>S</w:t>
      </w:r>
      <w:r>
        <w:rPr>
          <w:lang w:val="en-US"/>
        </w:rPr>
        <w:t xml:space="preserve"> / m · s</w:t>
      </w:r>
      <w:r>
        <w:rPr>
          <w:vertAlign w:val="subscript"/>
          <w:lang w:val="en-US"/>
        </w:rPr>
        <w:t>2</w:t>
      </w:r>
      <w:r>
        <w:rPr>
          <w:lang w:val="en-US"/>
        </w:rPr>
        <w:t xml:space="preserve"> + s</w:t>
      </w:r>
      <w:r>
        <w:rPr>
          <w:vertAlign w:val="subscript"/>
          <w:lang w:val="en-US"/>
        </w:rPr>
        <w:t>2</w:t>
      </w:r>
      <w:r>
        <w:rPr>
          <w:lang w:val="en-US"/>
        </w:rPr>
        <w:t xml:space="preserve"> = I</w:t>
      </w:r>
      <w:r>
        <w:rPr>
          <w:vertAlign w:val="subscript"/>
          <w:lang w:val="en-US"/>
        </w:rPr>
        <w:t>S</w:t>
      </w:r>
      <w:r>
        <w:rPr>
          <w:lang w:val="en-US"/>
        </w:rPr>
        <w:t xml:space="preserve"> + m · s</w:t>
      </w:r>
      <w:r>
        <w:rPr>
          <w:vertAlign w:val="subscript"/>
          <w:lang w:val="en-US"/>
        </w:rPr>
        <w:t>2</w:t>
      </w:r>
      <w:r>
        <w:rPr>
          <w:lang w:val="en-US"/>
        </w:rPr>
        <w:t>² / m · s</w:t>
      </w:r>
      <w:r>
        <w:rPr>
          <w:vertAlign w:val="subscript"/>
          <w:lang w:val="en-US"/>
        </w:rPr>
        <w:t>2</w:t>
      </w:r>
      <w:r>
        <w:rPr>
          <w:lang w:val="en-US"/>
        </w:rPr>
        <w:t xml:space="preserve"> = I / m · s = L</w:t>
      </w:r>
    </w:p>
    <w:p w:rsidR="00F848CD" w:rsidRPr="00D75F45" w:rsidRDefault="00F848CD" w:rsidP="00F848CD">
      <w:pPr>
        <w:jc w:val="both"/>
        <w:rPr>
          <w:rFonts w:cs="Times New Roman"/>
          <w:szCs w:val="24"/>
        </w:rPr>
      </w:pPr>
    </w:p>
    <w:p w:rsidR="00F848CD" w:rsidRPr="00D75F45" w:rsidRDefault="00F848CD" w:rsidP="00F848CD">
      <w:pPr>
        <w:jc w:val="both"/>
        <w:rPr>
          <w:rFonts w:cs="Times New Roman"/>
          <w:szCs w:val="24"/>
        </w:rPr>
      </w:pPr>
    </w:p>
    <w:sectPr w:rsidR="00F848CD" w:rsidRPr="00D75F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CD"/>
    <w:rsid w:val="001909B8"/>
    <w:rsid w:val="0037526C"/>
    <w:rsid w:val="00C607A1"/>
    <w:rsid w:val="00D75F45"/>
    <w:rsid w:val="00DB556D"/>
    <w:rsid w:val="00EC5B3D"/>
    <w:rsid w:val="00ED502C"/>
    <w:rsid w:val="00ED7353"/>
    <w:rsid w:val="00F848CD"/>
    <w:rsid w:val="00FC7D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0909-0DE1-407A-AE2F-0403BCF0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526C"/>
    <w:rPr>
      <w:rFonts w:ascii="Times New Roman" w:hAnsi="Times New Roman"/>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75F45"/>
    <w:rPr>
      <w:color w:val="808080"/>
    </w:rPr>
  </w:style>
  <w:style w:type="paragraph" w:styleId="KeinLeerraum">
    <w:name w:val="No Spacing"/>
    <w:uiPriority w:val="1"/>
    <w:qFormat/>
    <w:rsid w:val="0037526C"/>
    <w:pPr>
      <w:spacing w:after="0" w:line="240" w:lineRule="auto"/>
    </w:pPr>
  </w:style>
  <w:style w:type="paragraph" w:styleId="Sprechblasentext">
    <w:name w:val="Balloon Text"/>
    <w:basedOn w:val="Standard"/>
    <w:link w:val="SprechblasentextZchn"/>
    <w:uiPriority w:val="99"/>
    <w:semiHidden/>
    <w:unhideWhenUsed/>
    <w:rsid w:val="00C607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07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Haaf</dc:creator>
  <cp:keywords/>
  <dc:description/>
  <cp:lastModifiedBy>Christoph Haaf</cp:lastModifiedBy>
  <cp:revision>3</cp:revision>
  <cp:lastPrinted>2014-11-28T07:53:00Z</cp:lastPrinted>
  <dcterms:created xsi:type="dcterms:W3CDTF">2014-11-28T04:24:00Z</dcterms:created>
  <dcterms:modified xsi:type="dcterms:W3CDTF">2014-12-01T07:08:00Z</dcterms:modified>
</cp:coreProperties>
</file>