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sz w:val="28"/>
          <w:szCs w:val="28"/>
        </w:rPr>
        <w:t xml:space="preserve">Akshaya Agro Services – </w:t>
      </w:r>
      <w:hyperlink r:id="rId2">
        <w:r>
          <w:rPr>
            <w:rStyle w:val="InternetLink"/>
            <w:sz w:val="28"/>
            <w:szCs w:val="28"/>
          </w:rPr>
          <w:t>www.akshayaagro.in</w:t>
        </w:r>
      </w:hyperlink>
      <w:r>
        <w:rPr>
          <w:sz w:val="28"/>
          <w:szCs w:val="28"/>
        </w:rPr>
        <w:t xml:space="preserve"> </w:t>
      </w:r>
    </w:p>
    <w:p>
      <w:pPr>
        <w:pStyle w:val="Normal"/>
        <w:rPr>
          <w:sz w:val="24"/>
          <w:szCs w:val="24"/>
          <w:u w:val="single"/>
        </w:rPr>
      </w:pPr>
      <w:r>
        <w:rPr>
          <w:sz w:val="24"/>
          <w:szCs w:val="24"/>
          <w:u w:val="single"/>
        </w:rPr>
      </w:r>
    </w:p>
    <w:p>
      <w:pPr>
        <w:pStyle w:val="Normal"/>
        <w:rPr>
          <w:sz w:val="24"/>
          <w:szCs w:val="24"/>
          <w:u w:val="single"/>
        </w:rPr>
      </w:pPr>
      <w:r>
        <w:rPr>
          <w:sz w:val="24"/>
          <w:szCs w:val="24"/>
          <w:u w:val="single"/>
        </w:rPr>
        <w:t>About Us:</w:t>
      </w:r>
    </w:p>
    <w:p>
      <w:pPr>
        <w:pStyle w:val="Normal"/>
        <w:rPr>
          <w:sz w:val="24"/>
          <w:szCs w:val="24"/>
        </w:rPr>
      </w:pPr>
      <w:r>
        <w:rPr>
          <w:sz w:val="24"/>
          <w:szCs w:val="24"/>
        </w:rPr>
        <w:t xml:space="preserve">Akshaya Agro Services was established in the year 2008 by a renowned horticulture consultant DR. Ramachandra Hegde, M. Sc. (Horticulture). It started as Agri Clinic and Agri Business Centre at Karadagere Kaval, 15 kilometres away from Tumakur of Karnataka. Multiple activities are spread over 20 acres of farm here. </w:t>
      </w:r>
    </w:p>
    <w:p>
      <w:pPr>
        <w:pStyle w:val="Normal"/>
        <w:rPr>
          <w:sz w:val="24"/>
          <w:szCs w:val="24"/>
        </w:rPr>
      </w:pPr>
      <w:r>
        <w:rPr>
          <w:sz w:val="24"/>
          <w:szCs w:val="24"/>
        </w:rPr>
        <w:t xml:space="preserve">DR. Ramachandra Hegde had his post-graduation with gold medal from University of Agricultural Sciences, Dharwad. He stays on the farm looking after all the activities of Akshaya Agro Services. He has the rich experience of 23 years in the field of high-tech horticulture like floriculture, vegetables, seed production etc. under poly house and also the open field cultivation of pomegranate, banana, mango, drumstick and many more crops. </w:t>
      </w:r>
    </w:p>
    <w:p>
      <w:pPr>
        <w:pStyle w:val="Normal"/>
        <w:rPr>
          <w:sz w:val="24"/>
          <w:szCs w:val="24"/>
        </w:rPr>
      </w:pPr>
      <w:r>
        <w:rPr>
          <w:sz w:val="24"/>
          <w:szCs w:val="24"/>
        </w:rPr>
        <w:t xml:space="preserve">The main activities of Akshaya Agro Services are – </w:t>
      </w:r>
    </w:p>
    <w:p>
      <w:pPr>
        <w:pStyle w:val="ListParagraph"/>
        <w:numPr>
          <w:ilvl w:val="0"/>
          <w:numId w:val="1"/>
        </w:numPr>
        <w:rPr>
          <w:sz w:val="24"/>
          <w:szCs w:val="24"/>
        </w:rPr>
      </w:pPr>
      <w:r>
        <w:rPr>
          <w:sz w:val="24"/>
          <w:szCs w:val="24"/>
        </w:rPr>
        <w:t xml:space="preserve">Plant Nursery of Fruits and Plantation crops </w:t>
      </w:r>
    </w:p>
    <w:p>
      <w:pPr>
        <w:pStyle w:val="ListParagraph"/>
        <w:numPr>
          <w:ilvl w:val="0"/>
          <w:numId w:val="1"/>
        </w:numPr>
        <w:rPr>
          <w:sz w:val="24"/>
          <w:szCs w:val="24"/>
        </w:rPr>
      </w:pPr>
      <w:r>
        <w:rPr>
          <w:sz w:val="24"/>
          <w:szCs w:val="24"/>
        </w:rPr>
        <w:t>Horticulture Consultancy and Bankable Project Report Making</w:t>
      </w:r>
    </w:p>
    <w:p>
      <w:pPr>
        <w:pStyle w:val="ListParagraph"/>
        <w:numPr>
          <w:ilvl w:val="0"/>
          <w:numId w:val="1"/>
        </w:numPr>
        <w:rPr>
          <w:sz w:val="24"/>
          <w:szCs w:val="24"/>
        </w:rPr>
      </w:pPr>
      <w:r>
        <w:rPr>
          <w:sz w:val="24"/>
          <w:szCs w:val="24"/>
        </w:rPr>
        <w:t xml:space="preserve">Green House and Shade Net House Construction </w:t>
      </w:r>
    </w:p>
    <w:p>
      <w:pPr>
        <w:pStyle w:val="ListParagraph"/>
        <w:numPr>
          <w:ilvl w:val="0"/>
          <w:numId w:val="1"/>
        </w:numPr>
        <w:rPr>
          <w:sz w:val="24"/>
          <w:szCs w:val="24"/>
        </w:rPr>
      </w:pPr>
      <w:r>
        <w:rPr>
          <w:sz w:val="24"/>
          <w:szCs w:val="24"/>
        </w:rPr>
        <w:t>Training and Resource Person</w:t>
      </w:r>
    </w:p>
    <w:p>
      <w:pPr>
        <w:pStyle w:val="ListParagraph"/>
        <w:numPr>
          <w:ilvl w:val="0"/>
          <w:numId w:val="1"/>
        </w:numPr>
        <w:rPr>
          <w:sz w:val="24"/>
          <w:szCs w:val="24"/>
        </w:rPr>
      </w:pPr>
      <w:r>
        <w:rPr>
          <w:sz w:val="24"/>
          <w:szCs w:val="24"/>
        </w:rPr>
        <w:t xml:space="preserve">Floriculture Under Poly House </w:t>
      </w:r>
    </w:p>
    <w:p>
      <w:pPr>
        <w:pStyle w:val="Normal"/>
        <w:rPr>
          <w:sz w:val="24"/>
          <w:szCs w:val="24"/>
        </w:rPr>
      </w:pPr>
      <w:r>
        <w:rPr>
          <w:sz w:val="24"/>
          <w:szCs w:val="24"/>
        </w:rPr>
      </w:r>
    </w:p>
    <w:p>
      <w:pPr>
        <w:pStyle w:val="Normal"/>
        <w:rPr>
          <w:sz w:val="24"/>
          <w:szCs w:val="24"/>
        </w:rPr>
      </w:pPr>
      <w:r>
        <w:rPr>
          <w:sz w:val="24"/>
          <w:szCs w:val="24"/>
          <w:u w:val="single"/>
        </w:rPr>
        <w:t>Contact Us</w:t>
      </w:r>
      <w:r>
        <w:rPr>
          <w:sz w:val="24"/>
          <w:szCs w:val="24"/>
        </w:rPr>
        <w:t xml:space="preserve">:  </w:t>
      </w:r>
    </w:p>
    <w:p>
      <w:pPr>
        <w:pStyle w:val="Normal"/>
        <w:rPr>
          <w:sz w:val="24"/>
          <w:szCs w:val="24"/>
        </w:rPr>
      </w:pPr>
      <w:r>
        <w:rPr>
          <w:sz w:val="24"/>
          <w:szCs w:val="24"/>
        </w:rPr>
        <w:t>Akshaya Agro Services</w:t>
      </w:r>
    </w:p>
    <w:p>
      <w:pPr>
        <w:pStyle w:val="Normal"/>
        <w:rPr>
          <w:sz w:val="24"/>
          <w:szCs w:val="24"/>
        </w:rPr>
      </w:pPr>
      <w:r>
        <w:rPr>
          <w:sz w:val="24"/>
          <w:szCs w:val="24"/>
        </w:rPr>
        <w:t xml:space="preserve">At: Karadagere Kaval, Post: Chikkasarangi </w:t>
      </w:r>
    </w:p>
    <w:p>
      <w:pPr>
        <w:pStyle w:val="Normal"/>
        <w:rPr>
          <w:sz w:val="24"/>
          <w:szCs w:val="24"/>
        </w:rPr>
      </w:pPr>
      <w:r>
        <w:rPr>
          <w:sz w:val="24"/>
          <w:szCs w:val="24"/>
        </w:rPr>
        <w:t xml:space="preserve">Ta &amp; Dist: Tumakur 572118, Karnataka, India </w:t>
      </w:r>
    </w:p>
    <w:p>
      <w:pPr>
        <w:pStyle w:val="Normal"/>
        <w:rPr>
          <w:sz w:val="24"/>
          <w:szCs w:val="24"/>
        </w:rPr>
      </w:pPr>
      <w:r>
        <w:rPr>
          <w:sz w:val="24"/>
          <w:szCs w:val="24"/>
        </w:rPr>
        <w:t>Phone: +91 9980290951, +91 9108010034</w:t>
      </w:r>
    </w:p>
    <w:p>
      <w:pPr>
        <w:pStyle w:val="Normal"/>
        <w:rPr>
          <w:sz w:val="24"/>
          <w:szCs w:val="24"/>
        </w:rPr>
      </w:pPr>
      <w:r>
        <w:rPr>
          <w:sz w:val="24"/>
          <w:szCs w:val="24"/>
        </w:rPr>
        <w:t xml:space="preserve">Contact Person: DR. Ramachandra Hegde </w:t>
      </w:r>
    </w:p>
    <w:p>
      <w:pPr>
        <w:pStyle w:val="Normal"/>
        <w:rPr/>
      </w:pPr>
      <w:r>
        <w:rPr>
          <w:sz w:val="24"/>
          <w:szCs w:val="24"/>
        </w:rPr>
        <w:t xml:space="preserve">Email: </w:t>
      </w:r>
      <w:hyperlink r:id="rId3">
        <w:r>
          <w:rPr>
            <w:rStyle w:val="InternetLink"/>
            <w:sz w:val="24"/>
            <w:szCs w:val="24"/>
          </w:rPr>
          <w:t>akshayaagro69@gmail.com</w:t>
        </w:r>
      </w:hyperlink>
      <w:r>
        <w:rPr>
          <w:sz w:val="24"/>
          <w:szCs w:val="24"/>
        </w:rPr>
        <w:t xml:space="preserve">, </w:t>
      </w:r>
      <w:hyperlink r:id="rId4">
        <w:r>
          <w:rPr>
            <w:rStyle w:val="InternetLink"/>
            <w:sz w:val="24"/>
            <w:szCs w:val="24"/>
          </w:rPr>
          <w:t>rphegdeagri@gmail.com</w:t>
        </w:r>
      </w:hyperlink>
      <w:r>
        <w:rPr>
          <w:sz w:val="24"/>
          <w:szCs w:val="24"/>
        </w:rPr>
        <w:t xml:space="preserve">   </w:t>
      </w:r>
    </w:p>
    <w:p>
      <w:pPr>
        <w:pStyle w:val="Normal"/>
        <w:rPr/>
      </w:pPr>
      <w:r>
        <w:rPr>
          <w:sz w:val="24"/>
          <w:szCs w:val="24"/>
        </w:rPr>
        <w:t xml:space="preserve">Website: </w:t>
      </w:r>
      <w:hyperlink r:id="rId5">
        <w:r>
          <w:rPr>
            <w:rStyle w:val="InternetLink"/>
            <w:sz w:val="24"/>
            <w:szCs w:val="24"/>
          </w:rPr>
          <w:t>http://akshayaagro.in</w:t>
        </w:r>
      </w:hyperlink>
      <w:r>
        <w:rPr>
          <w:sz w:val="24"/>
          <w:szCs w:val="24"/>
        </w:rPr>
        <w:t xml:space="preserve"> </w:t>
      </w:r>
    </w:p>
    <w:p>
      <w:pPr>
        <w:pStyle w:val="Normal"/>
        <w:rPr>
          <w:sz w:val="24"/>
          <w:szCs w:val="24"/>
        </w:rPr>
      </w:pPr>
      <w:r>
        <w:rPr>
          <w:sz w:val="24"/>
          <w:szCs w:val="24"/>
        </w:rPr>
      </w:r>
    </w:p>
    <w:p>
      <w:pPr>
        <w:pStyle w:val="Normal"/>
        <w:rPr>
          <w:sz w:val="24"/>
          <w:szCs w:val="24"/>
        </w:rPr>
      </w:pPr>
      <w:r>
        <w:rPr>
          <w:sz w:val="24"/>
          <w:szCs w:val="24"/>
          <w:u w:val="single"/>
        </w:rPr>
        <w:t>Plant Nursery</w:t>
      </w:r>
      <w:r>
        <w:rPr>
          <w:sz w:val="24"/>
          <w:szCs w:val="24"/>
        </w:rPr>
        <w:t>:</w:t>
      </w:r>
    </w:p>
    <w:p>
      <w:pPr>
        <w:pStyle w:val="Normal"/>
        <w:rPr>
          <w:sz w:val="24"/>
          <w:szCs w:val="24"/>
        </w:rPr>
      </w:pPr>
      <w:r>
        <w:rPr>
          <w:sz w:val="24"/>
          <w:szCs w:val="24"/>
        </w:rPr>
        <w:t>Akshaya Agro Services is the single place in Tumakur where farmers get more than 30 types of plants of fruit and plantation crops. It produces large number of graft plants of fruit and other plants and seedlings of various crop species of different varieties. It also buys many other plants from genuine sources of India. The major plants and varieties available at Akshaya Agro are –</w:t>
      </w:r>
    </w:p>
    <w:p>
      <w:pPr>
        <w:pStyle w:val="Normal"/>
        <w:rPr>
          <w:sz w:val="24"/>
          <w:szCs w:val="24"/>
        </w:rPr>
      </w:pPr>
      <w:r>
        <w:rPr>
          <w:sz w:val="24"/>
          <w:szCs w:val="24"/>
        </w:rPr>
        <w:t xml:space="preserve">Mango – Alphonso, Mallika, Kesar, Rasapuri, Baiganapalli, Taiwan mango </w:t>
      </w:r>
    </w:p>
    <w:p>
      <w:pPr>
        <w:pStyle w:val="Normal"/>
        <w:rPr/>
      </w:pPr>
      <w:r>
        <w:rPr>
          <w:sz w:val="24"/>
          <w:szCs w:val="24"/>
        </w:rPr>
        <w:t xml:space="preserve">Sapota – Cricket ball, Kalipatti                </w:t>
      </w:r>
    </w:p>
    <w:p>
      <w:pPr>
        <w:pStyle w:val="Normal"/>
        <w:rPr/>
      </w:pPr>
      <w:r>
        <w:rPr>
          <w:sz w:val="24"/>
          <w:szCs w:val="24"/>
        </w:rPr>
        <w:t>Guava – Allahabad Safed, Taiwan Red, Lalith Red</w:t>
      </w:r>
    </w:p>
    <w:p>
      <w:pPr>
        <w:pStyle w:val="Normal"/>
        <w:rPr/>
      </w:pPr>
      <w:r>
        <w:rPr>
          <w:sz w:val="24"/>
          <w:szCs w:val="24"/>
        </w:rPr>
        <w:t xml:space="preserve">Jamun – Jambe Jamoon, Dhupadal     </w:t>
      </w:r>
    </w:p>
    <w:p>
      <w:pPr>
        <w:pStyle w:val="Normal"/>
        <w:rPr/>
      </w:pPr>
      <w:r>
        <w:rPr>
          <w:sz w:val="24"/>
          <w:szCs w:val="24"/>
        </w:rPr>
        <w:t>J</w:t>
      </w:r>
      <w:r>
        <w:rPr>
          <w:sz w:val="24"/>
          <w:szCs w:val="24"/>
        </w:rPr>
        <w:t>ackfruit – Yellow, Taiwan Red</w:t>
      </w:r>
    </w:p>
    <w:p>
      <w:pPr>
        <w:pStyle w:val="Normal"/>
        <w:rPr>
          <w:sz w:val="24"/>
          <w:szCs w:val="24"/>
        </w:rPr>
      </w:pPr>
      <w:r>
        <w:rPr>
          <w:sz w:val="24"/>
          <w:szCs w:val="24"/>
        </w:rPr>
        <w:t xml:space="preserve">Lime – Balaji, Market Lime, Seedless Lime, Mosambi, Orange, Sweet Lime, Pomelo </w:t>
      </w:r>
    </w:p>
    <w:p>
      <w:pPr>
        <w:pStyle w:val="Normal"/>
        <w:rPr>
          <w:sz w:val="24"/>
          <w:szCs w:val="24"/>
        </w:rPr>
      </w:pPr>
      <w:r>
        <w:rPr>
          <w:sz w:val="24"/>
          <w:szCs w:val="24"/>
        </w:rPr>
        <w:t>Other Plants: Papaya, Banana, Anjoor (Fig), Heralekai, Seetaphal, Ramphal, Lakshmanphal, Water apple, Butter fruit, Litchi, Apple ber, Tamarind (sweet and sour), Starfruit</w:t>
      </w:r>
    </w:p>
    <w:p>
      <w:pPr>
        <w:pStyle w:val="Normal"/>
        <w:rPr>
          <w:sz w:val="24"/>
          <w:szCs w:val="24"/>
        </w:rPr>
      </w:pPr>
      <w:r>
        <w:rPr>
          <w:sz w:val="24"/>
          <w:szCs w:val="24"/>
        </w:rPr>
        <w:t xml:space="preserve">Plantation Crops: </w:t>
      </w:r>
    </w:p>
    <w:p>
      <w:pPr>
        <w:pStyle w:val="Normal"/>
        <w:rPr>
          <w:sz w:val="24"/>
          <w:szCs w:val="24"/>
        </w:rPr>
      </w:pPr>
      <w:r>
        <w:rPr>
          <w:sz w:val="24"/>
          <w:szCs w:val="24"/>
        </w:rPr>
        <w:t>Coconut: Hybrid (TxD), Tiptur Tall, COD, CGD</w:t>
      </w:r>
    </w:p>
    <w:p>
      <w:pPr>
        <w:pStyle w:val="Normal"/>
        <w:rPr>
          <w:sz w:val="24"/>
          <w:szCs w:val="24"/>
        </w:rPr>
      </w:pPr>
      <w:r>
        <w:rPr>
          <w:sz w:val="24"/>
          <w:szCs w:val="24"/>
        </w:rPr>
        <w:t>Arecanut, Black Pepper, Allspice, Cardamom, Cashew nut etc.</w:t>
      </w:r>
    </w:p>
    <w:p>
      <w:pPr>
        <w:pStyle w:val="Normal"/>
        <w:rPr>
          <w:sz w:val="24"/>
          <w:szCs w:val="24"/>
          <w:u w:val="single"/>
        </w:rPr>
      </w:pPr>
      <w:r>
        <w:rPr>
          <w:sz w:val="24"/>
          <w:szCs w:val="24"/>
          <w:u w:val="single"/>
        </w:rPr>
      </w:r>
    </w:p>
    <w:p>
      <w:pPr>
        <w:pStyle w:val="Normal"/>
        <w:rPr>
          <w:sz w:val="24"/>
          <w:szCs w:val="24"/>
          <w:u w:val="single"/>
        </w:rPr>
      </w:pPr>
      <w:bookmarkStart w:id="0" w:name="_GoBack"/>
      <w:bookmarkEnd w:id="0"/>
      <w:r>
        <w:rPr>
          <w:sz w:val="24"/>
          <w:szCs w:val="24"/>
          <w:u w:val="single"/>
        </w:rPr>
        <w:t>Other Services:</w:t>
      </w:r>
    </w:p>
    <w:p>
      <w:pPr>
        <w:pStyle w:val="Normal"/>
        <w:rPr>
          <w:sz w:val="24"/>
          <w:szCs w:val="24"/>
          <w:u w:val="single"/>
        </w:rPr>
      </w:pPr>
      <w:r>
        <w:rPr>
          <w:sz w:val="24"/>
          <w:szCs w:val="24"/>
          <w:u w:val="single"/>
        </w:rPr>
        <w:t>Consultancy and Project Report:</w:t>
      </w:r>
    </w:p>
    <w:p>
      <w:pPr>
        <w:pStyle w:val="Normal"/>
        <w:rPr>
          <w:sz w:val="24"/>
          <w:szCs w:val="24"/>
        </w:rPr>
      </w:pPr>
      <w:r>
        <w:rPr>
          <w:sz w:val="24"/>
          <w:szCs w:val="24"/>
        </w:rPr>
        <w:t>DR. Ramachandra Hegde visits farmer’s field and guides them for greenhouse cultivation of Capsicum, Carnation, Gerbera and other crops. Even he takes up consultancy work on Turn-Key basis for high value horticulture crops, pomegranate, papaya, banana etc.</w:t>
      </w:r>
    </w:p>
    <w:p>
      <w:pPr>
        <w:pStyle w:val="Normal"/>
        <w:rPr>
          <w:sz w:val="24"/>
          <w:szCs w:val="24"/>
        </w:rPr>
      </w:pPr>
      <w:r>
        <w:rPr>
          <w:sz w:val="24"/>
          <w:szCs w:val="24"/>
        </w:rPr>
        <w:t xml:space="preserve">Akshaya Agro Services prepares project reports for any agriculture related issues especially on horticulture projects which is essential for getting bank loan and various subsidies. </w:t>
      </w:r>
    </w:p>
    <w:p>
      <w:pPr>
        <w:pStyle w:val="Normal"/>
        <w:rPr>
          <w:sz w:val="24"/>
          <w:szCs w:val="24"/>
        </w:rPr>
      </w:pPr>
      <w:r>
        <w:rPr>
          <w:sz w:val="24"/>
          <w:szCs w:val="24"/>
        </w:rPr>
      </w:r>
    </w:p>
    <w:p>
      <w:pPr>
        <w:pStyle w:val="Normal"/>
        <w:rPr>
          <w:sz w:val="24"/>
          <w:szCs w:val="24"/>
        </w:rPr>
      </w:pPr>
      <w:r>
        <w:rPr>
          <w:sz w:val="24"/>
          <w:szCs w:val="24"/>
          <w:u w:val="single"/>
        </w:rPr>
        <w:t>Greenhouse and Shade net House Construction</w:t>
      </w:r>
      <w:r>
        <w:rPr>
          <w:sz w:val="24"/>
          <w:szCs w:val="24"/>
        </w:rPr>
        <w:t xml:space="preserve">: </w:t>
      </w:r>
    </w:p>
    <w:p>
      <w:pPr>
        <w:pStyle w:val="Normal"/>
        <w:rPr>
          <w:sz w:val="24"/>
          <w:szCs w:val="24"/>
        </w:rPr>
      </w:pPr>
      <w:r>
        <w:rPr>
          <w:sz w:val="24"/>
          <w:szCs w:val="24"/>
        </w:rPr>
        <w:t xml:space="preserve">Akshaya Agro Services has a well-equipped workshop on the farm and an experienced team for the construction of poly house and shade net house. Akshaya Agro Services is empanelled fabricator under horticulture department of Karnataka. Akshaya had already constructed poly house and shade net house in more than 30 acres in nut &amp; bolt system. </w:t>
      </w:r>
    </w:p>
    <w:p>
      <w:pPr>
        <w:pStyle w:val="Normal"/>
        <w:rPr>
          <w:sz w:val="24"/>
          <w:szCs w:val="24"/>
        </w:rPr>
      </w:pPr>
      <w:r>
        <w:rPr>
          <w:sz w:val="24"/>
          <w:szCs w:val="24"/>
        </w:rPr>
      </w:r>
    </w:p>
    <w:p>
      <w:pPr>
        <w:pStyle w:val="Normal"/>
        <w:rPr>
          <w:sz w:val="24"/>
          <w:szCs w:val="24"/>
        </w:rPr>
      </w:pPr>
      <w:r>
        <w:rPr>
          <w:sz w:val="24"/>
          <w:szCs w:val="24"/>
          <w:u w:val="single"/>
        </w:rPr>
        <w:t>Training and Resource Person</w:t>
      </w:r>
      <w:r>
        <w:rPr>
          <w:sz w:val="24"/>
          <w:szCs w:val="24"/>
        </w:rPr>
        <w:t>:</w:t>
      </w:r>
    </w:p>
    <w:p>
      <w:pPr>
        <w:pStyle w:val="Normal"/>
        <w:rPr>
          <w:sz w:val="24"/>
          <w:szCs w:val="24"/>
        </w:rPr>
      </w:pPr>
      <w:r>
        <w:rPr>
          <w:sz w:val="24"/>
          <w:szCs w:val="24"/>
        </w:rPr>
        <w:t xml:space="preserve">DR. Hegde trains and guides the farmers who visit the farm on various aspects of horticulture. DR. Ramachandra Hegde participates as a resource person as SMS (subject matter specialist) in horticulture government departments and private organisations. </w:t>
      </w:r>
    </w:p>
    <w:p>
      <w:pPr>
        <w:pStyle w:val="Normal"/>
        <w:rPr>
          <w:sz w:val="24"/>
          <w:szCs w:val="24"/>
        </w:rPr>
      </w:pPr>
      <w:r>
        <w:rPr>
          <w:sz w:val="24"/>
          <w:szCs w:val="24"/>
        </w:rPr>
      </w:r>
    </w:p>
    <w:p>
      <w:pPr>
        <w:pStyle w:val="Normal"/>
        <w:rPr>
          <w:sz w:val="24"/>
          <w:szCs w:val="24"/>
        </w:rPr>
      </w:pPr>
      <w:r>
        <w:rPr>
          <w:sz w:val="24"/>
          <w:szCs w:val="24"/>
          <w:u w:val="single"/>
        </w:rPr>
        <w:t>Floriculture</w:t>
      </w:r>
      <w:r>
        <w:rPr>
          <w:sz w:val="24"/>
          <w:szCs w:val="24"/>
        </w:rPr>
        <w:t xml:space="preserve">:  </w:t>
      </w:r>
    </w:p>
    <w:p>
      <w:pPr>
        <w:pStyle w:val="Normal"/>
        <w:widowControl/>
        <w:bidi w:val="0"/>
        <w:spacing w:lineRule="auto" w:line="259" w:before="0" w:after="160"/>
        <w:jc w:val="left"/>
        <w:rPr/>
      </w:pPr>
      <w:r>
        <w:rPr>
          <w:sz w:val="24"/>
          <w:szCs w:val="24"/>
        </w:rPr>
        <w:t xml:space="preserve">Akshaya Agro farm has 4 acres of greenhouse cultivating Carnation, Gerbera, Gypsophila and Vegetables.            </w:t>
      </w:r>
    </w:p>
    <w:sectPr>
      <w:headerReference w:type="default" r:id="rId6"/>
      <w:type w:val="nextPage"/>
      <w:pgSz w:w="11906" w:h="16838"/>
      <w:pgMar w:left="1440" w:right="1440" w:header="708"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Calibri">
    <w:charset w:val="01"/>
    <w:family w:val="roman"/>
    <w:pitch w:val="variable"/>
  </w:font>
  <w:font w:name="DejaVu Sans">
    <w:charset w:val="01"/>
    <w:family w:val="swiss"/>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383120391"/>
    </w:sdtPr>
    <w:sdtContent>
      <w:p>
        <w:pPr>
          <w:pStyle w:val="Header"/>
          <w:jc w:val="right"/>
          <w:rPr/>
        </w:pPr>
        <w:r>
          <w:rPr/>
          <w:fldChar w:fldCharType="begin"/>
        </w:r>
        <w:r>
          <w:rPr/>
          <w:instrText> PAGE </w:instrText>
        </w:r>
        <w:r>
          <w:rPr/>
          <w:fldChar w:fldCharType="separate"/>
        </w:r>
        <w:r>
          <w:rPr/>
          <w:t>3</w:t>
        </w:r>
        <w:r>
          <w:rPr/>
          <w:fldChar w:fldCharType="end"/>
        </w:r>
      </w:p>
    </w:sdtContent>
  </w:sdt>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InternetLink" w:customStyle="1">
    <w:name w:val="Internet Link"/>
    <w:basedOn w:val="DefaultParagraphFont"/>
    <w:uiPriority w:val="99"/>
    <w:unhideWhenUsed/>
    <w:rsid w:val="00ef71cb"/>
    <w:rPr>
      <w:color w:val="0563C1" w:themeColor="hyperlink"/>
      <w:u w:val="single"/>
    </w:rPr>
  </w:style>
  <w:style w:type="character" w:styleId="UnresolvedMention">
    <w:name w:val="Unresolved Mention"/>
    <w:basedOn w:val="DefaultParagraphFont"/>
    <w:uiPriority w:val="99"/>
    <w:semiHidden/>
    <w:unhideWhenUsed/>
    <w:qFormat/>
    <w:rsid w:val="001557f9"/>
    <w:rPr>
      <w:color w:val="605E5C"/>
      <w:shd w:fill="E1DFDD" w:val="clear"/>
    </w:rPr>
  </w:style>
  <w:style w:type="character" w:styleId="HeaderChar" w:customStyle="1">
    <w:name w:val="Header Char"/>
    <w:basedOn w:val="DefaultParagraphFont"/>
    <w:link w:val="Header"/>
    <w:uiPriority w:val="99"/>
    <w:qFormat/>
    <w:rsid w:val="00721abc"/>
    <w:rPr/>
  </w:style>
  <w:style w:type="character" w:styleId="FooterChar" w:customStyle="1">
    <w:name w:val="Footer Char"/>
    <w:basedOn w:val="DefaultParagraphFont"/>
    <w:link w:val="Footer"/>
    <w:uiPriority w:val="99"/>
    <w:qFormat/>
    <w:rsid w:val="00721abc"/>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sz w:val="28"/>
      <w:szCs w:val="28"/>
    </w:rPr>
  </w:style>
  <w:style w:type="character" w:styleId="ListLabel5">
    <w:name w:val="ListLabel 5"/>
    <w:qFormat/>
    <w:rPr>
      <w:sz w:val="24"/>
      <w:szCs w:val="24"/>
    </w:rPr>
  </w:style>
  <w:style w:type="character" w:styleId="ListLabel6">
    <w:name w:val="ListLabel 6"/>
    <w:qFormat/>
    <w:rPr>
      <w:sz w:val="24"/>
      <w:szCs w:val="24"/>
    </w:rPr>
  </w:style>
  <w:style w:type="paragraph" w:styleId="Heading">
    <w:name w:val="Heading"/>
    <w:basedOn w:val="Normal"/>
    <w:next w:val="TextBody"/>
    <w:qFormat/>
    <w:pPr>
      <w:keepNext w:val="true"/>
      <w:spacing w:before="240" w:after="120"/>
    </w:pPr>
    <w:rPr>
      <w:rFonts w:ascii="DejaVu Sans" w:hAnsi="DejaVu Sans" w:eastAsia="DejaVu Sans" w:cs="Akshar Unicode"/>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kshar Unicode"/>
    </w:rPr>
  </w:style>
  <w:style w:type="paragraph" w:styleId="Caption">
    <w:name w:val="Caption"/>
    <w:basedOn w:val="Normal"/>
    <w:qFormat/>
    <w:pPr>
      <w:suppressLineNumbers/>
      <w:spacing w:before="120" w:after="120"/>
    </w:pPr>
    <w:rPr>
      <w:rFonts w:cs="Akshar Unicode"/>
      <w:i/>
      <w:iCs/>
      <w:sz w:val="24"/>
      <w:szCs w:val="24"/>
    </w:rPr>
  </w:style>
  <w:style w:type="paragraph" w:styleId="Index">
    <w:name w:val="Index"/>
    <w:basedOn w:val="Normal"/>
    <w:qFormat/>
    <w:pPr>
      <w:suppressLineNumbers/>
    </w:pPr>
    <w:rPr>
      <w:rFonts w:cs="Akshar Unicode"/>
    </w:rPr>
  </w:style>
  <w:style w:type="paragraph" w:styleId="ListParagraph">
    <w:name w:val="List Paragraph"/>
    <w:basedOn w:val="Normal"/>
    <w:uiPriority w:val="34"/>
    <w:qFormat/>
    <w:rsid w:val="00db71ed"/>
    <w:pPr>
      <w:spacing w:before="0" w:after="160"/>
      <w:ind w:left="720" w:hanging="0"/>
      <w:contextualSpacing/>
    </w:pPr>
    <w:rPr/>
  </w:style>
  <w:style w:type="paragraph" w:styleId="Header">
    <w:name w:val="Header"/>
    <w:basedOn w:val="Normal"/>
    <w:link w:val="HeaderChar"/>
    <w:uiPriority w:val="99"/>
    <w:unhideWhenUsed/>
    <w:rsid w:val="00721abc"/>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721abc"/>
    <w:pPr>
      <w:tabs>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akshayaagro.in/" TargetMode="External"/><Relationship Id="rId3" Type="http://schemas.openxmlformats.org/officeDocument/2006/relationships/hyperlink" Target="mailto:akshayaagro69@gmail.com" TargetMode="External"/><Relationship Id="rId4" Type="http://schemas.openxmlformats.org/officeDocument/2006/relationships/hyperlink" Target="mailto:rphegdeagri@gmail.com" TargetMode="External"/><Relationship Id="rId5" Type="http://schemas.openxmlformats.org/officeDocument/2006/relationships/hyperlink" Target="http://akshayaagro.in/" TargetMode="External"/><Relationship Id="rId6" Type="http://schemas.openxmlformats.org/officeDocument/2006/relationships/header" Target="head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Application>LibreOffice/6.0.5.2$Linux_X86_64 LibreOffice_project/00m0$Build-2</Application>
  <Pages>3</Pages>
  <Words>525</Words>
  <Characters>3085</Characters>
  <CharactersWithSpaces>3631</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2018-07-26T10:00:00Z</dcterms:created>
  <dc:creator>Venkatramana Hegde</dc:creator>
  <dc:description/>
  <dc:language>en-US</dc:language>
  <cp:lastModifiedBy/>
  <dcterms:modified xsi:type="dcterms:W3CDTF">2018-08-02T12:36:44Z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