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z2kp7pkra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 MEDIA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Formidling av seterlivet gjennom presse, radio og film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Gjennom mer enn fem tiår med seterdrift har arbeidet mitt blitt omtalt i aviser, dokumentarer, radio og bøker – både i Norge og internasjonalt.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meg har formidling alltid vært en naturlig del av seterlivet. Kulturarv lever ikke av seg selv – den må deles.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gxmulsj77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RADIO &amp; LYD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8lwxhspvg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NRK P1 – Christians Seterdagbok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Gjennom mange sesonger har jeg levert Seterdagbok til NRK P1 og NRK P1+. I 2025 ble den sendt daglig – med repriser.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deler jeg små og store glimt fra hverdagen på setra: om vær, dyr, arbeid og mennesker. Responsen har vært overveldende. Mange har tatt kontakt, noen har gjenkjent meg på stemmen alene, og flere har kommet innom setra bare for å hilse.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Mange av programmene kan fortsatt høres på nett.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v5fnuj7wi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NRK Radio – Sølvsuper (9. mai 2004)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Invitert som gjest i Sølvsuper, hvor jeg selv fikk velge musikken. En samtale om seterliv, tradisjon og verdier.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nzftida0a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TV &amp; FILM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dbpgwb007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Norge Rundt (NRK)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Innslag om seterlivet og hverdagen i fjellet.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esuqp8y1b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Etterbesøk (NRK, 26. juli 1993)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Oppfølgingsprogram med Agneta Tjerandsen som programleder.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z4slgsgc0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 jul for lenge sea (1999)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Produsert av Seaside Studio. Samtlige fjøsopptak ble gjort i mitt fjøs. Alt moderne ble skjult, og øremerkene ble fjernet under opptakene for å bevare det historiske uttrykket.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st6zxe1zn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Til seters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Film fra buføringsdagen, produsert av Seaside Studio.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sz1gm7y5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TV-debatt om rovdyr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Deltok som debattant i forbindelse med rovdyrproblematikk og beitenæring.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0ezul3iyg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PRESSEOMTALE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Seterlivet har gjennom årene vært omtalt i en rekke aviser og tidsskrifter.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vf97l9r2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Nasjonale aviser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Aftenposten</w:t>
        <w:br w:type="textWrapping"/>
        <w:t xml:space="preserve">VG</w:t>
        <w:br w:type="textWrapping"/>
        <w:t xml:space="preserve">Dagbladet</w:t>
        <w:br w:type="textWrapping"/>
        <w:t xml:space="preserve">Nationen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2ng9vy5x6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Regionale aviser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Østlendingen</w:t>
        <w:br w:type="textWrapping"/>
        <w:t xml:space="preserve">GD</w:t>
        <w:br w:type="textWrapping"/>
        <w:t xml:space="preserve">HA</w:t>
        <w:br w:type="textWrapping"/>
        <w:t xml:space="preserve">Hamar Dagblad</w:t>
        <w:br w:type="textWrapping"/>
        <w:t xml:space="preserve">Vigga</w:t>
        <w:br w:type="textWrapping"/>
        <w:t xml:space="preserve">Østerdølen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i4ne2l1rl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Internasjonal presse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Intervjuer og reportasjer i Tyskland, Sverige og Japan.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1993 ringte det plutselig fra Japan. En gruppe var på vei. Setersesongen var over, og jeg lå til sengs med influensa – men jeg dro opp for å fyre. Spekemat og multer ble servert, og utedoen vakte stor begeistring. Magasinet het </w:t>
      </w:r>
      <w:r w:rsidDel="00000000" w:rsidR="00000000" w:rsidRPr="00000000">
        <w:rPr>
          <w:i w:val="1"/>
          <w:iCs w:val="1"/>
          <w:rtl w:val="0"/>
        </w:rPr>
        <w:t xml:space="preserve">Wood 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tjo59esj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BOK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okhiz4gd43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Til seters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(2004)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Forfatter: Vera Gjersøe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Boken ble skrevet etter et lengre opphold på Gåla seter i Stor-Elvdal. Den ble raskt utsolgt i 12 000 eksemplarer. Flere av bildene fra boken har senere vært brukt i reklamekampanjer, blant annet for Felleskjøpet.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n4ymisev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UTMERKELSER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2j2wsi51h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Nasjonal seterpris (2001)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Tildelt av Det Kongelige Selskap for Norges Vel.</w:t>
        <w:br w:type="textWrapping"/>
        <w:t xml:space="preserve">Prisen bestod av pengesum, innrammet bilde, evig medlemskap – og heder og ære.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17pnpvt4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Ridder og Kommandør av Polarstjerneordenen (2021)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utnevnelse jeg bærer med stor ydmykhet.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y6596x5so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Avslutning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Formidling har vært en viktig del av mitt arbeid.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Seterkulturen lever videre når den deles – i fjøset, i media og i møte med mennesker.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