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211" w:rsidRDefault="00495037" w:rsidP="00495037">
      <w:pPr>
        <w:jc w:val="center"/>
        <w:rPr>
          <w:b/>
        </w:rPr>
      </w:pPr>
      <w:r>
        <w:rPr>
          <w:b/>
        </w:rPr>
        <w:t>BÁO CÁO TIẾN ĐỘ GIỮA KỲ</w:t>
      </w:r>
    </w:p>
    <w:p w:rsidR="00495037" w:rsidRDefault="00495037" w:rsidP="00495037">
      <w:pPr>
        <w:jc w:val="center"/>
        <w:rPr>
          <w:b/>
        </w:rPr>
      </w:pPr>
      <w:r>
        <w:rPr>
          <w:b/>
        </w:rPr>
        <w:t xml:space="preserve">ĐỀ TÀI: BÃI ĐỖ XE TỰ ĐỘNG </w:t>
      </w:r>
    </w:p>
    <w:p w:rsidR="00495037" w:rsidRDefault="00495037" w:rsidP="00495037">
      <w:pPr>
        <w:jc w:val="center"/>
        <w:rPr>
          <w:b/>
        </w:rPr>
      </w:pPr>
      <w:r>
        <w:rPr>
          <w:b/>
        </w:rPr>
        <w:t>NHÓM 1</w:t>
      </w:r>
    </w:p>
    <w:p w:rsidR="0098603B" w:rsidRDefault="0098603B" w:rsidP="0098603B">
      <w:pPr>
        <w:rPr>
          <w:b/>
        </w:rPr>
      </w:pPr>
      <w:r>
        <w:rPr>
          <w:b/>
        </w:rPr>
        <w:t>Đặt vấn đề:</w:t>
      </w:r>
    </w:p>
    <w:p w:rsidR="0098603B" w:rsidRPr="0098603B" w:rsidRDefault="0098603B" w:rsidP="0098603B">
      <w:pPr>
        <w:pStyle w:val="ListParagraph"/>
        <w:numPr>
          <w:ilvl w:val="0"/>
          <w:numId w:val="1"/>
        </w:numPr>
        <w:rPr>
          <w:b/>
        </w:rPr>
      </w:pPr>
      <w:r>
        <w:t>Giúp quản lý tình trạng bãi xe thông qua mạng Internet</w:t>
      </w:r>
    </w:p>
    <w:p w:rsidR="0098603B" w:rsidRPr="0098603B" w:rsidRDefault="0098603B" w:rsidP="0098603B">
      <w:pPr>
        <w:pStyle w:val="ListParagraph"/>
        <w:numPr>
          <w:ilvl w:val="0"/>
          <w:numId w:val="1"/>
        </w:numPr>
        <w:rPr>
          <w:b/>
        </w:rPr>
      </w:pPr>
      <w:r>
        <w:t>Sử dụng các thiết bị có chi phí thấp để thực hiện mô hình thử nghiệm</w:t>
      </w:r>
    </w:p>
    <w:p w:rsidR="0098603B" w:rsidRPr="0098603B" w:rsidRDefault="0098603B" w:rsidP="0098603B">
      <w:pPr>
        <w:pStyle w:val="ListParagraph"/>
        <w:numPr>
          <w:ilvl w:val="0"/>
          <w:numId w:val="1"/>
        </w:numPr>
        <w:rPr>
          <w:b/>
        </w:rPr>
      </w:pPr>
      <w:r>
        <w:t>Cho phép xe ra vào tự động, không cần sử dụng yếu tố con người</w:t>
      </w:r>
    </w:p>
    <w:p w:rsidR="005909B2" w:rsidRPr="005909B2" w:rsidRDefault="005909B2" w:rsidP="005909B2">
      <w:pPr>
        <w:rPr>
          <w:b/>
        </w:rPr>
      </w:pPr>
      <w:r w:rsidRPr="005909B2">
        <w:rPr>
          <w:b/>
        </w:rPr>
        <w:t>Thiết bị sử dụng:</w:t>
      </w:r>
    </w:p>
    <w:p w:rsidR="005909B2" w:rsidRDefault="005909B2" w:rsidP="005909B2">
      <w:r>
        <w:t>Board: ESP</w:t>
      </w:r>
      <w:r w:rsidR="0098603B">
        <w:t>8266</w:t>
      </w:r>
    </w:p>
    <w:p w:rsidR="0098603B" w:rsidRDefault="0098603B" w:rsidP="005909B2">
      <w:r>
        <w:rPr>
          <w:noProof/>
        </w:rPr>
        <w:drawing>
          <wp:inline distT="0" distB="0" distL="0" distR="0">
            <wp:extent cx="4227195" cy="4227195"/>
            <wp:effectExtent l="0" t="0" r="1905" b="1905"/>
            <wp:docPr id="2" name="Picture 2" descr="Module Nodemcu IOT ESP8266 ESP-12E CP2102 | 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 Nodemcu IOT ESP8266 ESP-12E CP2102 | Tik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7195" cy="4227195"/>
                    </a:xfrm>
                    <a:prstGeom prst="rect">
                      <a:avLst/>
                    </a:prstGeom>
                    <a:noFill/>
                    <a:ln>
                      <a:noFill/>
                    </a:ln>
                  </pic:spPr>
                </pic:pic>
              </a:graphicData>
            </a:graphic>
          </wp:inline>
        </w:drawing>
      </w:r>
    </w:p>
    <w:p w:rsidR="005909B2" w:rsidRDefault="005909B2" w:rsidP="005909B2">
      <w:r>
        <w:t>Sensor: IR sensor ( cảm biến hồng ngoại), Servo (Motor chuyển động)</w:t>
      </w:r>
    </w:p>
    <w:p w:rsidR="005909B2" w:rsidRDefault="00136F10" w:rsidP="00136F10">
      <w:pPr>
        <w:jc w:val="center"/>
      </w:pPr>
      <w:r>
        <w:rPr>
          <w:noProof/>
        </w:rPr>
        <w:lastRenderedPageBreak/>
        <w:drawing>
          <wp:inline distT="0" distB="0" distL="0" distR="0">
            <wp:extent cx="1908083" cy="1908083"/>
            <wp:effectExtent l="0" t="0" r="0" b="0"/>
            <wp:docPr id="3" name="Picture 3" descr="IR Sensor at Rs 99/piece | IR Motion Sensor, infrared sensor, ir sensor  modules, इंफ्रारेड सेंसर, इंफ्रारेड संवेदक - Vision Automation Solutions,  Jaipur | ID: 21495675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Sensor at Rs 99/piece | IR Motion Sensor, infrared sensor, ir sensor  modules, इंफ्रारेड सेंसर, इंफ्रारेड संवेदक - Vision Automation Solutions,  Jaipur | ID: 2149567505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5422" cy="1915422"/>
                    </a:xfrm>
                    <a:prstGeom prst="rect">
                      <a:avLst/>
                    </a:prstGeom>
                    <a:noFill/>
                    <a:ln>
                      <a:noFill/>
                    </a:ln>
                  </pic:spPr>
                </pic:pic>
              </a:graphicData>
            </a:graphic>
          </wp:inline>
        </w:drawing>
      </w:r>
    </w:p>
    <w:p w:rsidR="00136F10" w:rsidRDefault="00136F10" w:rsidP="00136F10">
      <w:pPr>
        <w:jc w:val="center"/>
      </w:pPr>
      <w:r>
        <w:t>IR sensor</w:t>
      </w:r>
    </w:p>
    <w:p w:rsidR="00136F10" w:rsidRDefault="00136F10" w:rsidP="00136F10">
      <w:pPr>
        <w:jc w:val="center"/>
      </w:pPr>
    </w:p>
    <w:p w:rsidR="00136F10" w:rsidRDefault="00136F10" w:rsidP="00136F10">
      <w:pPr>
        <w:jc w:val="center"/>
      </w:pPr>
      <w:r>
        <w:t>Ultrasonic Sensor</w:t>
      </w:r>
    </w:p>
    <w:p w:rsidR="00136F10" w:rsidRDefault="00136F10" w:rsidP="00136F10">
      <w:pPr>
        <w:jc w:val="center"/>
      </w:pPr>
      <w:r>
        <w:rPr>
          <w:noProof/>
        </w:rPr>
        <w:drawing>
          <wp:inline distT="0" distB="0" distL="0" distR="0">
            <wp:extent cx="2058802" cy="2058802"/>
            <wp:effectExtent l="0" t="0" r="0" b="0"/>
            <wp:docPr id="5" name="Picture 5" descr="Động Cơ Servo SG90 Điện Tử 360(E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Động Cơ Servo SG90 Điện Tử 360(E3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9617" cy="2069617"/>
                    </a:xfrm>
                    <a:prstGeom prst="rect">
                      <a:avLst/>
                    </a:prstGeom>
                    <a:noFill/>
                    <a:ln>
                      <a:noFill/>
                    </a:ln>
                  </pic:spPr>
                </pic:pic>
              </a:graphicData>
            </a:graphic>
          </wp:inline>
        </w:drawing>
      </w:r>
    </w:p>
    <w:p w:rsidR="00136F10" w:rsidRDefault="00136F10" w:rsidP="00136F10">
      <w:pPr>
        <w:jc w:val="center"/>
      </w:pPr>
      <w:r>
        <w:t>Servo SG90</w:t>
      </w:r>
    </w:p>
    <w:p w:rsidR="00136F10" w:rsidRDefault="00F43B71" w:rsidP="00136F10">
      <w:pPr>
        <w:jc w:val="center"/>
      </w:pPr>
      <w:r>
        <w:rPr>
          <w:noProof/>
        </w:rPr>
        <w:lastRenderedPageBreak/>
        <w:drawing>
          <wp:inline distT="0" distB="0" distL="0" distR="0">
            <wp:extent cx="3873500" cy="3683635"/>
            <wp:effectExtent l="0" t="0" r="0" b="0"/>
            <wp:docPr id="6" name="Picture 6" descr="LCD 1602 12C – ampe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CD 1602 12C – ampe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3500" cy="3683635"/>
                    </a:xfrm>
                    <a:prstGeom prst="rect">
                      <a:avLst/>
                    </a:prstGeom>
                    <a:noFill/>
                    <a:ln>
                      <a:noFill/>
                    </a:ln>
                  </pic:spPr>
                </pic:pic>
              </a:graphicData>
            </a:graphic>
          </wp:inline>
        </w:drawing>
      </w:r>
      <w:bookmarkStart w:id="0" w:name="_GoBack"/>
      <w:bookmarkEnd w:id="0"/>
    </w:p>
    <w:p w:rsidR="00136F10" w:rsidRPr="005909B2" w:rsidRDefault="00136F10" w:rsidP="00136F10">
      <w:pPr>
        <w:jc w:val="center"/>
      </w:pPr>
      <w:r>
        <w:t>Màn hình LCD I2C</w:t>
      </w:r>
    </w:p>
    <w:p w:rsidR="005909B2" w:rsidRDefault="005909B2" w:rsidP="00495037"/>
    <w:p w:rsidR="00BE2871" w:rsidRDefault="00BE2871" w:rsidP="00495037">
      <w:pPr>
        <w:rPr>
          <w:b/>
        </w:rPr>
      </w:pPr>
      <w:r w:rsidRPr="00BE2871">
        <w:rPr>
          <w:b/>
        </w:rPr>
        <w:t>Nguyên lý hoạt động</w:t>
      </w:r>
      <w:r>
        <w:rPr>
          <w:b/>
        </w:rPr>
        <w:t>:</w:t>
      </w:r>
    </w:p>
    <w:p w:rsidR="0098603B" w:rsidRDefault="00BE2871" w:rsidP="00495037">
      <w:r>
        <w:t xml:space="preserve">Khi xe vào cửa vào, cảm biến hồng ngoại sẽ phát hiện vật cản chặn phía trước, xét điều kiện nếu bãi xe còn chỗ đậu thì Servo sẽ hoạt động và mở </w:t>
      </w:r>
      <w:r w:rsidR="0098603B">
        <w:t>.</w:t>
      </w:r>
      <w:r w:rsidR="00DB1BE4">
        <w:t xml:space="preserve"> </w:t>
      </w:r>
    </w:p>
    <w:p w:rsidR="00147E96" w:rsidRDefault="00147E96" w:rsidP="00495037">
      <w:r>
        <w:t>Tại vị trí đậu xe, có các cảm biến hồng ngoại để xác định tình trạng trống của các vị trí, xem ô nào còn chỗ đậu xe.</w:t>
      </w:r>
    </w:p>
    <w:p w:rsidR="00147E96" w:rsidRDefault="00147E96" w:rsidP="00495037">
      <w:r>
        <w:t>Cửa ra sẽ tự động mở khi xe lại gần, tình trạng chỗ đậu xe sẽ +1.</w:t>
      </w:r>
    </w:p>
    <w:p w:rsidR="00147E96" w:rsidRDefault="00147E96" w:rsidP="00495037">
      <w:r>
        <w:t>Các hoạt động của bãi xe tự động sẽ được gửi lên Web Server, các thông tin được gửi lên là, giờ xe vào, giờ xe ra, tình trạng của các vị trí đậu xe.</w:t>
      </w:r>
    </w:p>
    <w:p w:rsidR="00BC5527" w:rsidRDefault="0098603B" w:rsidP="00495037">
      <w:pPr>
        <w:rPr>
          <w:b/>
        </w:rPr>
      </w:pPr>
      <w:r>
        <w:rPr>
          <w:b/>
        </w:rPr>
        <w:t>Kiến trúc phần cứng:</w:t>
      </w:r>
    </w:p>
    <w:p w:rsidR="0098603B" w:rsidRDefault="0098603B" w:rsidP="00495037">
      <w:pPr>
        <w:rPr>
          <w:b/>
        </w:rPr>
      </w:pPr>
    </w:p>
    <w:p w:rsidR="0098603B" w:rsidRDefault="0098603B" w:rsidP="00495037">
      <w:pPr>
        <w:rPr>
          <w:b/>
        </w:rPr>
      </w:pPr>
    </w:p>
    <w:p w:rsidR="0098603B" w:rsidRPr="00BC5527" w:rsidRDefault="0098603B" w:rsidP="00495037">
      <w:r w:rsidRPr="0098603B">
        <w:rPr>
          <w:noProof/>
        </w:rPr>
        <w:lastRenderedPageBreak/>
        <w:drawing>
          <wp:inline distT="0" distB="0" distL="0" distR="0">
            <wp:extent cx="5943600" cy="2434073"/>
            <wp:effectExtent l="0" t="0" r="0" b="4445"/>
            <wp:docPr id="9" name="Picture 9" descr="C:\Users\17520\Downloads\iothiend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520\Downloads\iothienda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34073"/>
                    </a:xfrm>
                    <a:prstGeom prst="rect">
                      <a:avLst/>
                    </a:prstGeom>
                    <a:noFill/>
                    <a:ln>
                      <a:noFill/>
                    </a:ln>
                  </pic:spPr>
                </pic:pic>
              </a:graphicData>
            </a:graphic>
          </wp:inline>
        </w:drawing>
      </w:r>
    </w:p>
    <w:p w:rsidR="005909B2" w:rsidRDefault="005909B2" w:rsidP="00495037"/>
    <w:p w:rsidR="005909B2" w:rsidRDefault="005909B2" w:rsidP="00495037"/>
    <w:p w:rsidR="00495037" w:rsidRDefault="0098603B" w:rsidP="00495037">
      <w:pPr>
        <w:rPr>
          <w:b/>
        </w:rPr>
      </w:pPr>
      <w:r w:rsidRPr="00D67906">
        <w:rPr>
          <w:b/>
        </w:rPr>
        <w:t>Kiến trúc phần mềm:</w:t>
      </w:r>
    </w:p>
    <w:p w:rsidR="00D67906" w:rsidRDefault="00B451FE" w:rsidP="00495037">
      <w:pPr>
        <w:rPr>
          <w:b/>
        </w:rPr>
      </w:pPr>
      <w:r w:rsidRPr="00FC7117">
        <w:rPr>
          <w:noProof/>
          <w:color w:val="2C2F34"/>
          <w:sz w:val="26"/>
          <w:szCs w:val="26"/>
        </w:rPr>
        <w:drawing>
          <wp:inline distT="0" distB="0" distL="0" distR="0" wp14:anchorId="7CFEA4B8" wp14:editId="50021DAE">
            <wp:extent cx="5943600" cy="1963030"/>
            <wp:effectExtent l="0" t="0" r="0" b="0"/>
            <wp:docPr id="47" name="Picture 47" descr="https://lophocvui.com/wp-content/uploads/2018/09/mq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ophocvui.com/wp-content/uploads/2018/09/mq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63030"/>
                    </a:xfrm>
                    <a:prstGeom prst="rect">
                      <a:avLst/>
                    </a:prstGeom>
                    <a:noFill/>
                    <a:ln>
                      <a:noFill/>
                    </a:ln>
                  </pic:spPr>
                </pic:pic>
              </a:graphicData>
            </a:graphic>
          </wp:inline>
        </w:drawing>
      </w:r>
    </w:p>
    <w:p w:rsidR="00A8723C" w:rsidRDefault="00A8723C" w:rsidP="00A8723C">
      <w:r>
        <w:t>Giao diện Bảng điều khiển</w:t>
      </w:r>
    </w:p>
    <w:p w:rsidR="00A8723C" w:rsidRDefault="00A8723C" w:rsidP="00A8723C">
      <w:r w:rsidRPr="00A8723C">
        <w:rPr>
          <w:noProof/>
        </w:rPr>
        <w:lastRenderedPageBreak/>
        <w:drawing>
          <wp:inline distT="0" distB="0" distL="0" distR="0">
            <wp:extent cx="5943600" cy="3342243"/>
            <wp:effectExtent l="0" t="0" r="0" b="0"/>
            <wp:docPr id="1" name="Picture 1" descr="C:\Users\17520\OneDrive\Pictures\Screenshots\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520\OneDrive\Pictures\Screenshots\Screenshot (7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2243"/>
                    </a:xfrm>
                    <a:prstGeom prst="rect">
                      <a:avLst/>
                    </a:prstGeom>
                    <a:noFill/>
                    <a:ln>
                      <a:noFill/>
                    </a:ln>
                  </pic:spPr>
                </pic:pic>
              </a:graphicData>
            </a:graphic>
          </wp:inline>
        </w:drawing>
      </w:r>
    </w:p>
    <w:p w:rsidR="00A8723C" w:rsidRDefault="00A8723C" w:rsidP="00A8723C">
      <w:r w:rsidRPr="00A8723C">
        <w:rPr>
          <w:noProof/>
        </w:rPr>
        <w:drawing>
          <wp:inline distT="0" distB="0" distL="0" distR="0">
            <wp:extent cx="5943600" cy="3342243"/>
            <wp:effectExtent l="0" t="0" r="0" b="0"/>
            <wp:docPr id="4" name="Picture 4" descr="C:\Users\17520\OneDrive\Pictures\Screenshots\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520\OneDrive\Pictures\Screenshots\Screenshot (7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2243"/>
                    </a:xfrm>
                    <a:prstGeom prst="rect">
                      <a:avLst/>
                    </a:prstGeom>
                    <a:noFill/>
                    <a:ln>
                      <a:noFill/>
                    </a:ln>
                  </pic:spPr>
                </pic:pic>
              </a:graphicData>
            </a:graphic>
          </wp:inline>
        </w:drawing>
      </w:r>
    </w:p>
    <w:p w:rsidR="00A8723C" w:rsidRPr="00933988" w:rsidRDefault="00A8723C" w:rsidP="00A8723C">
      <w:pPr>
        <w:rPr>
          <w:b/>
        </w:rPr>
      </w:pPr>
      <w:r w:rsidRPr="00933988">
        <w:rPr>
          <w:b/>
        </w:rPr>
        <w:t>Các thông số được gửi lên Web Server :</w:t>
      </w:r>
    </w:p>
    <w:p w:rsidR="00A8723C" w:rsidRDefault="00A8723C" w:rsidP="00A8723C">
      <w:pPr>
        <w:pStyle w:val="ListParagraph"/>
        <w:numPr>
          <w:ilvl w:val="0"/>
          <w:numId w:val="2"/>
        </w:numPr>
      </w:pPr>
      <w:r>
        <w:t>Số xe hiện đang trong bãi</w:t>
      </w:r>
    </w:p>
    <w:p w:rsidR="00A8723C" w:rsidRDefault="00A8723C" w:rsidP="00A8723C">
      <w:pPr>
        <w:pStyle w:val="ListParagraph"/>
        <w:numPr>
          <w:ilvl w:val="0"/>
          <w:numId w:val="2"/>
        </w:numPr>
      </w:pPr>
      <w:r>
        <w:t>Tình trạng chỗ trống của các Slot</w:t>
      </w:r>
    </w:p>
    <w:p w:rsidR="00933988" w:rsidRDefault="00A8723C" w:rsidP="00A8723C">
      <w:pPr>
        <w:pStyle w:val="ListParagraph"/>
        <w:numPr>
          <w:ilvl w:val="0"/>
          <w:numId w:val="2"/>
        </w:numPr>
      </w:pPr>
      <w:r>
        <w:t>Tổng số xe ra/ vào</w:t>
      </w:r>
    </w:p>
    <w:p w:rsidR="00A8723C" w:rsidRDefault="00933988" w:rsidP="00933988">
      <w:r>
        <w:br w:type="page"/>
      </w:r>
    </w:p>
    <w:p w:rsidR="00A8723C" w:rsidRDefault="00933988" w:rsidP="00A8723C">
      <w:r>
        <w:lastRenderedPageBreak/>
        <w:t>Đánh giá đồ án:</w:t>
      </w:r>
    </w:p>
    <w:p w:rsidR="00933988" w:rsidRDefault="00933988" w:rsidP="00933988">
      <w:pPr>
        <w:pStyle w:val="ListParagraph"/>
        <w:numPr>
          <w:ilvl w:val="0"/>
          <w:numId w:val="3"/>
        </w:numPr>
      </w:pPr>
      <w:r>
        <w:t xml:space="preserve">Ưu điểm: </w:t>
      </w:r>
    </w:p>
    <w:p w:rsidR="00933988" w:rsidRDefault="00933988" w:rsidP="00933988">
      <w:pPr>
        <w:pStyle w:val="ListParagraph"/>
        <w:numPr>
          <w:ilvl w:val="1"/>
          <w:numId w:val="3"/>
        </w:numPr>
      </w:pPr>
      <w:r>
        <w:t>Chi phí thấp</w:t>
      </w:r>
    </w:p>
    <w:p w:rsidR="00933988" w:rsidRDefault="00933988" w:rsidP="00933988">
      <w:pPr>
        <w:pStyle w:val="ListParagraph"/>
        <w:numPr>
          <w:ilvl w:val="1"/>
          <w:numId w:val="3"/>
        </w:numPr>
      </w:pPr>
      <w:r>
        <w:t>Dễ dàng triển khai lắp đặt</w:t>
      </w:r>
    </w:p>
    <w:p w:rsidR="00933988" w:rsidRDefault="00933988" w:rsidP="00933988">
      <w:pPr>
        <w:pStyle w:val="ListParagraph"/>
        <w:numPr>
          <w:ilvl w:val="1"/>
          <w:numId w:val="3"/>
        </w:numPr>
      </w:pPr>
      <w:r>
        <w:t>Board ESP8266 dễ dàng kết nối Wifi và gửi dữ liệu qua nhiều giao thức</w:t>
      </w:r>
    </w:p>
    <w:p w:rsidR="00933988" w:rsidRDefault="00933988" w:rsidP="00933988">
      <w:pPr>
        <w:pStyle w:val="ListParagraph"/>
        <w:numPr>
          <w:ilvl w:val="0"/>
          <w:numId w:val="3"/>
        </w:numPr>
      </w:pPr>
      <w:r>
        <w:t>Nhược điểm:</w:t>
      </w:r>
    </w:p>
    <w:p w:rsidR="00933988" w:rsidRDefault="00933988" w:rsidP="00933988">
      <w:pPr>
        <w:pStyle w:val="ListParagraph"/>
        <w:numPr>
          <w:ilvl w:val="1"/>
          <w:numId w:val="3"/>
        </w:numPr>
      </w:pPr>
      <w:r>
        <w:t>Cảm biến hồng ngoại dễ bị nhầm lẫn khi có ánh sáng mặt trời mạnh</w:t>
      </w:r>
    </w:p>
    <w:p w:rsidR="00933988" w:rsidRDefault="00933988" w:rsidP="00933988">
      <w:pPr>
        <w:pStyle w:val="ListParagraph"/>
        <w:numPr>
          <w:ilvl w:val="1"/>
          <w:numId w:val="3"/>
        </w:numPr>
      </w:pPr>
      <w:r>
        <w:t>Không có khả năng cấp nguồn cho nhiều cảm biến</w:t>
      </w:r>
    </w:p>
    <w:p w:rsidR="00933988" w:rsidRDefault="00933988" w:rsidP="00933988">
      <w:pPr>
        <w:pStyle w:val="ListParagraph"/>
        <w:numPr>
          <w:ilvl w:val="1"/>
          <w:numId w:val="3"/>
        </w:numPr>
      </w:pPr>
      <w:r>
        <w:t>Chỉ có khả năng triển khai thử nghiệm, không áp dụng được vào thực tế</w:t>
      </w:r>
    </w:p>
    <w:p w:rsidR="00933988" w:rsidRDefault="00933988" w:rsidP="00933988">
      <w:pPr>
        <w:pStyle w:val="ListParagraph"/>
        <w:ind w:left="1440"/>
      </w:pPr>
    </w:p>
    <w:p w:rsidR="00B451FE" w:rsidRPr="00D67906" w:rsidRDefault="00B451FE" w:rsidP="00495037">
      <w:pPr>
        <w:rPr>
          <w:b/>
        </w:rPr>
      </w:pPr>
    </w:p>
    <w:sectPr w:rsidR="00B451FE" w:rsidRPr="00D67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542FE"/>
    <w:multiLevelType w:val="hybridMultilevel"/>
    <w:tmpl w:val="9A96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D28E3"/>
    <w:multiLevelType w:val="hybridMultilevel"/>
    <w:tmpl w:val="740C9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40FEA"/>
    <w:multiLevelType w:val="hybridMultilevel"/>
    <w:tmpl w:val="776A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37"/>
    <w:rsid w:val="00136F10"/>
    <w:rsid w:val="00147E96"/>
    <w:rsid w:val="00495037"/>
    <w:rsid w:val="005909B2"/>
    <w:rsid w:val="006225DF"/>
    <w:rsid w:val="008D2211"/>
    <w:rsid w:val="0092660F"/>
    <w:rsid w:val="00933988"/>
    <w:rsid w:val="0098603B"/>
    <w:rsid w:val="00A8723C"/>
    <w:rsid w:val="00A9111F"/>
    <w:rsid w:val="00B451FE"/>
    <w:rsid w:val="00BC5527"/>
    <w:rsid w:val="00BE2871"/>
    <w:rsid w:val="00D67906"/>
    <w:rsid w:val="00DB1BE4"/>
    <w:rsid w:val="00F43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0AE4"/>
  <w15:chartTrackingRefBased/>
  <w15:docId w15:val="{0F973DB6-11AF-473D-8B64-955D651B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 Vu</dc:creator>
  <cp:keywords/>
  <dc:description/>
  <cp:lastModifiedBy>Ha Anh Vu</cp:lastModifiedBy>
  <cp:revision>11</cp:revision>
  <dcterms:created xsi:type="dcterms:W3CDTF">2021-05-10T11:20:00Z</dcterms:created>
  <dcterms:modified xsi:type="dcterms:W3CDTF">2021-06-28T10:14:00Z</dcterms:modified>
</cp:coreProperties>
</file>