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E4DB" w14:textId="77777777" w:rsidR="00225C2C" w:rsidRDefault="00000000">
      <w:pPr>
        <w:spacing w:after="60" w:line="360" w:lineRule="auto"/>
        <w:jc w:val="center"/>
      </w:pPr>
      <w:r>
        <w:rPr>
          <w:rFonts w:ascii="Times New Roman" w:eastAsia="Times New Roman" w:hAnsi="Times New Roman"/>
          <w:b/>
          <w:color w:val="000000"/>
          <w:sz w:val="28"/>
        </w:rPr>
        <w:t>SOFTWARE REQUIREMENT SPECIFICATION (SRS)</w:t>
      </w:r>
    </w:p>
    <w:p w14:paraId="2C509042" w14:textId="77777777" w:rsidR="00225C2C" w:rsidRDefault="00000000">
      <w:pPr>
        <w:spacing w:after="60" w:line="360" w:lineRule="auto"/>
        <w:jc w:val="center"/>
      </w:pPr>
      <w:r>
        <w:rPr>
          <w:rFonts w:ascii="Times New Roman" w:eastAsia="Times New Roman" w:hAnsi="Times New Roman"/>
          <w:b/>
          <w:color w:val="000000"/>
          <w:sz w:val="28"/>
        </w:rPr>
        <w:t>Crop Disease Detection and Farm Advisory Platform</w:t>
      </w:r>
    </w:p>
    <w:p w14:paraId="29BB00A1" w14:textId="77777777" w:rsidR="00225C2C" w:rsidRDefault="00000000">
      <w:pPr>
        <w:spacing w:after="60" w:line="360" w:lineRule="auto"/>
        <w:jc w:val="center"/>
      </w:pPr>
      <w:r>
        <w:rPr>
          <w:rFonts w:ascii="Times New Roman" w:eastAsia="Times New Roman" w:hAnsi="Times New Roman"/>
          <w:b/>
          <w:color w:val="000000"/>
          <w:sz w:val="28"/>
        </w:rPr>
        <w:t>Scenario-Based Requirement Analysis</w:t>
      </w:r>
    </w:p>
    <w:p w14:paraId="0613F35D" w14:textId="77777777" w:rsidR="00225C2C" w:rsidRDefault="00000000">
      <w:pPr>
        <w:spacing w:after="100" w:line="360" w:lineRule="auto"/>
        <w:jc w:val="both"/>
      </w:pPr>
      <w:r>
        <w:rPr>
          <w:rFonts w:ascii="Times New Roman" w:eastAsia="Times New Roman" w:hAnsi="Times New Roman"/>
          <w:color w:val="000000"/>
          <w:sz w:val="24"/>
        </w:rPr>
        <w:t>Course: Software Engineering</w:t>
      </w:r>
    </w:p>
    <w:p w14:paraId="466BE637" w14:textId="77777777" w:rsidR="00225C2C" w:rsidRDefault="00000000">
      <w:pPr>
        <w:spacing w:after="100" w:line="360" w:lineRule="auto"/>
        <w:jc w:val="both"/>
      </w:pPr>
      <w:r>
        <w:rPr>
          <w:rFonts w:ascii="Times New Roman" w:eastAsia="Times New Roman" w:hAnsi="Times New Roman"/>
          <w:color w:val="000000"/>
          <w:sz w:val="24"/>
        </w:rPr>
        <w:t>Course Code: CSA10 / CSA1063</w:t>
      </w:r>
    </w:p>
    <w:p w14:paraId="346BA4FF" w14:textId="77777777" w:rsidR="00225C2C" w:rsidRDefault="00000000">
      <w:pPr>
        <w:spacing w:after="100" w:line="360" w:lineRule="auto"/>
        <w:jc w:val="both"/>
      </w:pPr>
      <w:r>
        <w:rPr>
          <w:rFonts w:ascii="Times New Roman" w:eastAsia="Times New Roman" w:hAnsi="Times New Roman"/>
          <w:color w:val="000000"/>
          <w:sz w:val="24"/>
        </w:rPr>
        <w:t>CO Assessed: CO2</w:t>
      </w:r>
    </w:p>
    <w:p w14:paraId="20A59C63" w14:textId="49A2AF11" w:rsidR="00225C2C" w:rsidRDefault="00000000">
      <w:pPr>
        <w:spacing w:after="100" w:line="360" w:lineRule="auto"/>
        <w:jc w:val="both"/>
      </w:pPr>
      <w:r>
        <w:rPr>
          <w:rFonts w:ascii="Times New Roman" w:eastAsia="Times New Roman" w:hAnsi="Times New Roman"/>
          <w:color w:val="000000"/>
          <w:sz w:val="24"/>
        </w:rPr>
        <w:t xml:space="preserve">Student Name: </w:t>
      </w:r>
      <w:r w:rsidR="006E087C">
        <w:rPr>
          <w:rFonts w:ascii="Times New Roman" w:eastAsia="Times New Roman" w:hAnsi="Times New Roman"/>
          <w:color w:val="000000"/>
          <w:sz w:val="24"/>
        </w:rPr>
        <w:t>HAASHINI P</w:t>
      </w:r>
    </w:p>
    <w:p w14:paraId="0C6D3BF6" w14:textId="7E82F6E6" w:rsidR="00225C2C" w:rsidRDefault="00000000">
      <w:pPr>
        <w:spacing w:after="100" w:line="360" w:lineRule="auto"/>
        <w:jc w:val="both"/>
      </w:pPr>
      <w:r>
        <w:rPr>
          <w:rFonts w:ascii="Times New Roman" w:eastAsia="Times New Roman" w:hAnsi="Times New Roman"/>
          <w:color w:val="000000"/>
          <w:sz w:val="24"/>
        </w:rPr>
        <w:t xml:space="preserve">Register Number: </w:t>
      </w:r>
      <w:r w:rsidR="006E087C">
        <w:rPr>
          <w:rFonts w:ascii="Times New Roman" w:eastAsia="Times New Roman" w:hAnsi="Times New Roman"/>
          <w:color w:val="000000"/>
          <w:sz w:val="24"/>
        </w:rPr>
        <w:t>192524047</w:t>
      </w:r>
    </w:p>
    <w:p w14:paraId="55A21678" w14:textId="6F344C11" w:rsidR="00225C2C" w:rsidRDefault="00000000">
      <w:pPr>
        <w:spacing w:after="100" w:line="360" w:lineRule="auto"/>
        <w:jc w:val="both"/>
      </w:pPr>
      <w:r>
        <w:rPr>
          <w:rFonts w:ascii="Times New Roman" w:eastAsia="Times New Roman" w:hAnsi="Times New Roman"/>
          <w:color w:val="000000"/>
          <w:sz w:val="24"/>
        </w:rPr>
        <w:t xml:space="preserve">Date: </w:t>
      </w:r>
      <w:r w:rsidR="006E087C">
        <w:rPr>
          <w:rFonts w:ascii="Times New Roman" w:eastAsia="Times New Roman" w:hAnsi="Times New Roman"/>
          <w:color w:val="000000"/>
          <w:sz w:val="24"/>
        </w:rPr>
        <w:t>25-10-2026</w:t>
      </w:r>
    </w:p>
    <w:p w14:paraId="4644EC16" w14:textId="77777777" w:rsidR="00225C2C" w:rsidRDefault="00000000">
      <w:pPr>
        <w:spacing w:after="100" w:line="360" w:lineRule="auto"/>
        <w:jc w:val="both"/>
      </w:pPr>
      <w:r>
        <w:rPr>
          <w:rFonts w:ascii="Times New Roman" w:eastAsia="Times New Roman" w:hAnsi="Times New Roman"/>
          <w:color w:val="000000"/>
          <w:sz w:val="24"/>
        </w:rPr>
        <w:t>Purpose: This document defines requirements for a platform that helps farmers identify possible crop diseases from images and receive practical farm advisory information. The system supports decision-making and does not replace professional agricultural diagnosis.</w:t>
      </w:r>
    </w:p>
    <w:p w14:paraId="48E7FC00" w14:textId="77777777" w:rsidR="006E087C" w:rsidRDefault="006E087C">
      <w:pPr>
        <w:spacing w:before="180" w:after="80" w:line="360" w:lineRule="auto"/>
        <w:rPr>
          <w:rFonts w:ascii="Times New Roman" w:eastAsia="Times New Roman" w:hAnsi="Times New Roman"/>
          <w:b/>
          <w:color w:val="000000"/>
          <w:sz w:val="28"/>
        </w:rPr>
      </w:pPr>
    </w:p>
    <w:p w14:paraId="6072216E" w14:textId="77777777" w:rsidR="006E087C" w:rsidRDefault="006E087C">
      <w:pPr>
        <w:spacing w:before="180" w:after="80" w:line="360" w:lineRule="auto"/>
        <w:rPr>
          <w:rFonts w:ascii="Times New Roman" w:eastAsia="Times New Roman" w:hAnsi="Times New Roman"/>
          <w:b/>
          <w:color w:val="000000"/>
          <w:sz w:val="28"/>
        </w:rPr>
      </w:pPr>
    </w:p>
    <w:p w14:paraId="6A08988A" w14:textId="77777777" w:rsidR="006E087C" w:rsidRDefault="006E087C">
      <w:pPr>
        <w:spacing w:before="180" w:after="80" w:line="360" w:lineRule="auto"/>
        <w:rPr>
          <w:rFonts w:ascii="Times New Roman" w:eastAsia="Times New Roman" w:hAnsi="Times New Roman"/>
          <w:b/>
          <w:color w:val="000000"/>
          <w:sz w:val="28"/>
        </w:rPr>
      </w:pPr>
    </w:p>
    <w:p w14:paraId="75105AB5" w14:textId="77777777" w:rsidR="006E087C" w:rsidRDefault="006E087C">
      <w:pPr>
        <w:spacing w:before="180" w:after="80" w:line="360" w:lineRule="auto"/>
        <w:rPr>
          <w:rFonts w:ascii="Times New Roman" w:eastAsia="Times New Roman" w:hAnsi="Times New Roman"/>
          <w:b/>
          <w:color w:val="000000"/>
          <w:sz w:val="28"/>
        </w:rPr>
      </w:pPr>
    </w:p>
    <w:p w14:paraId="0E3D460D" w14:textId="77777777" w:rsidR="006E087C" w:rsidRDefault="006E087C">
      <w:pPr>
        <w:spacing w:before="180" w:after="80" w:line="360" w:lineRule="auto"/>
        <w:rPr>
          <w:rFonts w:ascii="Times New Roman" w:eastAsia="Times New Roman" w:hAnsi="Times New Roman"/>
          <w:b/>
          <w:color w:val="000000"/>
          <w:sz w:val="28"/>
        </w:rPr>
      </w:pPr>
    </w:p>
    <w:p w14:paraId="3F22ADBA" w14:textId="77777777" w:rsidR="006E087C" w:rsidRDefault="006E087C">
      <w:pPr>
        <w:spacing w:before="180" w:after="80" w:line="360" w:lineRule="auto"/>
        <w:rPr>
          <w:rFonts w:ascii="Times New Roman" w:eastAsia="Times New Roman" w:hAnsi="Times New Roman"/>
          <w:b/>
          <w:color w:val="000000"/>
          <w:sz w:val="28"/>
        </w:rPr>
      </w:pPr>
    </w:p>
    <w:p w14:paraId="448429FB" w14:textId="77777777" w:rsidR="006E087C" w:rsidRDefault="006E087C">
      <w:pPr>
        <w:spacing w:before="180" w:after="80" w:line="360" w:lineRule="auto"/>
        <w:rPr>
          <w:rFonts w:ascii="Times New Roman" w:eastAsia="Times New Roman" w:hAnsi="Times New Roman"/>
          <w:b/>
          <w:color w:val="000000"/>
          <w:sz w:val="28"/>
        </w:rPr>
      </w:pPr>
    </w:p>
    <w:p w14:paraId="6C2DA558" w14:textId="77777777" w:rsidR="006E087C" w:rsidRDefault="006E087C">
      <w:pPr>
        <w:spacing w:before="180" w:after="80" w:line="360" w:lineRule="auto"/>
        <w:rPr>
          <w:rFonts w:ascii="Times New Roman" w:eastAsia="Times New Roman" w:hAnsi="Times New Roman"/>
          <w:b/>
          <w:color w:val="000000"/>
          <w:sz w:val="28"/>
        </w:rPr>
      </w:pPr>
    </w:p>
    <w:p w14:paraId="1347935B" w14:textId="77777777" w:rsidR="006E087C" w:rsidRDefault="006E087C">
      <w:pPr>
        <w:spacing w:before="180" w:after="80" w:line="360" w:lineRule="auto"/>
        <w:rPr>
          <w:rFonts w:ascii="Times New Roman" w:eastAsia="Times New Roman" w:hAnsi="Times New Roman"/>
          <w:b/>
          <w:color w:val="000000"/>
          <w:sz w:val="28"/>
        </w:rPr>
      </w:pPr>
    </w:p>
    <w:p w14:paraId="02DFB194" w14:textId="77777777" w:rsidR="006E087C" w:rsidRDefault="006E087C">
      <w:pPr>
        <w:spacing w:before="180" w:after="80" w:line="360" w:lineRule="auto"/>
        <w:rPr>
          <w:rFonts w:ascii="Times New Roman" w:eastAsia="Times New Roman" w:hAnsi="Times New Roman"/>
          <w:b/>
          <w:color w:val="000000"/>
          <w:sz w:val="28"/>
        </w:rPr>
      </w:pPr>
    </w:p>
    <w:p w14:paraId="17EA4F8F" w14:textId="77777777" w:rsidR="006E087C" w:rsidRDefault="006E087C">
      <w:pPr>
        <w:spacing w:before="180" w:after="80" w:line="360" w:lineRule="auto"/>
        <w:rPr>
          <w:rFonts w:ascii="Times New Roman" w:eastAsia="Times New Roman" w:hAnsi="Times New Roman"/>
          <w:b/>
          <w:color w:val="000000"/>
          <w:sz w:val="28"/>
        </w:rPr>
      </w:pPr>
    </w:p>
    <w:p w14:paraId="3B8BED15" w14:textId="77777777" w:rsidR="006E087C" w:rsidRDefault="006E087C">
      <w:pPr>
        <w:spacing w:before="180" w:after="80" w:line="360" w:lineRule="auto"/>
        <w:rPr>
          <w:rFonts w:ascii="Times New Roman" w:eastAsia="Times New Roman" w:hAnsi="Times New Roman"/>
          <w:b/>
          <w:color w:val="000000"/>
          <w:sz w:val="28"/>
        </w:rPr>
      </w:pPr>
    </w:p>
    <w:p w14:paraId="5D21D072" w14:textId="12FAD361" w:rsidR="00225C2C" w:rsidRDefault="00000000">
      <w:pPr>
        <w:spacing w:before="180" w:after="80" w:line="360" w:lineRule="auto"/>
      </w:pPr>
      <w:r>
        <w:rPr>
          <w:rFonts w:ascii="Times New Roman" w:eastAsia="Times New Roman" w:hAnsi="Times New Roman"/>
          <w:b/>
          <w:color w:val="000000"/>
          <w:sz w:val="28"/>
        </w:rPr>
        <w:lastRenderedPageBreak/>
        <w:t>1. Study and Analyze the Scenario</w:t>
      </w:r>
    </w:p>
    <w:p w14:paraId="7546980D" w14:textId="77777777" w:rsidR="00225C2C" w:rsidRDefault="00000000">
      <w:pPr>
        <w:spacing w:before="180" w:after="80" w:line="360" w:lineRule="auto"/>
      </w:pPr>
      <w:r>
        <w:rPr>
          <w:rFonts w:ascii="Times New Roman" w:eastAsia="Times New Roman" w:hAnsi="Times New Roman"/>
          <w:b/>
          <w:color w:val="000000"/>
          <w:sz w:val="28"/>
        </w:rPr>
        <w:t>1.1 Business Domain</w:t>
      </w:r>
    </w:p>
    <w:p w14:paraId="3044277B" w14:textId="77777777" w:rsidR="00225C2C" w:rsidRDefault="00000000">
      <w:pPr>
        <w:spacing w:after="100" w:line="360" w:lineRule="auto"/>
        <w:jc w:val="both"/>
      </w:pPr>
      <w:r>
        <w:rPr>
          <w:rFonts w:ascii="Times New Roman" w:eastAsia="Times New Roman" w:hAnsi="Times New Roman"/>
          <w:color w:val="000000"/>
          <w:sz w:val="24"/>
        </w:rPr>
        <w:t>The proposed system belongs to the agriculture technology domain. It combines image-based crop disease screening with farm advisory services so farmers can access preliminary crop-health information, prevention practices, and recommended next steps.</w:t>
      </w:r>
    </w:p>
    <w:p w14:paraId="41AB5DCB" w14:textId="77777777" w:rsidR="00225C2C" w:rsidRDefault="00000000">
      <w:pPr>
        <w:spacing w:before="180" w:after="80" w:line="360" w:lineRule="auto"/>
      </w:pPr>
      <w:r>
        <w:rPr>
          <w:rFonts w:ascii="Times New Roman" w:eastAsia="Times New Roman" w:hAnsi="Times New Roman"/>
          <w:b/>
          <w:color w:val="000000"/>
          <w:sz w:val="28"/>
        </w:rPr>
        <w:t>1.2 Problem Description</w:t>
      </w:r>
    </w:p>
    <w:p w14:paraId="663A12DB" w14:textId="77777777" w:rsidR="00225C2C" w:rsidRDefault="00000000">
      <w:pPr>
        <w:spacing w:after="100" w:line="360" w:lineRule="auto"/>
        <w:jc w:val="both"/>
      </w:pPr>
      <w:r>
        <w:rPr>
          <w:rFonts w:ascii="Times New Roman" w:eastAsia="Times New Roman" w:hAnsi="Times New Roman"/>
          <w:color w:val="000000"/>
          <w:sz w:val="24"/>
        </w:rPr>
        <w:t>Farmers may find it difficult to identify crop diseases early. Symptoms can be confusing, expert support may not be immediately available, and delayed action can contribute to crop loss. Disease prevention information may also be scattered across different sources. The proposed platform lets farmers submit crop images, receive possible disease results, and view relevant advisory information.</w:t>
      </w:r>
    </w:p>
    <w:p w14:paraId="5CF23ACA" w14:textId="77777777" w:rsidR="00225C2C" w:rsidRDefault="00000000">
      <w:pPr>
        <w:spacing w:before="180" w:after="80" w:line="360" w:lineRule="auto"/>
      </w:pPr>
      <w:r>
        <w:rPr>
          <w:rFonts w:ascii="Times New Roman" w:eastAsia="Times New Roman" w:hAnsi="Times New Roman"/>
          <w:b/>
          <w:color w:val="000000"/>
          <w:sz w:val="28"/>
        </w:rPr>
        <w:t>1.3 Stakeholders</w:t>
      </w:r>
    </w:p>
    <w:p w14:paraId="53C6526A" w14:textId="77777777" w:rsidR="00225C2C" w:rsidRDefault="00000000">
      <w:pPr>
        <w:pStyle w:val="ListBullet"/>
        <w:spacing w:after="40" w:line="360" w:lineRule="auto"/>
        <w:jc w:val="both"/>
      </w:pPr>
      <w:r>
        <w:rPr>
          <w:rFonts w:ascii="Times New Roman" w:eastAsia="Times New Roman" w:hAnsi="Times New Roman"/>
          <w:color w:val="000000"/>
          <w:sz w:val="24"/>
        </w:rPr>
        <w:t>Farmers: submit crop images, review results, and use advisory recommendations.</w:t>
      </w:r>
    </w:p>
    <w:p w14:paraId="7A549016" w14:textId="77777777" w:rsidR="00225C2C" w:rsidRDefault="00000000">
      <w:pPr>
        <w:pStyle w:val="ListBullet"/>
        <w:spacing w:after="40" w:line="360" w:lineRule="auto"/>
        <w:jc w:val="both"/>
      </w:pPr>
      <w:r>
        <w:rPr>
          <w:rFonts w:ascii="Times New Roman" w:eastAsia="Times New Roman" w:hAnsi="Times New Roman"/>
          <w:color w:val="000000"/>
          <w:sz w:val="24"/>
        </w:rPr>
        <w:t>Agricultural experts: review uncertain or referred cases and provide guidance when expert review is available.</w:t>
      </w:r>
    </w:p>
    <w:p w14:paraId="19288532" w14:textId="77777777" w:rsidR="00225C2C" w:rsidRDefault="00000000">
      <w:pPr>
        <w:pStyle w:val="ListBullet"/>
        <w:spacing w:after="40" w:line="360" w:lineRule="auto"/>
        <w:jc w:val="both"/>
      </w:pPr>
      <w:r>
        <w:rPr>
          <w:rFonts w:ascii="Times New Roman" w:eastAsia="Times New Roman" w:hAnsi="Times New Roman"/>
          <w:color w:val="000000"/>
          <w:sz w:val="24"/>
        </w:rPr>
        <w:t>System administrators: maintain user accounts, crop and disease information, and advisory content.</w:t>
      </w:r>
    </w:p>
    <w:p w14:paraId="428A838A" w14:textId="77777777" w:rsidR="00225C2C" w:rsidRDefault="00000000">
      <w:pPr>
        <w:pStyle w:val="ListBullet"/>
        <w:spacing w:after="40" w:line="360" w:lineRule="auto"/>
        <w:jc w:val="both"/>
      </w:pPr>
      <w:r>
        <w:rPr>
          <w:rFonts w:ascii="Times New Roman" w:eastAsia="Times New Roman" w:hAnsi="Times New Roman"/>
          <w:color w:val="000000"/>
          <w:sz w:val="24"/>
        </w:rPr>
        <w:t>Agricultural content specialists: provide validated information about symptoms, prevention, and farm practices.</w:t>
      </w:r>
    </w:p>
    <w:p w14:paraId="56E51DB2" w14:textId="77777777" w:rsidR="00225C2C" w:rsidRDefault="00000000">
      <w:pPr>
        <w:pStyle w:val="ListBullet"/>
        <w:spacing w:after="40" w:line="360" w:lineRule="auto"/>
        <w:jc w:val="both"/>
      </w:pPr>
      <w:r>
        <w:rPr>
          <w:rFonts w:ascii="Times New Roman" w:eastAsia="Times New Roman" w:hAnsi="Times New Roman"/>
          <w:color w:val="000000"/>
          <w:sz w:val="24"/>
        </w:rPr>
        <w:t>Platform owner or institution: oversees system quality, availability, and responsible use.</w:t>
      </w:r>
    </w:p>
    <w:p w14:paraId="2EB12A54" w14:textId="77777777" w:rsidR="00225C2C" w:rsidRDefault="00000000">
      <w:pPr>
        <w:spacing w:before="180" w:after="80" w:line="360" w:lineRule="auto"/>
      </w:pPr>
      <w:r>
        <w:rPr>
          <w:rFonts w:ascii="Times New Roman" w:eastAsia="Times New Roman" w:hAnsi="Times New Roman"/>
          <w:b/>
          <w:color w:val="000000"/>
          <w:sz w:val="28"/>
        </w:rPr>
        <w:t>1.4 System Objectives</w:t>
      </w:r>
    </w:p>
    <w:p w14:paraId="5DB1AB3C" w14:textId="77777777" w:rsidR="00225C2C" w:rsidRDefault="00000000">
      <w:pPr>
        <w:pStyle w:val="ListBullet"/>
        <w:spacing w:after="40" w:line="360" w:lineRule="auto"/>
        <w:jc w:val="both"/>
      </w:pPr>
      <w:r>
        <w:rPr>
          <w:rFonts w:ascii="Times New Roman" w:eastAsia="Times New Roman" w:hAnsi="Times New Roman"/>
          <w:color w:val="000000"/>
          <w:sz w:val="24"/>
        </w:rPr>
        <w:t>Provide a simple way to submit crop images for disease screening.</w:t>
      </w:r>
    </w:p>
    <w:p w14:paraId="04030B05" w14:textId="77777777" w:rsidR="00225C2C" w:rsidRDefault="00000000">
      <w:pPr>
        <w:pStyle w:val="ListBullet"/>
        <w:spacing w:after="40" w:line="360" w:lineRule="auto"/>
        <w:jc w:val="both"/>
      </w:pPr>
      <w:r>
        <w:rPr>
          <w:rFonts w:ascii="Times New Roman" w:eastAsia="Times New Roman" w:hAnsi="Times New Roman"/>
          <w:color w:val="000000"/>
          <w:sz w:val="24"/>
        </w:rPr>
        <w:t>Display a possible disease classification with confidence or uncertainty information when available.</w:t>
      </w:r>
    </w:p>
    <w:p w14:paraId="03CA79B7" w14:textId="77777777" w:rsidR="00225C2C" w:rsidRDefault="00000000">
      <w:pPr>
        <w:pStyle w:val="ListBullet"/>
        <w:spacing w:after="40" w:line="360" w:lineRule="auto"/>
        <w:jc w:val="both"/>
      </w:pPr>
      <w:r>
        <w:rPr>
          <w:rFonts w:ascii="Times New Roman" w:eastAsia="Times New Roman" w:hAnsi="Times New Roman"/>
          <w:color w:val="000000"/>
          <w:sz w:val="24"/>
        </w:rPr>
        <w:t>Offer crop-specific prevention and farm advisory information.</w:t>
      </w:r>
    </w:p>
    <w:p w14:paraId="09AC0C1E" w14:textId="77777777" w:rsidR="00225C2C" w:rsidRDefault="00000000">
      <w:pPr>
        <w:pStyle w:val="ListBullet"/>
        <w:spacing w:after="40" w:line="360" w:lineRule="auto"/>
        <w:jc w:val="both"/>
      </w:pPr>
      <w:r>
        <w:rPr>
          <w:rFonts w:ascii="Times New Roman" w:eastAsia="Times New Roman" w:hAnsi="Times New Roman"/>
          <w:color w:val="000000"/>
          <w:sz w:val="24"/>
        </w:rPr>
        <w:t>Maintain case history so farmers can review previous results.</w:t>
      </w:r>
    </w:p>
    <w:p w14:paraId="28599BF0" w14:textId="77777777" w:rsidR="00225C2C" w:rsidRDefault="00000000">
      <w:pPr>
        <w:pStyle w:val="ListBullet"/>
        <w:spacing w:after="40" w:line="360" w:lineRule="auto"/>
        <w:jc w:val="both"/>
      </w:pPr>
      <w:r>
        <w:rPr>
          <w:rFonts w:ascii="Times New Roman" w:eastAsia="Times New Roman" w:hAnsi="Times New Roman"/>
          <w:color w:val="000000"/>
          <w:sz w:val="24"/>
        </w:rPr>
        <w:t>Allow authorized experts or administrators to improve advisory content.</w:t>
      </w:r>
    </w:p>
    <w:p w14:paraId="10C01324" w14:textId="77777777" w:rsidR="00225C2C" w:rsidRDefault="00000000">
      <w:pPr>
        <w:pStyle w:val="ListBullet"/>
        <w:spacing w:after="40" w:line="360" w:lineRule="auto"/>
        <w:jc w:val="both"/>
      </w:pPr>
      <w:r>
        <w:rPr>
          <w:rFonts w:ascii="Times New Roman" w:eastAsia="Times New Roman" w:hAnsi="Times New Roman"/>
          <w:color w:val="000000"/>
          <w:sz w:val="24"/>
        </w:rPr>
        <w:t>Protect user information and communicate the limitations of automated predictions.</w:t>
      </w:r>
    </w:p>
    <w:p w14:paraId="5A5F54E7" w14:textId="77777777" w:rsidR="006E087C" w:rsidRDefault="006E087C">
      <w:pPr>
        <w:spacing w:before="180" w:after="80" w:line="360" w:lineRule="auto"/>
        <w:rPr>
          <w:rFonts w:ascii="Times New Roman" w:eastAsia="Times New Roman" w:hAnsi="Times New Roman"/>
          <w:b/>
          <w:color w:val="000000"/>
          <w:sz w:val="28"/>
        </w:rPr>
      </w:pPr>
    </w:p>
    <w:p w14:paraId="0C95491F" w14:textId="77777777" w:rsidR="006E087C" w:rsidRDefault="006E087C">
      <w:pPr>
        <w:spacing w:before="180" w:after="80" w:line="360" w:lineRule="auto"/>
        <w:rPr>
          <w:rFonts w:ascii="Times New Roman" w:eastAsia="Times New Roman" w:hAnsi="Times New Roman"/>
          <w:b/>
          <w:color w:val="000000"/>
          <w:sz w:val="28"/>
        </w:rPr>
      </w:pPr>
    </w:p>
    <w:p w14:paraId="33AB1476" w14:textId="1649141D" w:rsidR="00225C2C" w:rsidRDefault="00000000">
      <w:pPr>
        <w:spacing w:before="180" w:after="80" w:line="360" w:lineRule="auto"/>
      </w:pPr>
      <w:r>
        <w:rPr>
          <w:rFonts w:ascii="Times New Roman" w:eastAsia="Times New Roman" w:hAnsi="Times New Roman"/>
          <w:b/>
          <w:color w:val="000000"/>
          <w:sz w:val="28"/>
        </w:rPr>
        <w:lastRenderedPageBreak/>
        <w:t>2. Functional Requirements</w:t>
      </w:r>
    </w:p>
    <w:p w14:paraId="453CB82D" w14:textId="77777777" w:rsidR="00225C2C" w:rsidRDefault="00000000">
      <w:pPr>
        <w:spacing w:after="80" w:line="360" w:lineRule="auto"/>
        <w:jc w:val="both"/>
      </w:pPr>
      <w:r>
        <w:rPr>
          <w:rFonts w:ascii="Times New Roman" w:eastAsia="Times New Roman" w:hAnsi="Times New Roman"/>
          <w:b/>
          <w:color w:val="000000"/>
          <w:sz w:val="24"/>
        </w:rPr>
        <w:t xml:space="preserve">FR-01 User registration and login: </w:t>
      </w:r>
      <w:r>
        <w:rPr>
          <w:rFonts w:ascii="Times New Roman" w:eastAsia="Times New Roman" w:hAnsi="Times New Roman"/>
          <w:color w:val="000000"/>
          <w:sz w:val="24"/>
        </w:rPr>
        <w:t>The system shall allow users to create an account and sign in securely.</w:t>
      </w:r>
    </w:p>
    <w:p w14:paraId="457270DC" w14:textId="77777777" w:rsidR="00225C2C" w:rsidRDefault="00000000">
      <w:pPr>
        <w:spacing w:after="80" w:line="360" w:lineRule="auto"/>
        <w:jc w:val="both"/>
      </w:pPr>
      <w:r>
        <w:rPr>
          <w:rFonts w:ascii="Times New Roman" w:eastAsia="Times New Roman" w:hAnsi="Times New Roman"/>
          <w:b/>
          <w:color w:val="000000"/>
          <w:sz w:val="24"/>
        </w:rPr>
        <w:t xml:space="preserve">FR-02 Farmer profile: </w:t>
      </w:r>
      <w:r>
        <w:rPr>
          <w:rFonts w:ascii="Times New Roman" w:eastAsia="Times New Roman" w:hAnsi="Times New Roman"/>
          <w:color w:val="000000"/>
          <w:sz w:val="24"/>
        </w:rPr>
        <w:t>The system shall allow farmers to maintain basic profile information and optional farm details such as location, crop type, and growing stage.</w:t>
      </w:r>
    </w:p>
    <w:p w14:paraId="526091F2" w14:textId="77777777" w:rsidR="00225C2C" w:rsidRDefault="00000000">
      <w:pPr>
        <w:spacing w:after="80" w:line="360" w:lineRule="auto"/>
        <w:jc w:val="both"/>
      </w:pPr>
      <w:r>
        <w:rPr>
          <w:rFonts w:ascii="Times New Roman" w:eastAsia="Times New Roman" w:hAnsi="Times New Roman"/>
          <w:b/>
          <w:color w:val="000000"/>
          <w:sz w:val="24"/>
        </w:rPr>
        <w:t xml:space="preserve">FR-03 Image upload: </w:t>
      </w:r>
      <w:r>
        <w:rPr>
          <w:rFonts w:ascii="Times New Roman" w:eastAsia="Times New Roman" w:hAnsi="Times New Roman"/>
          <w:color w:val="000000"/>
          <w:sz w:val="24"/>
        </w:rPr>
        <w:t>The system shall allow a farmer to upload or capture a crop image in a supported format and provide image-quality guidance.</w:t>
      </w:r>
    </w:p>
    <w:p w14:paraId="5DCBCB93" w14:textId="77777777" w:rsidR="00225C2C" w:rsidRDefault="00000000">
      <w:pPr>
        <w:spacing w:after="80" w:line="360" w:lineRule="auto"/>
        <w:jc w:val="both"/>
      </w:pPr>
      <w:r>
        <w:rPr>
          <w:rFonts w:ascii="Times New Roman" w:eastAsia="Times New Roman" w:hAnsi="Times New Roman"/>
          <w:b/>
          <w:color w:val="000000"/>
          <w:sz w:val="24"/>
        </w:rPr>
        <w:t xml:space="preserve">FR-04 Image validation: </w:t>
      </w:r>
      <w:r>
        <w:rPr>
          <w:rFonts w:ascii="Times New Roman" w:eastAsia="Times New Roman" w:hAnsi="Times New Roman"/>
          <w:color w:val="000000"/>
          <w:sz w:val="24"/>
        </w:rPr>
        <w:t>The system shall validate file type, file size, and image availability before analysis.</w:t>
      </w:r>
    </w:p>
    <w:p w14:paraId="6E4DBE5C" w14:textId="77777777" w:rsidR="00225C2C" w:rsidRDefault="00000000">
      <w:pPr>
        <w:spacing w:after="80" w:line="360" w:lineRule="auto"/>
        <w:jc w:val="both"/>
      </w:pPr>
      <w:r>
        <w:rPr>
          <w:rFonts w:ascii="Times New Roman" w:eastAsia="Times New Roman" w:hAnsi="Times New Roman"/>
          <w:b/>
          <w:color w:val="000000"/>
          <w:sz w:val="24"/>
        </w:rPr>
        <w:t xml:space="preserve">FR-05 Disease screening: </w:t>
      </w:r>
      <w:r>
        <w:rPr>
          <w:rFonts w:ascii="Times New Roman" w:eastAsia="Times New Roman" w:hAnsi="Times New Roman"/>
          <w:color w:val="000000"/>
          <w:sz w:val="24"/>
        </w:rPr>
        <w:t>The system shall analyze a submitted image using the configured model and return a possible disease or healthy-crop result for supported classes.</w:t>
      </w:r>
    </w:p>
    <w:p w14:paraId="378CC835" w14:textId="77777777" w:rsidR="00225C2C" w:rsidRDefault="00000000">
      <w:pPr>
        <w:spacing w:after="80" w:line="360" w:lineRule="auto"/>
        <w:jc w:val="both"/>
      </w:pPr>
      <w:r>
        <w:rPr>
          <w:rFonts w:ascii="Times New Roman" w:eastAsia="Times New Roman" w:hAnsi="Times New Roman"/>
          <w:b/>
          <w:color w:val="000000"/>
          <w:sz w:val="24"/>
        </w:rPr>
        <w:t xml:space="preserve">FR-06 Result presentation: </w:t>
      </w:r>
      <w:r>
        <w:rPr>
          <w:rFonts w:ascii="Times New Roman" w:eastAsia="Times New Roman" w:hAnsi="Times New Roman"/>
          <w:color w:val="000000"/>
          <w:sz w:val="24"/>
        </w:rPr>
        <w:t>The system shall display the possible result, confidence or uncertainty information when available, common symptoms, and a notice that automated results may be incorrect.</w:t>
      </w:r>
    </w:p>
    <w:p w14:paraId="2EE96B9A" w14:textId="77777777" w:rsidR="00225C2C" w:rsidRDefault="00000000">
      <w:pPr>
        <w:spacing w:after="80" w:line="360" w:lineRule="auto"/>
        <w:jc w:val="both"/>
      </w:pPr>
      <w:r>
        <w:rPr>
          <w:rFonts w:ascii="Times New Roman" w:eastAsia="Times New Roman" w:hAnsi="Times New Roman"/>
          <w:b/>
          <w:color w:val="000000"/>
          <w:sz w:val="24"/>
        </w:rPr>
        <w:t xml:space="preserve">FR-07 Farm advisory: </w:t>
      </w:r>
      <w:r>
        <w:rPr>
          <w:rFonts w:ascii="Times New Roman" w:eastAsia="Times New Roman" w:hAnsi="Times New Roman"/>
          <w:color w:val="000000"/>
          <w:sz w:val="24"/>
        </w:rPr>
        <w:t>The system shall provide relevant prevention practices, crop-care guidance, and recommended next steps associated with the crop or suspected disease.</w:t>
      </w:r>
    </w:p>
    <w:p w14:paraId="4BD1BE53" w14:textId="77777777" w:rsidR="00225C2C" w:rsidRDefault="00000000">
      <w:pPr>
        <w:spacing w:after="80" w:line="360" w:lineRule="auto"/>
        <w:jc w:val="both"/>
      </w:pPr>
      <w:r>
        <w:rPr>
          <w:rFonts w:ascii="Times New Roman" w:eastAsia="Times New Roman" w:hAnsi="Times New Roman"/>
          <w:b/>
          <w:color w:val="000000"/>
          <w:sz w:val="24"/>
        </w:rPr>
        <w:t xml:space="preserve">FR-08 Case history: </w:t>
      </w:r>
      <w:r>
        <w:rPr>
          <w:rFonts w:ascii="Times New Roman" w:eastAsia="Times New Roman" w:hAnsi="Times New Roman"/>
          <w:color w:val="000000"/>
          <w:sz w:val="24"/>
        </w:rPr>
        <w:t>The system shall allow authenticated farmers to view previous submissions, dates, results, and associated advisory information.</w:t>
      </w:r>
    </w:p>
    <w:p w14:paraId="487F45A7" w14:textId="77777777" w:rsidR="00225C2C" w:rsidRDefault="00000000">
      <w:pPr>
        <w:spacing w:after="80" w:line="360" w:lineRule="auto"/>
        <w:jc w:val="both"/>
      </w:pPr>
      <w:r>
        <w:rPr>
          <w:rFonts w:ascii="Times New Roman" w:eastAsia="Times New Roman" w:hAnsi="Times New Roman"/>
          <w:b/>
          <w:color w:val="000000"/>
          <w:sz w:val="24"/>
        </w:rPr>
        <w:t xml:space="preserve">FR-09 Expert review: </w:t>
      </w:r>
      <w:r>
        <w:rPr>
          <w:rFonts w:ascii="Times New Roman" w:eastAsia="Times New Roman" w:hAnsi="Times New Roman"/>
          <w:color w:val="000000"/>
          <w:sz w:val="24"/>
        </w:rPr>
        <w:t>Where enabled, the system shall allow an agricultural expert to review a referred or uncertain case and provide guidance.</w:t>
      </w:r>
    </w:p>
    <w:p w14:paraId="559FE6CB" w14:textId="77777777" w:rsidR="00225C2C" w:rsidRDefault="00000000">
      <w:pPr>
        <w:spacing w:after="80" w:line="360" w:lineRule="auto"/>
        <w:jc w:val="both"/>
      </w:pPr>
      <w:r>
        <w:rPr>
          <w:rFonts w:ascii="Times New Roman" w:eastAsia="Times New Roman" w:hAnsi="Times New Roman"/>
          <w:b/>
          <w:color w:val="000000"/>
          <w:sz w:val="24"/>
        </w:rPr>
        <w:t xml:space="preserve">FR-10 Feedback: </w:t>
      </w:r>
      <w:r>
        <w:rPr>
          <w:rFonts w:ascii="Times New Roman" w:eastAsia="Times New Roman" w:hAnsi="Times New Roman"/>
          <w:color w:val="000000"/>
          <w:sz w:val="24"/>
        </w:rPr>
        <w:t>The system shall allow farmers to report whether the result or advisory was useful and optionally provide comments.</w:t>
      </w:r>
    </w:p>
    <w:p w14:paraId="7265CC64" w14:textId="77777777" w:rsidR="00225C2C" w:rsidRDefault="00000000">
      <w:pPr>
        <w:spacing w:after="80" w:line="360" w:lineRule="auto"/>
        <w:jc w:val="both"/>
      </w:pPr>
      <w:r>
        <w:rPr>
          <w:rFonts w:ascii="Times New Roman" w:eastAsia="Times New Roman" w:hAnsi="Times New Roman"/>
          <w:b/>
          <w:color w:val="000000"/>
          <w:sz w:val="24"/>
        </w:rPr>
        <w:t xml:space="preserve">FR-11 Content management: </w:t>
      </w:r>
      <w:r>
        <w:rPr>
          <w:rFonts w:ascii="Times New Roman" w:eastAsia="Times New Roman" w:hAnsi="Times New Roman"/>
          <w:color w:val="000000"/>
          <w:sz w:val="24"/>
        </w:rPr>
        <w:t>The administrator shall be able to add, edit, review, or deactivate crop, disease, symptom, and advisory records.</w:t>
      </w:r>
    </w:p>
    <w:p w14:paraId="465EFF94" w14:textId="77777777" w:rsidR="00225C2C" w:rsidRDefault="00000000">
      <w:pPr>
        <w:spacing w:after="80" w:line="360" w:lineRule="auto"/>
        <w:jc w:val="both"/>
      </w:pPr>
      <w:r>
        <w:rPr>
          <w:rFonts w:ascii="Times New Roman" w:eastAsia="Times New Roman" w:hAnsi="Times New Roman"/>
          <w:b/>
          <w:color w:val="000000"/>
          <w:sz w:val="24"/>
        </w:rPr>
        <w:t xml:space="preserve">FR-12 Notifications: </w:t>
      </w:r>
      <w:r>
        <w:rPr>
          <w:rFonts w:ascii="Times New Roman" w:eastAsia="Times New Roman" w:hAnsi="Times New Roman"/>
          <w:color w:val="000000"/>
          <w:sz w:val="24"/>
        </w:rPr>
        <w:t>If enabled, the system may notify users when analysis is complete or an expert response is available.</w:t>
      </w:r>
    </w:p>
    <w:p w14:paraId="457FB64B" w14:textId="77777777" w:rsidR="00225C2C" w:rsidRDefault="00000000">
      <w:pPr>
        <w:spacing w:after="80" w:line="360" w:lineRule="auto"/>
        <w:jc w:val="both"/>
      </w:pPr>
      <w:r>
        <w:rPr>
          <w:rFonts w:ascii="Times New Roman" w:eastAsia="Times New Roman" w:hAnsi="Times New Roman"/>
          <w:b/>
          <w:color w:val="000000"/>
          <w:sz w:val="24"/>
        </w:rPr>
        <w:t xml:space="preserve">FR-13 Search and filter: </w:t>
      </w:r>
      <w:r>
        <w:rPr>
          <w:rFonts w:ascii="Times New Roman" w:eastAsia="Times New Roman" w:hAnsi="Times New Roman"/>
          <w:color w:val="000000"/>
          <w:sz w:val="24"/>
        </w:rPr>
        <w:t>The system shall allow users to search or filter their own case history by crop, date, or result.</w:t>
      </w:r>
    </w:p>
    <w:p w14:paraId="4F8139CE" w14:textId="77777777" w:rsidR="00225C2C" w:rsidRDefault="00000000">
      <w:pPr>
        <w:spacing w:after="80" w:line="360" w:lineRule="auto"/>
        <w:jc w:val="both"/>
      </w:pPr>
      <w:r>
        <w:rPr>
          <w:rFonts w:ascii="Times New Roman" w:eastAsia="Times New Roman" w:hAnsi="Times New Roman"/>
          <w:b/>
          <w:color w:val="000000"/>
          <w:sz w:val="24"/>
        </w:rPr>
        <w:t xml:space="preserve">FR-14 Error handling: </w:t>
      </w:r>
      <w:r>
        <w:rPr>
          <w:rFonts w:ascii="Times New Roman" w:eastAsia="Times New Roman" w:hAnsi="Times New Roman"/>
          <w:color w:val="000000"/>
          <w:sz w:val="24"/>
        </w:rPr>
        <w:t>The system shall show understandable messages for unsupported images, failed analysis, network problems, or unavailable services.</w:t>
      </w:r>
    </w:p>
    <w:p w14:paraId="2B937685" w14:textId="77777777" w:rsidR="00225C2C" w:rsidRDefault="00000000">
      <w:pPr>
        <w:spacing w:before="180" w:after="80" w:line="360" w:lineRule="auto"/>
      </w:pPr>
      <w:r>
        <w:rPr>
          <w:rFonts w:ascii="Times New Roman" w:eastAsia="Times New Roman" w:hAnsi="Times New Roman"/>
          <w:b/>
          <w:color w:val="000000"/>
          <w:sz w:val="28"/>
        </w:rPr>
        <w:lastRenderedPageBreak/>
        <w:t>3. Non-Functional Requirements</w:t>
      </w:r>
    </w:p>
    <w:p w14:paraId="53368842" w14:textId="77777777" w:rsidR="00225C2C" w:rsidRDefault="00000000">
      <w:pPr>
        <w:spacing w:after="80" w:line="360" w:lineRule="auto"/>
        <w:jc w:val="both"/>
      </w:pPr>
      <w:r>
        <w:rPr>
          <w:rFonts w:ascii="Times New Roman" w:eastAsia="Times New Roman" w:hAnsi="Times New Roman"/>
          <w:b/>
          <w:color w:val="000000"/>
          <w:sz w:val="24"/>
        </w:rPr>
        <w:t xml:space="preserve">Performance: </w:t>
      </w:r>
      <w:r>
        <w:rPr>
          <w:rFonts w:ascii="Times New Roman" w:eastAsia="Times New Roman" w:hAnsi="Times New Roman"/>
          <w:color w:val="000000"/>
          <w:sz w:val="24"/>
        </w:rPr>
        <w:t>Under normal conditions, the system should return results within a reasonable response time; longer analysis should show a progress or status message.</w:t>
      </w:r>
    </w:p>
    <w:p w14:paraId="6E1631CD" w14:textId="77777777" w:rsidR="00225C2C" w:rsidRDefault="00000000">
      <w:pPr>
        <w:spacing w:after="80" w:line="360" w:lineRule="auto"/>
        <w:jc w:val="both"/>
      </w:pPr>
      <w:r>
        <w:rPr>
          <w:rFonts w:ascii="Times New Roman" w:eastAsia="Times New Roman" w:hAnsi="Times New Roman"/>
          <w:b/>
          <w:color w:val="000000"/>
          <w:sz w:val="24"/>
        </w:rPr>
        <w:t xml:space="preserve">Usability: </w:t>
      </w:r>
      <w:r>
        <w:rPr>
          <w:rFonts w:ascii="Times New Roman" w:eastAsia="Times New Roman" w:hAnsi="Times New Roman"/>
          <w:color w:val="000000"/>
          <w:sz w:val="24"/>
        </w:rPr>
        <w:t>The interface shall use clear labels, readable text, simple navigation, and understandable language for users with varied technical skills.</w:t>
      </w:r>
    </w:p>
    <w:p w14:paraId="64817FE7" w14:textId="77777777" w:rsidR="00225C2C" w:rsidRDefault="00000000">
      <w:pPr>
        <w:spacing w:after="80" w:line="360" w:lineRule="auto"/>
        <w:jc w:val="both"/>
      </w:pPr>
      <w:r>
        <w:rPr>
          <w:rFonts w:ascii="Times New Roman" w:eastAsia="Times New Roman" w:hAnsi="Times New Roman"/>
          <w:b/>
          <w:color w:val="000000"/>
          <w:sz w:val="24"/>
        </w:rPr>
        <w:t xml:space="preserve">Security: </w:t>
      </w:r>
      <w:r>
        <w:rPr>
          <w:rFonts w:ascii="Times New Roman" w:eastAsia="Times New Roman" w:hAnsi="Times New Roman"/>
          <w:color w:val="000000"/>
          <w:sz w:val="24"/>
        </w:rPr>
        <w:t>The system shall authenticate users where required, apply role-based access, protect credentials, and prevent access to another farmer's private history.</w:t>
      </w:r>
    </w:p>
    <w:p w14:paraId="5714B9A0" w14:textId="77777777" w:rsidR="00225C2C" w:rsidRDefault="00000000">
      <w:pPr>
        <w:spacing w:after="80" w:line="360" w:lineRule="auto"/>
        <w:jc w:val="both"/>
      </w:pPr>
      <w:r>
        <w:rPr>
          <w:rFonts w:ascii="Times New Roman" w:eastAsia="Times New Roman" w:hAnsi="Times New Roman"/>
          <w:b/>
          <w:color w:val="000000"/>
          <w:sz w:val="24"/>
        </w:rPr>
        <w:t xml:space="preserve">Privacy: </w:t>
      </w:r>
      <w:r>
        <w:rPr>
          <w:rFonts w:ascii="Times New Roman" w:eastAsia="Times New Roman" w:hAnsi="Times New Roman"/>
          <w:color w:val="000000"/>
          <w:sz w:val="24"/>
        </w:rPr>
        <w:t>The system shall explain how images and farm data are used and retained, and collect personal or location data only when needed.</w:t>
      </w:r>
    </w:p>
    <w:p w14:paraId="512220DE" w14:textId="77777777" w:rsidR="00225C2C" w:rsidRDefault="00000000">
      <w:pPr>
        <w:spacing w:after="80" w:line="360" w:lineRule="auto"/>
        <w:jc w:val="both"/>
      </w:pPr>
      <w:r>
        <w:rPr>
          <w:rFonts w:ascii="Times New Roman" w:eastAsia="Times New Roman" w:hAnsi="Times New Roman"/>
          <w:b/>
          <w:color w:val="000000"/>
          <w:sz w:val="24"/>
        </w:rPr>
        <w:t xml:space="preserve">Reliability: </w:t>
      </w:r>
      <w:r>
        <w:rPr>
          <w:rFonts w:ascii="Times New Roman" w:eastAsia="Times New Roman" w:hAnsi="Times New Roman"/>
          <w:color w:val="000000"/>
          <w:sz w:val="24"/>
        </w:rPr>
        <w:t>The system shall handle invalid input and service failures gracefully without losing unrelated saved records.</w:t>
      </w:r>
    </w:p>
    <w:p w14:paraId="2553B426" w14:textId="77777777" w:rsidR="00225C2C" w:rsidRDefault="00000000">
      <w:pPr>
        <w:spacing w:after="80" w:line="360" w:lineRule="auto"/>
        <w:jc w:val="both"/>
      </w:pPr>
      <w:r>
        <w:rPr>
          <w:rFonts w:ascii="Times New Roman" w:eastAsia="Times New Roman" w:hAnsi="Times New Roman"/>
          <w:b/>
          <w:color w:val="000000"/>
          <w:sz w:val="24"/>
        </w:rPr>
        <w:t xml:space="preserve">Availability: </w:t>
      </w:r>
      <w:r>
        <w:rPr>
          <w:rFonts w:ascii="Times New Roman" w:eastAsia="Times New Roman" w:hAnsi="Times New Roman"/>
          <w:color w:val="000000"/>
          <w:sz w:val="24"/>
        </w:rPr>
        <w:t>The service should be available when needed, with planned maintenance communicated where possible.</w:t>
      </w:r>
    </w:p>
    <w:p w14:paraId="1732E4EF" w14:textId="77777777" w:rsidR="00225C2C" w:rsidRDefault="00000000">
      <w:pPr>
        <w:spacing w:after="80" w:line="360" w:lineRule="auto"/>
        <w:jc w:val="both"/>
      </w:pPr>
      <w:r>
        <w:rPr>
          <w:rFonts w:ascii="Times New Roman" w:eastAsia="Times New Roman" w:hAnsi="Times New Roman"/>
          <w:b/>
          <w:color w:val="000000"/>
          <w:sz w:val="24"/>
        </w:rPr>
        <w:t xml:space="preserve">Scalability: </w:t>
      </w:r>
      <w:r>
        <w:rPr>
          <w:rFonts w:ascii="Times New Roman" w:eastAsia="Times New Roman" w:hAnsi="Times New Roman"/>
          <w:color w:val="000000"/>
          <w:sz w:val="24"/>
        </w:rPr>
        <w:t>The architecture should support additional users, crops, disease classes, and advisory records without major redesign.</w:t>
      </w:r>
    </w:p>
    <w:p w14:paraId="1685511C" w14:textId="77777777" w:rsidR="00225C2C" w:rsidRDefault="00000000">
      <w:pPr>
        <w:spacing w:after="80" w:line="360" w:lineRule="auto"/>
        <w:jc w:val="both"/>
      </w:pPr>
      <w:r>
        <w:rPr>
          <w:rFonts w:ascii="Times New Roman" w:eastAsia="Times New Roman" w:hAnsi="Times New Roman"/>
          <w:b/>
          <w:color w:val="000000"/>
          <w:sz w:val="24"/>
        </w:rPr>
        <w:t xml:space="preserve">Maintainability: </w:t>
      </w:r>
      <w:r>
        <w:rPr>
          <w:rFonts w:ascii="Times New Roman" w:eastAsia="Times New Roman" w:hAnsi="Times New Roman"/>
          <w:color w:val="000000"/>
          <w:sz w:val="24"/>
        </w:rPr>
        <w:t>Models and advisory content should be updateable with documented changes and appropriate validation.</w:t>
      </w:r>
    </w:p>
    <w:p w14:paraId="13856010" w14:textId="77777777" w:rsidR="00225C2C" w:rsidRDefault="00000000">
      <w:pPr>
        <w:spacing w:after="80" w:line="360" w:lineRule="auto"/>
        <w:jc w:val="both"/>
      </w:pPr>
      <w:r>
        <w:rPr>
          <w:rFonts w:ascii="Times New Roman" w:eastAsia="Times New Roman" w:hAnsi="Times New Roman"/>
          <w:b/>
          <w:color w:val="000000"/>
          <w:sz w:val="24"/>
        </w:rPr>
        <w:t xml:space="preserve">Compatibility: </w:t>
      </w:r>
      <w:r>
        <w:rPr>
          <w:rFonts w:ascii="Times New Roman" w:eastAsia="Times New Roman" w:hAnsi="Times New Roman"/>
          <w:color w:val="000000"/>
          <w:sz w:val="24"/>
        </w:rPr>
        <w:t>The interface should work on commonly used mobile and desktop browsers and supported devices.</w:t>
      </w:r>
    </w:p>
    <w:p w14:paraId="7EC304D3" w14:textId="77777777" w:rsidR="00225C2C" w:rsidRDefault="00000000">
      <w:pPr>
        <w:spacing w:after="80" w:line="360" w:lineRule="auto"/>
        <w:jc w:val="both"/>
      </w:pPr>
      <w:r>
        <w:rPr>
          <w:rFonts w:ascii="Times New Roman" w:eastAsia="Times New Roman" w:hAnsi="Times New Roman"/>
          <w:b/>
          <w:color w:val="000000"/>
          <w:sz w:val="24"/>
        </w:rPr>
        <w:t xml:space="preserve">Accuracy and transparency: </w:t>
      </w:r>
      <w:r>
        <w:rPr>
          <w:rFonts w:ascii="Times New Roman" w:eastAsia="Times New Roman" w:hAnsi="Times New Roman"/>
          <w:color w:val="000000"/>
          <w:sz w:val="24"/>
        </w:rPr>
        <w:t>The model should be evaluated on representative data and present predictions as possible results, not guaranteed diagnoses.</w:t>
      </w:r>
    </w:p>
    <w:p w14:paraId="1311884B" w14:textId="77777777" w:rsidR="006E087C" w:rsidRDefault="006E087C">
      <w:pPr>
        <w:spacing w:before="180" w:after="80" w:line="360" w:lineRule="auto"/>
        <w:rPr>
          <w:rFonts w:ascii="Times New Roman" w:eastAsia="Times New Roman" w:hAnsi="Times New Roman"/>
          <w:b/>
          <w:color w:val="000000"/>
          <w:sz w:val="28"/>
        </w:rPr>
      </w:pPr>
    </w:p>
    <w:p w14:paraId="617E7033" w14:textId="77777777" w:rsidR="006E087C" w:rsidRDefault="006E087C">
      <w:pPr>
        <w:spacing w:before="180" w:after="80" w:line="360" w:lineRule="auto"/>
        <w:rPr>
          <w:rFonts w:ascii="Times New Roman" w:eastAsia="Times New Roman" w:hAnsi="Times New Roman"/>
          <w:b/>
          <w:color w:val="000000"/>
          <w:sz w:val="28"/>
        </w:rPr>
      </w:pPr>
    </w:p>
    <w:p w14:paraId="71843A53" w14:textId="77777777" w:rsidR="006E087C" w:rsidRDefault="006E087C">
      <w:pPr>
        <w:spacing w:before="180" w:after="80" w:line="360" w:lineRule="auto"/>
        <w:rPr>
          <w:rFonts w:ascii="Times New Roman" w:eastAsia="Times New Roman" w:hAnsi="Times New Roman"/>
          <w:b/>
          <w:color w:val="000000"/>
          <w:sz w:val="28"/>
        </w:rPr>
      </w:pPr>
    </w:p>
    <w:p w14:paraId="401D08E9" w14:textId="77777777" w:rsidR="006E087C" w:rsidRDefault="006E087C">
      <w:pPr>
        <w:spacing w:before="180" w:after="80" w:line="360" w:lineRule="auto"/>
        <w:rPr>
          <w:rFonts w:ascii="Times New Roman" w:eastAsia="Times New Roman" w:hAnsi="Times New Roman"/>
          <w:b/>
          <w:color w:val="000000"/>
          <w:sz w:val="28"/>
        </w:rPr>
      </w:pPr>
    </w:p>
    <w:p w14:paraId="512AD85F" w14:textId="77777777" w:rsidR="006E087C" w:rsidRDefault="006E087C">
      <w:pPr>
        <w:spacing w:before="180" w:after="80" w:line="360" w:lineRule="auto"/>
        <w:rPr>
          <w:rFonts w:ascii="Times New Roman" w:eastAsia="Times New Roman" w:hAnsi="Times New Roman"/>
          <w:b/>
          <w:color w:val="000000"/>
          <w:sz w:val="28"/>
        </w:rPr>
      </w:pPr>
    </w:p>
    <w:p w14:paraId="7F958A3D" w14:textId="77777777" w:rsidR="006E087C" w:rsidRDefault="006E087C">
      <w:pPr>
        <w:spacing w:before="180" w:after="80" w:line="360" w:lineRule="auto"/>
        <w:rPr>
          <w:rFonts w:ascii="Times New Roman" w:eastAsia="Times New Roman" w:hAnsi="Times New Roman"/>
          <w:b/>
          <w:color w:val="000000"/>
          <w:sz w:val="28"/>
        </w:rPr>
      </w:pPr>
    </w:p>
    <w:p w14:paraId="1A9D09A4" w14:textId="73BB9D7C" w:rsidR="00225C2C" w:rsidRDefault="00000000">
      <w:pPr>
        <w:spacing w:before="180" w:after="80" w:line="360" w:lineRule="auto"/>
      </w:pPr>
      <w:r>
        <w:rPr>
          <w:rFonts w:ascii="Times New Roman" w:eastAsia="Times New Roman" w:hAnsi="Times New Roman"/>
          <w:b/>
          <w:color w:val="000000"/>
          <w:sz w:val="28"/>
        </w:rPr>
        <w:lastRenderedPageBreak/>
        <w:t>4. Actors and Use Cases</w:t>
      </w:r>
    </w:p>
    <w:p w14:paraId="15879D24" w14:textId="77777777" w:rsidR="00225C2C" w:rsidRDefault="00000000">
      <w:pPr>
        <w:spacing w:before="180" w:after="80" w:line="360" w:lineRule="auto"/>
      </w:pPr>
      <w:r>
        <w:rPr>
          <w:rFonts w:ascii="Times New Roman" w:eastAsia="Times New Roman" w:hAnsi="Times New Roman"/>
          <w:b/>
          <w:color w:val="000000"/>
          <w:sz w:val="28"/>
        </w:rPr>
        <w:t>4.1 Actors</w:t>
      </w:r>
    </w:p>
    <w:p w14:paraId="0EA42946" w14:textId="77777777" w:rsidR="00225C2C" w:rsidRDefault="00000000">
      <w:pPr>
        <w:pStyle w:val="ListBullet"/>
        <w:spacing w:after="40" w:line="360" w:lineRule="auto"/>
        <w:jc w:val="both"/>
      </w:pPr>
      <w:r>
        <w:rPr>
          <w:rFonts w:ascii="Times New Roman" w:eastAsia="Times New Roman" w:hAnsi="Times New Roman"/>
          <w:color w:val="000000"/>
          <w:sz w:val="24"/>
        </w:rPr>
        <w:t>Farmer (primary actor): registers or signs in, uploads crop images, views results and advisory information, and reviews case history.</w:t>
      </w:r>
    </w:p>
    <w:p w14:paraId="4AD028F0" w14:textId="77777777" w:rsidR="00225C2C" w:rsidRDefault="00000000">
      <w:pPr>
        <w:pStyle w:val="ListBullet"/>
        <w:spacing w:after="40" w:line="360" w:lineRule="auto"/>
        <w:jc w:val="both"/>
      </w:pPr>
      <w:r>
        <w:rPr>
          <w:rFonts w:ascii="Times New Roman" w:eastAsia="Times New Roman" w:hAnsi="Times New Roman"/>
          <w:color w:val="000000"/>
          <w:sz w:val="24"/>
        </w:rPr>
        <w:t>Agricultural Expert (secondary actor): reviews referred cases and provides additional guidance when enabled.</w:t>
      </w:r>
    </w:p>
    <w:p w14:paraId="2EBF561B" w14:textId="77777777" w:rsidR="00225C2C" w:rsidRDefault="00000000">
      <w:pPr>
        <w:pStyle w:val="ListBullet"/>
        <w:spacing w:after="40" w:line="360" w:lineRule="auto"/>
        <w:jc w:val="both"/>
      </w:pPr>
      <w:r>
        <w:rPr>
          <w:rFonts w:ascii="Times New Roman" w:eastAsia="Times New Roman" w:hAnsi="Times New Roman"/>
          <w:color w:val="000000"/>
          <w:sz w:val="24"/>
        </w:rPr>
        <w:t>Administrator (supporting actor): manages users, disease information, advisory content, and system settings.</w:t>
      </w:r>
    </w:p>
    <w:p w14:paraId="7D571841" w14:textId="77777777" w:rsidR="00225C2C" w:rsidRDefault="00000000">
      <w:pPr>
        <w:spacing w:before="180" w:after="80" w:line="360" w:lineRule="auto"/>
      </w:pPr>
      <w:r>
        <w:rPr>
          <w:rFonts w:ascii="Times New Roman" w:eastAsia="Times New Roman" w:hAnsi="Times New Roman"/>
          <w:b/>
          <w:color w:val="000000"/>
          <w:sz w:val="28"/>
        </w:rPr>
        <w:t>4.2 Major Use Cases</w:t>
      </w:r>
    </w:p>
    <w:p w14:paraId="114A7CA3" w14:textId="77777777" w:rsidR="00225C2C" w:rsidRDefault="00000000">
      <w:pPr>
        <w:pStyle w:val="ListBullet"/>
        <w:spacing w:after="40" w:line="360" w:lineRule="auto"/>
        <w:jc w:val="both"/>
      </w:pPr>
      <w:r>
        <w:rPr>
          <w:rFonts w:ascii="Times New Roman" w:eastAsia="Times New Roman" w:hAnsi="Times New Roman"/>
          <w:color w:val="000000"/>
          <w:sz w:val="24"/>
        </w:rPr>
        <w:t>Register / Log in</w:t>
      </w:r>
    </w:p>
    <w:p w14:paraId="719C38FA" w14:textId="77777777" w:rsidR="00225C2C" w:rsidRDefault="00000000">
      <w:pPr>
        <w:pStyle w:val="ListBullet"/>
        <w:spacing w:after="40" w:line="360" w:lineRule="auto"/>
        <w:jc w:val="both"/>
      </w:pPr>
      <w:r>
        <w:rPr>
          <w:rFonts w:ascii="Times New Roman" w:eastAsia="Times New Roman" w:hAnsi="Times New Roman"/>
          <w:color w:val="000000"/>
          <w:sz w:val="24"/>
        </w:rPr>
        <w:t>Maintain farmer profile</w:t>
      </w:r>
    </w:p>
    <w:p w14:paraId="1142BEC4" w14:textId="77777777" w:rsidR="00225C2C" w:rsidRDefault="00000000">
      <w:pPr>
        <w:pStyle w:val="ListBullet"/>
        <w:spacing w:after="40" w:line="360" w:lineRule="auto"/>
        <w:jc w:val="both"/>
      </w:pPr>
      <w:r>
        <w:rPr>
          <w:rFonts w:ascii="Times New Roman" w:eastAsia="Times New Roman" w:hAnsi="Times New Roman"/>
          <w:color w:val="000000"/>
          <w:sz w:val="24"/>
        </w:rPr>
        <w:t>Upload crop image</w:t>
      </w:r>
    </w:p>
    <w:p w14:paraId="489D2711" w14:textId="77777777" w:rsidR="00225C2C" w:rsidRDefault="00000000">
      <w:pPr>
        <w:pStyle w:val="ListBullet"/>
        <w:spacing w:after="40" w:line="360" w:lineRule="auto"/>
        <w:jc w:val="both"/>
      </w:pPr>
      <w:r>
        <w:rPr>
          <w:rFonts w:ascii="Times New Roman" w:eastAsia="Times New Roman" w:hAnsi="Times New Roman"/>
          <w:color w:val="000000"/>
          <w:sz w:val="24"/>
        </w:rPr>
        <w:t>Validate image</w:t>
      </w:r>
    </w:p>
    <w:p w14:paraId="4FF0840D" w14:textId="77777777" w:rsidR="00225C2C" w:rsidRDefault="00000000">
      <w:pPr>
        <w:pStyle w:val="ListBullet"/>
        <w:spacing w:after="40" w:line="360" w:lineRule="auto"/>
        <w:jc w:val="both"/>
      </w:pPr>
      <w:r>
        <w:rPr>
          <w:rFonts w:ascii="Times New Roman" w:eastAsia="Times New Roman" w:hAnsi="Times New Roman"/>
          <w:color w:val="000000"/>
          <w:sz w:val="24"/>
        </w:rPr>
        <w:t>View disease screening result</w:t>
      </w:r>
    </w:p>
    <w:p w14:paraId="5906CE7F" w14:textId="77777777" w:rsidR="00225C2C" w:rsidRDefault="00000000">
      <w:pPr>
        <w:pStyle w:val="ListBullet"/>
        <w:spacing w:after="40" w:line="360" w:lineRule="auto"/>
        <w:jc w:val="both"/>
      </w:pPr>
      <w:r>
        <w:rPr>
          <w:rFonts w:ascii="Times New Roman" w:eastAsia="Times New Roman" w:hAnsi="Times New Roman"/>
          <w:color w:val="000000"/>
          <w:sz w:val="24"/>
        </w:rPr>
        <w:t>View farm advisory</w:t>
      </w:r>
    </w:p>
    <w:p w14:paraId="752CCDED" w14:textId="77777777" w:rsidR="00225C2C" w:rsidRDefault="00000000">
      <w:pPr>
        <w:pStyle w:val="ListBullet"/>
        <w:spacing w:after="40" w:line="360" w:lineRule="auto"/>
        <w:jc w:val="both"/>
      </w:pPr>
      <w:r>
        <w:rPr>
          <w:rFonts w:ascii="Times New Roman" w:eastAsia="Times New Roman" w:hAnsi="Times New Roman"/>
          <w:color w:val="000000"/>
          <w:sz w:val="24"/>
        </w:rPr>
        <w:t>View case history</w:t>
      </w:r>
    </w:p>
    <w:p w14:paraId="52E4FD99" w14:textId="77777777" w:rsidR="00225C2C" w:rsidRDefault="00000000">
      <w:pPr>
        <w:pStyle w:val="ListBullet"/>
        <w:spacing w:after="40" w:line="360" w:lineRule="auto"/>
        <w:jc w:val="both"/>
      </w:pPr>
      <w:r>
        <w:rPr>
          <w:rFonts w:ascii="Times New Roman" w:eastAsia="Times New Roman" w:hAnsi="Times New Roman"/>
          <w:color w:val="000000"/>
          <w:sz w:val="24"/>
        </w:rPr>
        <w:t>Submit feedback</w:t>
      </w:r>
    </w:p>
    <w:p w14:paraId="35E1C434" w14:textId="77777777" w:rsidR="00225C2C" w:rsidRDefault="00000000">
      <w:pPr>
        <w:pStyle w:val="ListBullet"/>
        <w:spacing w:after="40" w:line="360" w:lineRule="auto"/>
        <w:jc w:val="both"/>
      </w:pPr>
      <w:r>
        <w:rPr>
          <w:rFonts w:ascii="Times New Roman" w:eastAsia="Times New Roman" w:hAnsi="Times New Roman"/>
          <w:color w:val="000000"/>
          <w:sz w:val="24"/>
        </w:rPr>
        <w:t>Review referred case</w:t>
      </w:r>
    </w:p>
    <w:p w14:paraId="3130CEC4" w14:textId="77777777" w:rsidR="00225C2C" w:rsidRDefault="00000000">
      <w:pPr>
        <w:pStyle w:val="ListBullet"/>
        <w:spacing w:after="40" w:line="360" w:lineRule="auto"/>
        <w:jc w:val="both"/>
      </w:pPr>
      <w:r>
        <w:rPr>
          <w:rFonts w:ascii="Times New Roman" w:eastAsia="Times New Roman" w:hAnsi="Times New Roman"/>
          <w:color w:val="000000"/>
          <w:sz w:val="24"/>
        </w:rPr>
        <w:t>Manage crop and disease data</w:t>
      </w:r>
    </w:p>
    <w:p w14:paraId="387900CE" w14:textId="77777777" w:rsidR="00225C2C" w:rsidRDefault="00000000">
      <w:pPr>
        <w:pStyle w:val="ListBullet"/>
        <w:spacing w:after="40" w:line="360" w:lineRule="auto"/>
        <w:jc w:val="both"/>
      </w:pPr>
      <w:r>
        <w:rPr>
          <w:rFonts w:ascii="Times New Roman" w:eastAsia="Times New Roman" w:hAnsi="Times New Roman"/>
          <w:color w:val="000000"/>
          <w:sz w:val="24"/>
        </w:rPr>
        <w:t>Manage advisory content and user accounts</w:t>
      </w:r>
    </w:p>
    <w:p w14:paraId="46729C64" w14:textId="77777777" w:rsidR="006E087C" w:rsidRDefault="006E087C">
      <w:pPr>
        <w:spacing w:before="180" w:after="80" w:line="360" w:lineRule="auto"/>
        <w:rPr>
          <w:rFonts w:ascii="Times New Roman" w:eastAsia="Times New Roman" w:hAnsi="Times New Roman"/>
          <w:b/>
          <w:color w:val="000000"/>
          <w:sz w:val="28"/>
        </w:rPr>
      </w:pPr>
    </w:p>
    <w:p w14:paraId="68AC0B51" w14:textId="77777777" w:rsidR="006E087C" w:rsidRDefault="006E087C">
      <w:pPr>
        <w:spacing w:before="180" w:after="80" w:line="360" w:lineRule="auto"/>
        <w:rPr>
          <w:rFonts w:ascii="Times New Roman" w:eastAsia="Times New Roman" w:hAnsi="Times New Roman"/>
          <w:b/>
          <w:color w:val="000000"/>
          <w:sz w:val="28"/>
        </w:rPr>
      </w:pPr>
    </w:p>
    <w:p w14:paraId="113FEAA1" w14:textId="77777777" w:rsidR="006E087C" w:rsidRDefault="006E087C">
      <w:pPr>
        <w:spacing w:before="180" w:after="80" w:line="360" w:lineRule="auto"/>
        <w:rPr>
          <w:rFonts w:ascii="Times New Roman" w:eastAsia="Times New Roman" w:hAnsi="Times New Roman"/>
          <w:b/>
          <w:color w:val="000000"/>
          <w:sz w:val="28"/>
        </w:rPr>
      </w:pPr>
    </w:p>
    <w:p w14:paraId="3F1A5ECF" w14:textId="77777777" w:rsidR="006E087C" w:rsidRDefault="006E087C">
      <w:pPr>
        <w:spacing w:before="180" w:after="80" w:line="360" w:lineRule="auto"/>
        <w:rPr>
          <w:rFonts w:ascii="Times New Roman" w:eastAsia="Times New Roman" w:hAnsi="Times New Roman"/>
          <w:b/>
          <w:color w:val="000000"/>
          <w:sz w:val="28"/>
        </w:rPr>
      </w:pPr>
    </w:p>
    <w:p w14:paraId="2207043F" w14:textId="77777777" w:rsidR="006E087C" w:rsidRDefault="006E087C">
      <w:pPr>
        <w:spacing w:before="180" w:after="80" w:line="360" w:lineRule="auto"/>
        <w:rPr>
          <w:rFonts w:ascii="Times New Roman" w:eastAsia="Times New Roman" w:hAnsi="Times New Roman"/>
          <w:b/>
          <w:color w:val="000000"/>
          <w:sz w:val="28"/>
        </w:rPr>
      </w:pPr>
    </w:p>
    <w:p w14:paraId="206951A0" w14:textId="77777777" w:rsidR="006E087C" w:rsidRDefault="006E087C">
      <w:pPr>
        <w:spacing w:before="180" w:after="80" w:line="360" w:lineRule="auto"/>
        <w:rPr>
          <w:rFonts w:ascii="Times New Roman" w:eastAsia="Times New Roman" w:hAnsi="Times New Roman"/>
          <w:b/>
          <w:color w:val="000000"/>
          <w:sz w:val="28"/>
        </w:rPr>
      </w:pPr>
    </w:p>
    <w:p w14:paraId="10D272E0" w14:textId="77777777" w:rsidR="006E087C" w:rsidRDefault="006E087C">
      <w:pPr>
        <w:spacing w:before="180" w:after="80" w:line="360" w:lineRule="auto"/>
        <w:rPr>
          <w:rFonts w:ascii="Times New Roman" w:eastAsia="Times New Roman" w:hAnsi="Times New Roman"/>
          <w:b/>
          <w:color w:val="000000"/>
          <w:sz w:val="28"/>
        </w:rPr>
      </w:pPr>
    </w:p>
    <w:p w14:paraId="1520C33E" w14:textId="036D3D39" w:rsidR="00225C2C" w:rsidRDefault="00000000">
      <w:pPr>
        <w:spacing w:before="180" w:after="80" w:line="360" w:lineRule="auto"/>
      </w:pPr>
      <w:r>
        <w:rPr>
          <w:rFonts w:ascii="Times New Roman" w:eastAsia="Times New Roman" w:hAnsi="Times New Roman"/>
          <w:b/>
          <w:color w:val="000000"/>
          <w:sz w:val="28"/>
        </w:rPr>
        <w:lastRenderedPageBreak/>
        <w:t>4.3 Use Case Diagram</w:t>
      </w:r>
    </w:p>
    <w:p w14:paraId="24EEE449" w14:textId="77777777" w:rsidR="00225C2C" w:rsidRDefault="00000000">
      <w:pPr>
        <w:jc w:val="center"/>
      </w:pPr>
      <w:r>
        <w:rPr>
          <w:rFonts w:ascii="Times New Roman" w:eastAsia="Times New Roman" w:hAnsi="Times New Roman"/>
          <w:noProof/>
          <w:color w:val="000000"/>
        </w:rPr>
        <w:drawing>
          <wp:inline distT="0" distB="0" distL="0" distR="0" wp14:anchorId="34FDD902" wp14:editId="097AEB3C">
            <wp:extent cx="5669280" cy="3441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isease_use_case_diagram.png"/>
                    <pic:cNvPicPr/>
                  </pic:nvPicPr>
                  <pic:blipFill>
                    <a:blip r:embed="rId8"/>
                    <a:stretch>
                      <a:fillRect/>
                    </a:stretch>
                  </pic:blipFill>
                  <pic:spPr>
                    <a:xfrm>
                      <a:off x="0" y="0"/>
                      <a:ext cx="5669280" cy="3441937"/>
                    </a:xfrm>
                    <a:prstGeom prst="rect">
                      <a:avLst/>
                    </a:prstGeom>
                  </pic:spPr>
                </pic:pic>
              </a:graphicData>
            </a:graphic>
          </wp:inline>
        </w:drawing>
      </w:r>
    </w:p>
    <w:p w14:paraId="7BB89849" w14:textId="77777777" w:rsidR="00225C2C" w:rsidRDefault="00000000">
      <w:pPr>
        <w:spacing w:after="100" w:line="360" w:lineRule="auto"/>
        <w:jc w:val="center"/>
      </w:pPr>
      <w:r>
        <w:rPr>
          <w:rFonts w:ascii="Times New Roman" w:eastAsia="Times New Roman" w:hAnsi="Times New Roman"/>
          <w:color w:val="000000"/>
          <w:sz w:val="20"/>
        </w:rPr>
        <w:t>Figure 1: Use case diagram for the Crop Disease Detection and Farm Advisory Platform.</w:t>
      </w:r>
    </w:p>
    <w:p w14:paraId="73B72B91" w14:textId="77777777" w:rsidR="00225C2C" w:rsidRDefault="00000000">
      <w:pPr>
        <w:spacing w:before="180" w:after="80" w:line="360" w:lineRule="auto"/>
      </w:pPr>
      <w:r>
        <w:rPr>
          <w:rFonts w:ascii="Times New Roman" w:eastAsia="Times New Roman" w:hAnsi="Times New Roman"/>
          <w:b/>
          <w:color w:val="000000"/>
          <w:sz w:val="28"/>
        </w:rPr>
        <w:t>4.4 Use Case Descriptions</w:t>
      </w:r>
    </w:p>
    <w:p w14:paraId="550F4E0A" w14:textId="77777777" w:rsidR="00225C2C" w:rsidRDefault="00000000">
      <w:pPr>
        <w:spacing w:after="80" w:line="360" w:lineRule="auto"/>
        <w:jc w:val="both"/>
      </w:pPr>
      <w:r>
        <w:rPr>
          <w:rFonts w:ascii="Times New Roman" w:eastAsia="Times New Roman" w:hAnsi="Times New Roman"/>
          <w:b/>
          <w:color w:val="000000"/>
          <w:sz w:val="24"/>
        </w:rPr>
        <w:t xml:space="preserve">UC-01 Upload crop image and receive screening result: </w:t>
      </w:r>
      <w:r>
        <w:rPr>
          <w:rFonts w:ascii="Times New Roman" w:eastAsia="Times New Roman" w:hAnsi="Times New Roman"/>
          <w:color w:val="000000"/>
          <w:sz w:val="24"/>
        </w:rPr>
        <w:t>Primary actor: Farmer. Preconditions: The platform is available. Main flow: (1) The farmer selects a crop image. (2) The system validates its format and size. (3) The system starts analysis. (4) The system displays the possible result and confidence or uncertainty information when available. (5) Relevant advisory is displayed and the case is saved when history is enabled. Alternate flow: If the image is invalid or analysis fails, the system explains the problem and permits another attempt. Postcondition: A result or clear failure status is shown.</w:t>
      </w:r>
    </w:p>
    <w:p w14:paraId="4731B2EB" w14:textId="77777777" w:rsidR="00225C2C" w:rsidRDefault="00000000">
      <w:pPr>
        <w:spacing w:after="80" w:line="360" w:lineRule="auto"/>
        <w:jc w:val="both"/>
      </w:pPr>
      <w:r>
        <w:rPr>
          <w:rFonts w:ascii="Times New Roman" w:eastAsia="Times New Roman" w:hAnsi="Times New Roman"/>
          <w:b/>
          <w:color w:val="000000"/>
          <w:sz w:val="24"/>
        </w:rPr>
        <w:t xml:space="preserve">UC-02 View farm advisory: </w:t>
      </w:r>
      <w:r>
        <w:rPr>
          <w:rFonts w:ascii="Times New Roman" w:eastAsia="Times New Roman" w:hAnsi="Times New Roman"/>
          <w:color w:val="000000"/>
          <w:sz w:val="24"/>
        </w:rPr>
        <w:t>Primary actor: Farmer. Preconditions: Advisory content is available. Main flow: (1) The farmer opens the advisory section. (2) The system identifies relevant crop or suspected-disease information. (3) The system displays prevention steps and recommended actions. Alternate flow: If no matching advisory exists, the system states that information is unavailable and recommends contacting an agricultural expert. Postcondition: Applicable advisory information is displayed.</w:t>
      </w:r>
    </w:p>
    <w:p w14:paraId="58A9C0AE" w14:textId="77777777" w:rsidR="00225C2C" w:rsidRDefault="00000000">
      <w:pPr>
        <w:spacing w:after="80" w:line="360" w:lineRule="auto"/>
        <w:jc w:val="both"/>
      </w:pPr>
      <w:r>
        <w:rPr>
          <w:rFonts w:ascii="Times New Roman" w:eastAsia="Times New Roman" w:hAnsi="Times New Roman"/>
          <w:b/>
          <w:color w:val="000000"/>
          <w:sz w:val="24"/>
        </w:rPr>
        <w:t xml:space="preserve">UC-03 Review a referred case: </w:t>
      </w:r>
      <w:r>
        <w:rPr>
          <w:rFonts w:ascii="Times New Roman" w:eastAsia="Times New Roman" w:hAnsi="Times New Roman"/>
          <w:color w:val="000000"/>
          <w:sz w:val="24"/>
        </w:rPr>
        <w:t xml:space="preserve">Primary actor: Agricultural Expert. Preconditions: The expert is authenticated and a case has been referred. Main flow: (1) The expert opens the assigned case. (2) </w:t>
      </w:r>
      <w:r>
        <w:rPr>
          <w:rFonts w:ascii="Times New Roman" w:eastAsia="Times New Roman" w:hAnsi="Times New Roman"/>
          <w:color w:val="000000"/>
          <w:sz w:val="24"/>
        </w:rPr>
        <w:lastRenderedPageBreak/>
        <w:t>The system displays the image and case details. (3) The expert records comments or advice. (4) The system stores the response for the farmer. Alternate flow: The expert requests a clearer image or more details. Postcondition: The case contains a response or request for more information.</w:t>
      </w:r>
    </w:p>
    <w:p w14:paraId="0351AEDA" w14:textId="77777777" w:rsidR="00225C2C" w:rsidRDefault="00000000">
      <w:pPr>
        <w:spacing w:after="80" w:line="360" w:lineRule="auto"/>
        <w:jc w:val="both"/>
      </w:pPr>
      <w:r>
        <w:rPr>
          <w:rFonts w:ascii="Times New Roman" w:eastAsia="Times New Roman" w:hAnsi="Times New Roman"/>
          <w:b/>
          <w:color w:val="000000"/>
          <w:sz w:val="24"/>
        </w:rPr>
        <w:t xml:space="preserve">UC-04 Manage disease and advisory content: </w:t>
      </w:r>
      <w:r>
        <w:rPr>
          <w:rFonts w:ascii="Times New Roman" w:eastAsia="Times New Roman" w:hAnsi="Times New Roman"/>
          <w:color w:val="000000"/>
          <w:sz w:val="24"/>
        </w:rPr>
        <w:t>Primary actor: Administrator. Preconditions: The administrator is authenticated with appropriate permission. Main flow: (1) The administrator opens content management. (2) Adds or updates crop, disease, symptom, or advisory information. (3) The system validates required fields. (4) The administrator saves the changes. Postcondition: Updated content is available to the platform.</w:t>
      </w:r>
    </w:p>
    <w:p w14:paraId="7B2ECAB7" w14:textId="77777777" w:rsidR="006E087C" w:rsidRDefault="006E087C">
      <w:pPr>
        <w:spacing w:before="180" w:after="80" w:line="360" w:lineRule="auto"/>
        <w:rPr>
          <w:rFonts w:ascii="Times New Roman" w:eastAsia="Times New Roman" w:hAnsi="Times New Roman"/>
          <w:b/>
          <w:color w:val="000000"/>
          <w:sz w:val="28"/>
        </w:rPr>
      </w:pPr>
    </w:p>
    <w:p w14:paraId="73049293" w14:textId="77777777" w:rsidR="006E087C" w:rsidRDefault="006E087C">
      <w:pPr>
        <w:spacing w:before="180" w:after="80" w:line="360" w:lineRule="auto"/>
        <w:rPr>
          <w:rFonts w:ascii="Times New Roman" w:eastAsia="Times New Roman" w:hAnsi="Times New Roman"/>
          <w:b/>
          <w:color w:val="000000"/>
          <w:sz w:val="28"/>
        </w:rPr>
      </w:pPr>
    </w:p>
    <w:p w14:paraId="45D81E06" w14:textId="77777777" w:rsidR="006E087C" w:rsidRDefault="006E087C">
      <w:pPr>
        <w:spacing w:before="180" w:after="80" w:line="360" w:lineRule="auto"/>
        <w:rPr>
          <w:rFonts w:ascii="Times New Roman" w:eastAsia="Times New Roman" w:hAnsi="Times New Roman"/>
          <w:b/>
          <w:color w:val="000000"/>
          <w:sz w:val="28"/>
        </w:rPr>
      </w:pPr>
    </w:p>
    <w:p w14:paraId="416773B8" w14:textId="77777777" w:rsidR="006E087C" w:rsidRDefault="006E087C">
      <w:pPr>
        <w:spacing w:before="180" w:after="80" w:line="360" w:lineRule="auto"/>
        <w:rPr>
          <w:rFonts w:ascii="Times New Roman" w:eastAsia="Times New Roman" w:hAnsi="Times New Roman"/>
          <w:b/>
          <w:color w:val="000000"/>
          <w:sz w:val="28"/>
        </w:rPr>
      </w:pPr>
    </w:p>
    <w:p w14:paraId="0137E427" w14:textId="77777777" w:rsidR="006E087C" w:rsidRDefault="006E087C">
      <w:pPr>
        <w:spacing w:before="180" w:after="80" w:line="360" w:lineRule="auto"/>
        <w:rPr>
          <w:rFonts w:ascii="Times New Roman" w:eastAsia="Times New Roman" w:hAnsi="Times New Roman"/>
          <w:b/>
          <w:color w:val="000000"/>
          <w:sz w:val="28"/>
        </w:rPr>
      </w:pPr>
    </w:p>
    <w:p w14:paraId="07551C20" w14:textId="77777777" w:rsidR="006E087C" w:rsidRDefault="006E087C">
      <w:pPr>
        <w:spacing w:before="180" w:after="80" w:line="360" w:lineRule="auto"/>
        <w:rPr>
          <w:rFonts w:ascii="Times New Roman" w:eastAsia="Times New Roman" w:hAnsi="Times New Roman"/>
          <w:b/>
          <w:color w:val="000000"/>
          <w:sz w:val="28"/>
        </w:rPr>
      </w:pPr>
    </w:p>
    <w:p w14:paraId="04579B09" w14:textId="77777777" w:rsidR="006E087C" w:rsidRDefault="006E087C">
      <w:pPr>
        <w:spacing w:before="180" w:after="80" w:line="360" w:lineRule="auto"/>
        <w:rPr>
          <w:rFonts w:ascii="Times New Roman" w:eastAsia="Times New Roman" w:hAnsi="Times New Roman"/>
          <w:b/>
          <w:color w:val="000000"/>
          <w:sz w:val="28"/>
        </w:rPr>
      </w:pPr>
    </w:p>
    <w:p w14:paraId="40AAFB67" w14:textId="77777777" w:rsidR="006E087C" w:rsidRDefault="006E087C">
      <w:pPr>
        <w:spacing w:before="180" w:after="80" w:line="360" w:lineRule="auto"/>
        <w:rPr>
          <w:rFonts w:ascii="Times New Roman" w:eastAsia="Times New Roman" w:hAnsi="Times New Roman"/>
          <w:b/>
          <w:color w:val="000000"/>
          <w:sz w:val="28"/>
        </w:rPr>
      </w:pPr>
    </w:p>
    <w:p w14:paraId="6E7385A1" w14:textId="77777777" w:rsidR="006E087C" w:rsidRDefault="006E087C">
      <w:pPr>
        <w:spacing w:before="180" w:after="80" w:line="360" w:lineRule="auto"/>
        <w:rPr>
          <w:rFonts w:ascii="Times New Roman" w:eastAsia="Times New Roman" w:hAnsi="Times New Roman"/>
          <w:b/>
          <w:color w:val="000000"/>
          <w:sz w:val="28"/>
        </w:rPr>
      </w:pPr>
    </w:p>
    <w:p w14:paraId="336B9189" w14:textId="77777777" w:rsidR="006E087C" w:rsidRDefault="006E087C">
      <w:pPr>
        <w:spacing w:before="180" w:after="80" w:line="360" w:lineRule="auto"/>
        <w:rPr>
          <w:rFonts w:ascii="Times New Roman" w:eastAsia="Times New Roman" w:hAnsi="Times New Roman"/>
          <w:b/>
          <w:color w:val="000000"/>
          <w:sz w:val="28"/>
        </w:rPr>
      </w:pPr>
    </w:p>
    <w:p w14:paraId="63E16032" w14:textId="77777777" w:rsidR="006E087C" w:rsidRDefault="006E087C">
      <w:pPr>
        <w:spacing w:before="180" w:after="80" w:line="360" w:lineRule="auto"/>
        <w:rPr>
          <w:rFonts w:ascii="Times New Roman" w:eastAsia="Times New Roman" w:hAnsi="Times New Roman"/>
          <w:b/>
          <w:color w:val="000000"/>
          <w:sz w:val="28"/>
        </w:rPr>
      </w:pPr>
    </w:p>
    <w:p w14:paraId="679A216B" w14:textId="77777777" w:rsidR="006E087C" w:rsidRDefault="006E087C">
      <w:pPr>
        <w:spacing w:before="180" w:after="80" w:line="360" w:lineRule="auto"/>
        <w:rPr>
          <w:rFonts w:ascii="Times New Roman" w:eastAsia="Times New Roman" w:hAnsi="Times New Roman"/>
          <w:b/>
          <w:color w:val="000000"/>
          <w:sz w:val="28"/>
        </w:rPr>
      </w:pPr>
    </w:p>
    <w:p w14:paraId="04758289" w14:textId="77777777" w:rsidR="006E087C" w:rsidRDefault="006E087C">
      <w:pPr>
        <w:spacing w:before="180" w:after="80" w:line="360" w:lineRule="auto"/>
        <w:rPr>
          <w:rFonts w:ascii="Times New Roman" w:eastAsia="Times New Roman" w:hAnsi="Times New Roman"/>
          <w:b/>
          <w:color w:val="000000"/>
          <w:sz w:val="28"/>
        </w:rPr>
      </w:pPr>
    </w:p>
    <w:p w14:paraId="25A6125C" w14:textId="77777777" w:rsidR="006E087C" w:rsidRDefault="006E087C">
      <w:pPr>
        <w:spacing w:before="180" w:after="80" w:line="360" w:lineRule="auto"/>
        <w:rPr>
          <w:rFonts w:ascii="Times New Roman" w:eastAsia="Times New Roman" w:hAnsi="Times New Roman"/>
          <w:b/>
          <w:color w:val="000000"/>
          <w:sz w:val="28"/>
        </w:rPr>
      </w:pPr>
    </w:p>
    <w:p w14:paraId="7EEC68CC" w14:textId="77777777" w:rsidR="006E087C" w:rsidRDefault="006E087C">
      <w:pPr>
        <w:spacing w:before="180" w:after="80" w:line="360" w:lineRule="auto"/>
        <w:rPr>
          <w:rFonts w:ascii="Times New Roman" w:eastAsia="Times New Roman" w:hAnsi="Times New Roman"/>
          <w:b/>
          <w:color w:val="000000"/>
          <w:sz w:val="28"/>
        </w:rPr>
      </w:pPr>
    </w:p>
    <w:p w14:paraId="6FAD9A4A" w14:textId="4E7D4448" w:rsidR="00225C2C" w:rsidRDefault="00000000">
      <w:pPr>
        <w:spacing w:before="180" w:after="80" w:line="360" w:lineRule="auto"/>
      </w:pPr>
      <w:r>
        <w:rPr>
          <w:rFonts w:ascii="Times New Roman" w:eastAsia="Times New Roman" w:hAnsi="Times New Roman"/>
          <w:b/>
          <w:color w:val="000000"/>
          <w:sz w:val="28"/>
        </w:rPr>
        <w:lastRenderedPageBreak/>
        <w:t>5. Software Requirement Specification (SRS)</w:t>
      </w:r>
    </w:p>
    <w:p w14:paraId="7204F275" w14:textId="77777777" w:rsidR="00225C2C" w:rsidRDefault="00000000">
      <w:pPr>
        <w:spacing w:before="180" w:after="80" w:line="360" w:lineRule="auto"/>
      </w:pPr>
      <w:r>
        <w:rPr>
          <w:rFonts w:ascii="Times New Roman" w:eastAsia="Times New Roman" w:hAnsi="Times New Roman"/>
          <w:b/>
          <w:color w:val="000000"/>
          <w:sz w:val="28"/>
        </w:rPr>
        <w:t>5.1 Scope of the System</w:t>
      </w:r>
    </w:p>
    <w:p w14:paraId="42D660B9" w14:textId="77777777" w:rsidR="00225C2C" w:rsidRDefault="00000000">
      <w:pPr>
        <w:spacing w:after="100" w:line="360" w:lineRule="auto"/>
        <w:jc w:val="both"/>
      </w:pPr>
      <w:r>
        <w:rPr>
          <w:rFonts w:ascii="Times New Roman" w:eastAsia="Times New Roman" w:hAnsi="Times New Roman"/>
          <w:color w:val="000000"/>
          <w:sz w:val="24"/>
        </w:rPr>
        <w:t>The platform covers user access, crop-image submission, automated disease screening, result presentation, farm advisory display, case history, feedback, and administration of crop and disease information. Expert review and notifications are optional capabilities depending on implementation. The platform is a decision-support tool and does not guarantee a diagnosis or replace qualified agricultural advice.</w:t>
      </w:r>
    </w:p>
    <w:p w14:paraId="35497A8A" w14:textId="77777777" w:rsidR="00225C2C" w:rsidRDefault="00000000">
      <w:pPr>
        <w:spacing w:before="180" w:after="80" w:line="360" w:lineRule="auto"/>
      </w:pPr>
      <w:r>
        <w:rPr>
          <w:rFonts w:ascii="Times New Roman" w:eastAsia="Times New Roman" w:hAnsi="Times New Roman"/>
          <w:b/>
          <w:color w:val="000000"/>
          <w:sz w:val="28"/>
        </w:rPr>
        <w:t>5.2 Data Requirements</w:t>
      </w:r>
    </w:p>
    <w:p w14:paraId="5EEED819" w14:textId="77777777" w:rsidR="00225C2C" w:rsidRDefault="00000000">
      <w:pPr>
        <w:pStyle w:val="ListBullet"/>
        <w:spacing w:after="40" w:line="360" w:lineRule="auto"/>
        <w:jc w:val="both"/>
      </w:pPr>
      <w:r>
        <w:rPr>
          <w:rFonts w:ascii="Times New Roman" w:eastAsia="Times New Roman" w:hAnsi="Times New Roman"/>
          <w:color w:val="000000"/>
          <w:sz w:val="24"/>
        </w:rPr>
        <w:t>User data: user identifier, authentication details, role, and optional contact or farm profile information.</w:t>
      </w:r>
    </w:p>
    <w:p w14:paraId="0BE51A5E" w14:textId="77777777" w:rsidR="00225C2C" w:rsidRDefault="00000000">
      <w:pPr>
        <w:pStyle w:val="ListBullet"/>
        <w:spacing w:after="40" w:line="360" w:lineRule="auto"/>
        <w:jc w:val="both"/>
      </w:pPr>
      <w:r>
        <w:rPr>
          <w:rFonts w:ascii="Times New Roman" w:eastAsia="Times New Roman" w:hAnsi="Times New Roman"/>
          <w:color w:val="000000"/>
          <w:sz w:val="24"/>
        </w:rPr>
        <w:t>Crop image data: image file or reference, upload timestamp, selected crop information if provided, and processing status.</w:t>
      </w:r>
    </w:p>
    <w:p w14:paraId="6F312F1C" w14:textId="77777777" w:rsidR="00225C2C" w:rsidRDefault="00000000">
      <w:pPr>
        <w:pStyle w:val="ListBullet"/>
        <w:spacing w:after="40" w:line="360" w:lineRule="auto"/>
        <w:jc w:val="both"/>
      </w:pPr>
      <w:r>
        <w:rPr>
          <w:rFonts w:ascii="Times New Roman" w:eastAsia="Times New Roman" w:hAnsi="Times New Roman"/>
          <w:color w:val="000000"/>
          <w:sz w:val="24"/>
        </w:rPr>
        <w:t>Analysis data: predicted class, model version, confidence or uncertainty value if available, and timestamp.</w:t>
      </w:r>
    </w:p>
    <w:p w14:paraId="4CE93065" w14:textId="77777777" w:rsidR="00225C2C" w:rsidRDefault="00000000">
      <w:pPr>
        <w:pStyle w:val="ListBullet"/>
        <w:spacing w:after="40" w:line="360" w:lineRule="auto"/>
        <w:jc w:val="both"/>
      </w:pPr>
      <w:r>
        <w:rPr>
          <w:rFonts w:ascii="Times New Roman" w:eastAsia="Times New Roman" w:hAnsi="Times New Roman"/>
          <w:color w:val="000000"/>
          <w:sz w:val="24"/>
        </w:rPr>
        <w:t>Advisory data: crop or disease association, recommendation text, source or reviewer, and last-updated date.</w:t>
      </w:r>
    </w:p>
    <w:p w14:paraId="28F269D6" w14:textId="77777777" w:rsidR="00225C2C" w:rsidRDefault="00000000">
      <w:pPr>
        <w:pStyle w:val="ListBullet"/>
        <w:spacing w:after="40" w:line="360" w:lineRule="auto"/>
        <w:jc w:val="both"/>
      </w:pPr>
      <w:r>
        <w:rPr>
          <w:rFonts w:ascii="Times New Roman" w:eastAsia="Times New Roman" w:hAnsi="Times New Roman"/>
          <w:color w:val="000000"/>
          <w:sz w:val="24"/>
        </w:rPr>
        <w:t>Case history data: links between user, image, result, advisory, feedback, and expert response where applicable.</w:t>
      </w:r>
    </w:p>
    <w:p w14:paraId="76D2F3BB" w14:textId="77777777" w:rsidR="00225C2C" w:rsidRDefault="00000000">
      <w:pPr>
        <w:pStyle w:val="ListBullet"/>
        <w:spacing w:after="40" w:line="360" w:lineRule="auto"/>
        <w:jc w:val="both"/>
      </w:pPr>
      <w:r>
        <w:rPr>
          <w:rFonts w:ascii="Times New Roman" w:eastAsia="Times New Roman" w:hAnsi="Times New Roman"/>
          <w:color w:val="000000"/>
          <w:sz w:val="24"/>
        </w:rPr>
        <w:t>Operational data: necessary records of administrative changes, failures, and security events subject to retention rules.</w:t>
      </w:r>
    </w:p>
    <w:p w14:paraId="15DD4798" w14:textId="77777777" w:rsidR="00225C2C" w:rsidRDefault="00000000">
      <w:pPr>
        <w:spacing w:before="180" w:after="80" w:line="360" w:lineRule="auto"/>
      </w:pPr>
      <w:r>
        <w:rPr>
          <w:rFonts w:ascii="Times New Roman" w:eastAsia="Times New Roman" w:hAnsi="Times New Roman"/>
          <w:b/>
          <w:color w:val="000000"/>
          <w:sz w:val="28"/>
        </w:rPr>
        <w:t>5.3 External Interface Requirements</w:t>
      </w:r>
    </w:p>
    <w:p w14:paraId="65105308" w14:textId="77777777" w:rsidR="00225C2C" w:rsidRDefault="00000000">
      <w:pPr>
        <w:pStyle w:val="ListBullet"/>
        <w:spacing w:after="40" w:line="360" w:lineRule="auto"/>
        <w:jc w:val="both"/>
      </w:pPr>
      <w:r>
        <w:rPr>
          <w:rFonts w:ascii="Times New Roman" w:eastAsia="Times New Roman" w:hAnsi="Times New Roman"/>
          <w:color w:val="000000"/>
          <w:sz w:val="24"/>
        </w:rPr>
        <w:t>User interface: responsive screens for sign-in, image upload, results, advisory, history, and administration.</w:t>
      </w:r>
    </w:p>
    <w:p w14:paraId="3E4E3851" w14:textId="77777777" w:rsidR="00225C2C" w:rsidRDefault="00000000">
      <w:pPr>
        <w:pStyle w:val="ListBullet"/>
        <w:spacing w:after="40" w:line="360" w:lineRule="auto"/>
        <w:jc w:val="both"/>
      </w:pPr>
      <w:r>
        <w:rPr>
          <w:rFonts w:ascii="Times New Roman" w:eastAsia="Times New Roman" w:hAnsi="Times New Roman"/>
          <w:color w:val="000000"/>
          <w:sz w:val="24"/>
        </w:rPr>
        <w:t>Camera and file interface: device image capture or file selection where supported and permitted.</w:t>
      </w:r>
    </w:p>
    <w:p w14:paraId="59D3502B" w14:textId="77777777" w:rsidR="00225C2C" w:rsidRDefault="00000000">
      <w:pPr>
        <w:pStyle w:val="ListBullet"/>
        <w:spacing w:after="40" w:line="360" w:lineRule="auto"/>
        <w:jc w:val="both"/>
      </w:pPr>
      <w:r>
        <w:rPr>
          <w:rFonts w:ascii="Times New Roman" w:eastAsia="Times New Roman" w:hAnsi="Times New Roman"/>
          <w:color w:val="000000"/>
          <w:sz w:val="24"/>
        </w:rPr>
        <w:t>Analysis interface: a service or model interface that accepts validated images and returns structured results.</w:t>
      </w:r>
    </w:p>
    <w:p w14:paraId="1AB76C2C" w14:textId="77777777" w:rsidR="00225C2C" w:rsidRDefault="00000000">
      <w:pPr>
        <w:pStyle w:val="ListBullet"/>
        <w:spacing w:after="40" w:line="360" w:lineRule="auto"/>
        <w:jc w:val="both"/>
      </w:pPr>
      <w:r>
        <w:rPr>
          <w:rFonts w:ascii="Times New Roman" w:eastAsia="Times New Roman" w:hAnsi="Times New Roman"/>
          <w:color w:val="000000"/>
          <w:sz w:val="24"/>
        </w:rPr>
        <w:t>Notification interface: optional email, SMS, or in-app notification service if implemented.</w:t>
      </w:r>
    </w:p>
    <w:p w14:paraId="09BD92B4" w14:textId="77777777" w:rsidR="00225C2C" w:rsidRDefault="00000000">
      <w:pPr>
        <w:pStyle w:val="ListBullet"/>
        <w:spacing w:after="40" w:line="360" w:lineRule="auto"/>
        <w:jc w:val="both"/>
      </w:pPr>
      <w:r>
        <w:rPr>
          <w:rFonts w:ascii="Times New Roman" w:eastAsia="Times New Roman" w:hAnsi="Times New Roman"/>
          <w:color w:val="000000"/>
          <w:sz w:val="24"/>
        </w:rPr>
        <w:t>Network interface: secure communication between client, application server, database, and analysis service.</w:t>
      </w:r>
    </w:p>
    <w:p w14:paraId="48B1B824" w14:textId="77777777" w:rsidR="00225C2C" w:rsidRDefault="00000000">
      <w:pPr>
        <w:spacing w:before="180" w:after="80" w:line="360" w:lineRule="auto"/>
      </w:pPr>
      <w:r>
        <w:rPr>
          <w:rFonts w:ascii="Times New Roman" w:eastAsia="Times New Roman" w:hAnsi="Times New Roman"/>
          <w:b/>
          <w:color w:val="000000"/>
          <w:sz w:val="28"/>
        </w:rPr>
        <w:t>5.4 System Features</w:t>
      </w:r>
    </w:p>
    <w:p w14:paraId="64F2121F" w14:textId="77777777" w:rsidR="00225C2C" w:rsidRDefault="00000000">
      <w:pPr>
        <w:pStyle w:val="ListBullet"/>
        <w:spacing w:after="40" w:line="360" w:lineRule="auto"/>
        <w:jc w:val="both"/>
      </w:pPr>
      <w:r>
        <w:rPr>
          <w:rFonts w:ascii="Times New Roman" w:eastAsia="Times New Roman" w:hAnsi="Times New Roman"/>
          <w:color w:val="000000"/>
          <w:sz w:val="24"/>
        </w:rPr>
        <w:lastRenderedPageBreak/>
        <w:t>Crop-image disease screening.</w:t>
      </w:r>
    </w:p>
    <w:p w14:paraId="35AE0F52" w14:textId="77777777" w:rsidR="00225C2C" w:rsidRDefault="00000000">
      <w:pPr>
        <w:pStyle w:val="ListBullet"/>
        <w:spacing w:after="40" w:line="360" w:lineRule="auto"/>
        <w:jc w:val="both"/>
      </w:pPr>
      <w:r>
        <w:rPr>
          <w:rFonts w:ascii="Times New Roman" w:eastAsia="Times New Roman" w:hAnsi="Times New Roman"/>
          <w:color w:val="000000"/>
          <w:sz w:val="24"/>
        </w:rPr>
        <w:t>Crop-specific farm advisory and prevention guidance.</w:t>
      </w:r>
    </w:p>
    <w:p w14:paraId="718E9161" w14:textId="77777777" w:rsidR="00225C2C" w:rsidRDefault="00000000">
      <w:pPr>
        <w:pStyle w:val="ListBullet"/>
        <w:spacing w:after="40" w:line="360" w:lineRule="auto"/>
        <w:jc w:val="both"/>
      </w:pPr>
      <w:r>
        <w:rPr>
          <w:rFonts w:ascii="Times New Roman" w:eastAsia="Times New Roman" w:hAnsi="Times New Roman"/>
          <w:color w:val="000000"/>
          <w:sz w:val="24"/>
        </w:rPr>
        <w:t>Case history and result review.</w:t>
      </w:r>
    </w:p>
    <w:p w14:paraId="056C3938" w14:textId="77777777" w:rsidR="00225C2C" w:rsidRDefault="00000000">
      <w:pPr>
        <w:pStyle w:val="ListBullet"/>
        <w:spacing w:after="40" w:line="360" w:lineRule="auto"/>
        <w:jc w:val="both"/>
      </w:pPr>
      <w:r>
        <w:rPr>
          <w:rFonts w:ascii="Times New Roman" w:eastAsia="Times New Roman" w:hAnsi="Times New Roman"/>
          <w:color w:val="000000"/>
          <w:sz w:val="24"/>
        </w:rPr>
        <w:t>Expert review workflow for uncertain or referred cases.</w:t>
      </w:r>
    </w:p>
    <w:p w14:paraId="23DBB9F1" w14:textId="77777777" w:rsidR="00225C2C" w:rsidRDefault="00000000">
      <w:pPr>
        <w:pStyle w:val="ListBullet"/>
        <w:spacing w:after="40" w:line="360" w:lineRule="auto"/>
        <w:jc w:val="both"/>
      </w:pPr>
      <w:r>
        <w:rPr>
          <w:rFonts w:ascii="Times New Roman" w:eastAsia="Times New Roman" w:hAnsi="Times New Roman"/>
          <w:color w:val="000000"/>
          <w:sz w:val="24"/>
        </w:rPr>
        <w:t>Administration of crop, disease, and advisory information.</w:t>
      </w:r>
    </w:p>
    <w:p w14:paraId="3F79068D" w14:textId="77777777" w:rsidR="00225C2C" w:rsidRDefault="00000000">
      <w:pPr>
        <w:pStyle w:val="ListBullet"/>
        <w:spacing w:after="40" w:line="360" w:lineRule="auto"/>
        <w:jc w:val="both"/>
      </w:pPr>
      <w:r>
        <w:rPr>
          <w:rFonts w:ascii="Times New Roman" w:eastAsia="Times New Roman" w:hAnsi="Times New Roman"/>
          <w:color w:val="000000"/>
          <w:sz w:val="24"/>
        </w:rPr>
        <w:t>Feedback collection for future quality improvement.</w:t>
      </w:r>
    </w:p>
    <w:p w14:paraId="21C0CD71" w14:textId="77777777" w:rsidR="006E087C" w:rsidRDefault="006E087C">
      <w:pPr>
        <w:spacing w:before="180" w:after="80" w:line="360" w:lineRule="auto"/>
        <w:rPr>
          <w:rFonts w:ascii="Times New Roman" w:eastAsia="Times New Roman" w:hAnsi="Times New Roman"/>
          <w:b/>
          <w:color w:val="000000"/>
          <w:sz w:val="28"/>
        </w:rPr>
      </w:pPr>
    </w:p>
    <w:p w14:paraId="294B51F2" w14:textId="77777777" w:rsidR="006E087C" w:rsidRDefault="006E087C">
      <w:pPr>
        <w:spacing w:before="180" w:after="80" w:line="360" w:lineRule="auto"/>
        <w:rPr>
          <w:rFonts w:ascii="Times New Roman" w:eastAsia="Times New Roman" w:hAnsi="Times New Roman"/>
          <w:b/>
          <w:color w:val="000000"/>
          <w:sz w:val="28"/>
        </w:rPr>
      </w:pPr>
    </w:p>
    <w:p w14:paraId="382E4E9A" w14:textId="77777777" w:rsidR="006E087C" w:rsidRDefault="006E087C">
      <w:pPr>
        <w:spacing w:before="180" w:after="80" w:line="360" w:lineRule="auto"/>
        <w:rPr>
          <w:rFonts w:ascii="Times New Roman" w:eastAsia="Times New Roman" w:hAnsi="Times New Roman"/>
          <w:b/>
          <w:color w:val="000000"/>
          <w:sz w:val="28"/>
        </w:rPr>
      </w:pPr>
    </w:p>
    <w:p w14:paraId="499F4FF8" w14:textId="77777777" w:rsidR="006E087C" w:rsidRDefault="006E087C">
      <w:pPr>
        <w:spacing w:before="180" w:after="80" w:line="360" w:lineRule="auto"/>
        <w:rPr>
          <w:rFonts w:ascii="Times New Roman" w:eastAsia="Times New Roman" w:hAnsi="Times New Roman"/>
          <w:b/>
          <w:color w:val="000000"/>
          <w:sz w:val="28"/>
        </w:rPr>
      </w:pPr>
    </w:p>
    <w:p w14:paraId="446C898D" w14:textId="77777777" w:rsidR="006E087C" w:rsidRDefault="006E087C">
      <w:pPr>
        <w:spacing w:before="180" w:after="80" w:line="360" w:lineRule="auto"/>
        <w:rPr>
          <w:rFonts w:ascii="Times New Roman" w:eastAsia="Times New Roman" w:hAnsi="Times New Roman"/>
          <w:b/>
          <w:color w:val="000000"/>
          <w:sz w:val="28"/>
        </w:rPr>
      </w:pPr>
    </w:p>
    <w:p w14:paraId="10319814" w14:textId="77777777" w:rsidR="006E087C" w:rsidRDefault="006E087C">
      <w:pPr>
        <w:spacing w:before="180" w:after="80" w:line="360" w:lineRule="auto"/>
        <w:rPr>
          <w:rFonts w:ascii="Times New Roman" w:eastAsia="Times New Roman" w:hAnsi="Times New Roman"/>
          <w:b/>
          <w:color w:val="000000"/>
          <w:sz w:val="28"/>
        </w:rPr>
      </w:pPr>
    </w:p>
    <w:p w14:paraId="00C788D2" w14:textId="77777777" w:rsidR="006E087C" w:rsidRDefault="006E087C">
      <w:pPr>
        <w:spacing w:before="180" w:after="80" w:line="360" w:lineRule="auto"/>
        <w:rPr>
          <w:rFonts w:ascii="Times New Roman" w:eastAsia="Times New Roman" w:hAnsi="Times New Roman"/>
          <w:b/>
          <w:color w:val="000000"/>
          <w:sz w:val="28"/>
        </w:rPr>
      </w:pPr>
    </w:p>
    <w:p w14:paraId="6B50A765" w14:textId="77777777" w:rsidR="006E087C" w:rsidRDefault="006E087C">
      <w:pPr>
        <w:spacing w:before="180" w:after="80" w:line="360" w:lineRule="auto"/>
        <w:rPr>
          <w:rFonts w:ascii="Times New Roman" w:eastAsia="Times New Roman" w:hAnsi="Times New Roman"/>
          <w:b/>
          <w:color w:val="000000"/>
          <w:sz w:val="28"/>
        </w:rPr>
      </w:pPr>
    </w:p>
    <w:p w14:paraId="0358CB49" w14:textId="77777777" w:rsidR="006E087C" w:rsidRDefault="006E087C">
      <w:pPr>
        <w:spacing w:before="180" w:after="80" w:line="360" w:lineRule="auto"/>
        <w:rPr>
          <w:rFonts w:ascii="Times New Roman" w:eastAsia="Times New Roman" w:hAnsi="Times New Roman"/>
          <w:b/>
          <w:color w:val="000000"/>
          <w:sz w:val="28"/>
        </w:rPr>
      </w:pPr>
    </w:p>
    <w:p w14:paraId="159DA453" w14:textId="77777777" w:rsidR="006E087C" w:rsidRDefault="006E087C">
      <w:pPr>
        <w:spacing w:before="180" w:after="80" w:line="360" w:lineRule="auto"/>
        <w:rPr>
          <w:rFonts w:ascii="Times New Roman" w:eastAsia="Times New Roman" w:hAnsi="Times New Roman"/>
          <w:b/>
          <w:color w:val="000000"/>
          <w:sz w:val="28"/>
        </w:rPr>
      </w:pPr>
    </w:p>
    <w:p w14:paraId="66B408C1" w14:textId="77777777" w:rsidR="006E087C" w:rsidRDefault="006E087C">
      <w:pPr>
        <w:spacing w:before="180" w:after="80" w:line="360" w:lineRule="auto"/>
        <w:rPr>
          <w:rFonts w:ascii="Times New Roman" w:eastAsia="Times New Roman" w:hAnsi="Times New Roman"/>
          <w:b/>
          <w:color w:val="000000"/>
          <w:sz w:val="28"/>
        </w:rPr>
      </w:pPr>
    </w:p>
    <w:p w14:paraId="32C710D7" w14:textId="77777777" w:rsidR="006E087C" w:rsidRDefault="006E087C">
      <w:pPr>
        <w:spacing w:before="180" w:after="80" w:line="360" w:lineRule="auto"/>
        <w:rPr>
          <w:rFonts w:ascii="Times New Roman" w:eastAsia="Times New Roman" w:hAnsi="Times New Roman"/>
          <w:b/>
          <w:color w:val="000000"/>
          <w:sz w:val="28"/>
        </w:rPr>
      </w:pPr>
    </w:p>
    <w:p w14:paraId="6C18A1CA" w14:textId="77777777" w:rsidR="006E087C" w:rsidRDefault="006E087C">
      <w:pPr>
        <w:spacing w:before="180" w:after="80" w:line="360" w:lineRule="auto"/>
        <w:rPr>
          <w:rFonts w:ascii="Times New Roman" w:eastAsia="Times New Roman" w:hAnsi="Times New Roman"/>
          <w:b/>
          <w:color w:val="000000"/>
          <w:sz w:val="28"/>
        </w:rPr>
      </w:pPr>
    </w:p>
    <w:p w14:paraId="0EAF5B52" w14:textId="77777777" w:rsidR="006E087C" w:rsidRDefault="006E087C">
      <w:pPr>
        <w:spacing w:before="180" w:after="80" w:line="360" w:lineRule="auto"/>
        <w:rPr>
          <w:rFonts w:ascii="Times New Roman" w:eastAsia="Times New Roman" w:hAnsi="Times New Roman"/>
          <w:b/>
          <w:color w:val="000000"/>
          <w:sz w:val="28"/>
        </w:rPr>
      </w:pPr>
    </w:p>
    <w:p w14:paraId="0C627532" w14:textId="77777777" w:rsidR="006E087C" w:rsidRDefault="006E087C">
      <w:pPr>
        <w:spacing w:before="180" w:after="80" w:line="360" w:lineRule="auto"/>
        <w:rPr>
          <w:rFonts w:ascii="Times New Roman" w:eastAsia="Times New Roman" w:hAnsi="Times New Roman"/>
          <w:b/>
          <w:color w:val="000000"/>
          <w:sz w:val="28"/>
        </w:rPr>
      </w:pPr>
    </w:p>
    <w:p w14:paraId="2786B732" w14:textId="77777777" w:rsidR="006E087C" w:rsidRDefault="006E087C">
      <w:pPr>
        <w:spacing w:before="180" w:after="80" w:line="360" w:lineRule="auto"/>
        <w:rPr>
          <w:rFonts w:ascii="Times New Roman" w:eastAsia="Times New Roman" w:hAnsi="Times New Roman"/>
          <w:b/>
          <w:color w:val="000000"/>
          <w:sz w:val="28"/>
        </w:rPr>
      </w:pPr>
    </w:p>
    <w:p w14:paraId="7D6D1E84" w14:textId="77777777" w:rsidR="006E087C" w:rsidRDefault="006E087C">
      <w:pPr>
        <w:spacing w:before="180" w:after="80" w:line="360" w:lineRule="auto"/>
        <w:rPr>
          <w:rFonts w:ascii="Times New Roman" w:eastAsia="Times New Roman" w:hAnsi="Times New Roman"/>
          <w:b/>
          <w:color w:val="000000"/>
          <w:sz w:val="28"/>
        </w:rPr>
      </w:pPr>
    </w:p>
    <w:p w14:paraId="20FD2B50" w14:textId="762ED34D" w:rsidR="00225C2C" w:rsidRDefault="00000000">
      <w:pPr>
        <w:spacing w:before="180" w:after="80" w:line="360" w:lineRule="auto"/>
      </w:pPr>
      <w:r>
        <w:rPr>
          <w:rFonts w:ascii="Times New Roman" w:eastAsia="Times New Roman" w:hAnsi="Times New Roman"/>
          <w:b/>
          <w:color w:val="000000"/>
          <w:sz w:val="28"/>
        </w:rPr>
        <w:lastRenderedPageBreak/>
        <w:t>6. Assumptions and Constraints</w:t>
      </w:r>
    </w:p>
    <w:p w14:paraId="2B73589B" w14:textId="77777777" w:rsidR="00225C2C" w:rsidRDefault="00000000">
      <w:pPr>
        <w:spacing w:before="180" w:after="80" w:line="360" w:lineRule="auto"/>
      </w:pPr>
      <w:r>
        <w:rPr>
          <w:rFonts w:ascii="Times New Roman" w:eastAsia="Times New Roman" w:hAnsi="Times New Roman"/>
          <w:b/>
          <w:color w:val="000000"/>
          <w:sz w:val="28"/>
        </w:rPr>
        <w:t>6.1 Assumptions</w:t>
      </w:r>
    </w:p>
    <w:p w14:paraId="031B0329" w14:textId="77777777" w:rsidR="00225C2C" w:rsidRDefault="00000000">
      <w:pPr>
        <w:pStyle w:val="ListBullet"/>
        <w:spacing w:after="40" w:line="360" w:lineRule="auto"/>
        <w:jc w:val="both"/>
      </w:pPr>
      <w:r>
        <w:rPr>
          <w:rFonts w:ascii="Times New Roman" w:eastAsia="Times New Roman" w:hAnsi="Times New Roman"/>
          <w:color w:val="000000"/>
          <w:sz w:val="24"/>
        </w:rPr>
        <w:t>Farmers have access to a supported device and internet connection when using online features.</w:t>
      </w:r>
    </w:p>
    <w:p w14:paraId="3E54EEFF" w14:textId="77777777" w:rsidR="00225C2C" w:rsidRDefault="00000000">
      <w:pPr>
        <w:pStyle w:val="ListBullet"/>
        <w:spacing w:after="40" w:line="360" w:lineRule="auto"/>
        <w:jc w:val="both"/>
      </w:pPr>
      <w:r>
        <w:rPr>
          <w:rFonts w:ascii="Times New Roman" w:eastAsia="Times New Roman" w:hAnsi="Times New Roman"/>
          <w:color w:val="000000"/>
          <w:sz w:val="24"/>
        </w:rPr>
        <w:t>Uploaded images are relevant to the crop and sufficiently clear for analysis.</w:t>
      </w:r>
    </w:p>
    <w:p w14:paraId="5B6181D5" w14:textId="77777777" w:rsidR="00225C2C" w:rsidRDefault="00000000">
      <w:pPr>
        <w:pStyle w:val="ListBullet"/>
        <w:spacing w:after="40" w:line="360" w:lineRule="auto"/>
        <w:jc w:val="both"/>
      </w:pPr>
      <w:r>
        <w:rPr>
          <w:rFonts w:ascii="Times New Roman" w:eastAsia="Times New Roman" w:hAnsi="Times New Roman"/>
          <w:color w:val="000000"/>
          <w:sz w:val="24"/>
        </w:rPr>
        <w:t>The disease-detection model and advisory dataset are supplied, configured, and maintained by the implementation team or authorized specialists.</w:t>
      </w:r>
    </w:p>
    <w:p w14:paraId="46BEA703" w14:textId="77777777" w:rsidR="00225C2C" w:rsidRDefault="00000000">
      <w:pPr>
        <w:pStyle w:val="ListBullet"/>
        <w:spacing w:after="40" w:line="360" w:lineRule="auto"/>
        <w:jc w:val="both"/>
      </w:pPr>
      <w:r>
        <w:rPr>
          <w:rFonts w:ascii="Times New Roman" w:eastAsia="Times New Roman" w:hAnsi="Times New Roman"/>
          <w:color w:val="000000"/>
          <w:sz w:val="24"/>
        </w:rPr>
        <w:t>Advisory content is reviewed for relevance and safety before publication.</w:t>
      </w:r>
    </w:p>
    <w:p w14:paraId="1B1A07BE" w14:textId="77777777" w:rsidR="00225C2C" w:rsidRDefault="00000000">
      <w:pPr>
        <w:pStyle w:val="ListBullet"/>
        <w:spacing w:after="40" w:line="360" w:lineRule="auto"/>
        <w:jc w:val="both"/>
      </w:pPr>
      <w:r>
        <w:rPr>
          <w:rFonts w:ascii="Times New Roman" w:eastAsia="Times New Roman" w:hAnsi="Times New Roman"/>
          <w:color w:val="000000"/>
          <w:sz w:val="24"/>
        </w:rPr>
        <w:t>Users understand that automated results may be uncertain and may require expert confirmation.</w:t>
      </w:r>
    </w:p>
    <w:p w14:paraId="50A7BBD8" w14:textId="77777777" w:rsidR="00225C2C" w:rsidRDefault="00000000">
      <w:pPr>
        <w:spacing w:before="180" w:after="80" w:line="360" w:lineRule="auto"/>
      </w:pPr>
      <w:r>
        <w:rPr>
          <w:rFonts w:ascii="Times New Roman" w:eastAsia="Times New Roman" w:hAnsi="Times New Roman"/>
          <w:b/>
          <w:color w:val="000000"/>
          <w:sz w:val="28"/>
        </w:rPr>
        <w:t>6.2 Constraints</w:t>
      </w:r>
    </w:p>
    <w:p w14:paraId="4DDE33AC" w14:textId="77777777" w:rsidR="00225C2C" w:rsidRDefault="00000000">
      <w:pPr>
        <w:pStyle w:val="ListBullet"/>
        <w:spacing w:after="40" w:line="360" w:lineRule="auto"/>
        <w:jc w:val="both"/>
      </w:pPr>
      <w:r>
        <w:rPr>
          <w:rFonts w:ascii="Times New Roman" w:eastAsia="Times New Roman" w:hAnsi="Times New Roman"/>
          <w:color w:val="000000"/>
          <w:sz w:val="24"/>
        </w:rPr>
        <w:t>Technical: prediction quality depends on image quality, model coverage, training data, and supported crop or disease classes.</w:t>
      </w:r>
    </w:p>
    <w:p w14:paraId="60711E08" w14:textId="77777777" w:rsidR="00225C2C" w:rsidRDefault="00000000">
      <w:pPr>
        <w:pStyle w:val="ListBullet"/>
        <w:spacing w:after="40" w:line="360" w:lineRule="auto"/>
        <w:jc w:val="both"/>
      </w:pPr>
      <w:r>
        <w:rPr>
          <w:rFonts w:ascii="Times New Roman" w:eastAsia="Times New Roman" w:hAnsi="Times New Roman"/>
          <w:color w:val="000000"/>
          <w:sz w:val="24"/>
        </w:rPr>
        <w:t>Operational: expert review depends on expert availability and response time.</w:t>
      </w:r>
    </w:p>
    <w:p w14:paraId="6E99FCDC" w14:textId="77777777" w:rsidR="00225C2C" w:rsidRDefault="00000000">
      <w:pPr>
        <w:pStyle w:val="ListBullet"/>
        <w:spacing w:after="40" w:line="360" w:lineRule="auto"/>
        <w:jc w:val="both"/>
      </w:pPr>
      <w:r>
        <w:rPr>
          <w:rFonts w:ascii="Times New Roman" w:eastAsia="Times New Roman" w:hAnsi="Times New Roman"/>
          <w:color w:val="000000"/>
          <w:sz w:val="24"/>
        </w:rPr>
        <w:t>Economic: hosting, storage, model inference, and notification services may be limited by budget.</w:t>
      </w:r>
    </w:p>
    <w:p w14:paraId="2486699A" w14:textId="77777777" w:rsidR="00225C2C" w:rsidRDefault="00000000">
      <w:pPr>
        <w:pStyle w:val="ListBullet"/>
        <w:spacing w:after="40" w:line="360" w:lineRule="auto"/>
        <w:jc w:val="both"/>
      </w:pPr>
      <w:r>
        <w:rPr>
          <w:rFonts w:ascii="Times New Roman" w:eastAsia="Times New Roman" w:hAnsi="Times New Roman"/>
          <w:color w:val="000000"/>
          <w:sz w:val="24"/>
        </w:rPr>
        <w:t>Legal and privacy: image and personal-data processing must follow applicable privacy and data-protection requirements.</w:t>
      </w:r>
    </w:p>
    <w:p w14:paraId="538DFF27" w14:textId="77777777" w:rsidR="00225C2C" w:rsidRDefault="00000000">
      <w:pPr>
        <w:pStyle w:val="ListBullet"/>
        <w:spacing w:after="40" w:line="360" w:lineRule="auto"/>
        <w:jc w:val="both"/>
      </w:pPr>
      <w:r>
        <w:rPr>
          <w:rFonts w:ascii="Times New Roman" w:eastAsia="Times New Roman" w:hAnsi="Times New Roman"/>
          <w:color w:val="000000"/>
          <w:sz w:val="24"/>
        </w:rPr>
        <w:t>Time: development time may limit supported crops, languages, integrations, and analytics.</w:t>
      </w:r>
    </w:p>
    <w:p w14:paraId="09825C94" w14:textId="77777777" w:rsidR="00225C2C" w:rsidRDefault="00000000">
      <w:pPr>
        <w:pStyle w:val="ListBullet"/>
        <w:spacing w:after="40" w:line="360" w:lineRule="auto"/>
        <w:jc w:val="both"/>
      </w:pPr>
      <w:r>
        <w:rPr>
          <w:rFonts w:ascii="Times New Roman" w:eastAsia="Times New Roman" w:hAnsi="Times New Roman"/>
          <w:color w:val="000000"/>
          <w:sz w:val="24"/>
        </w:rPr>
        <w:t>Connectivity: weak internet access may delay uploads, analysis, or notifications.</w:t>
      </w:r>
    </w:p>
    <w:p w14:paraId="3CFA233F" w14:textId="77777777" w:rsidR="006E087C" w:rsidRDefault="006E087C">
      <w:pPr>
        <w:spacing w:before="180" w:after="80" w:line="360" w:lineRule="auto"/>
        <w:rPr>
          <w:rFonts w:ascii="Times New Roman" w:eastAsia="Times New Roman" w:hAnsi="Times New Roman"/>
          <w:b/>
          <w:color w:val="000000"/>
          <w:sz w:val="28"/>
        </w:rPr>
      </w:pPr>
    </w:p>
    <w:p w14:paraId="6BD01EDA" w14:textId="77777777" w:rsidR="006E087C" w:rsidRDefault="006E087C">
      <w:pPr>
        <w:spacing w:before="180" w:after="80" w:line="360" w:lineRule="auto"/>
        <w:rPr>
          <w:rFonts w:ascii="Times New Roman" w:eastAsia="Times New Roman" w:hAnsi="Times New Roman"/>
          <w:b/>
          <w:color w:val="000000"/>
          <w:sz w:val="28"/>
        </w:rPr>
      </w:pPr>
    </w:p>
    <w:p w14:paraId="6C10DC5C" w14:textId="77777777" w:rsidR="006E087C" w:rsidRDefault="006E087C">
      <w:pPr>
        <w:spacing w:before="180" w:after="80" w:line="360" w:lineRule="auto"/>
        <w:rPr>
          <w:rFonts w:ascii="Times New Roman" w:eastAsia="Times New Roman" w:hAnsi="Times New Roman"/>
          <w:b/>
          <w:color w:val="000000"/>
          <w:sz w:val="28"/>
        </w:rPr>
      </w:pPr>
    </w:p>
    <w:p w14:paraId="5BB24037" w14:textId="77777777" w:rsidR="006E087C" w:rsidRDefault="006E087C">
      <w:pPr>
        <w:spacing w:before="180" w:after="80" w:line="360" w:lineRule="auto"/>
        <w:rPr>
          <w:rFonts w:ascii="Times New Roman" w:eastAsia="Times New Roman" w:hAnsi="Times New Roman"/>
          <w:b/>
          <w:color w:val="000000"/>
          <w:sz w:val="28"/>
        </w:rPr>
      </w:pPr>
    </w:p>
    <w:p w14:paraId="6D81ED4B" w14:textId="77777777" w:rsidR="006E087C" w:rsidRDefault="006E087C">
      <w:pPr>
        <w:spacing w:before="180" w:after="80" w:line="360" w:lineRule="auto"/>
        <w:rPr>
          <w:rFonts w:ascii="Times New Roman" w:eastAsia="Times New Roman" w:hAnsi="Times New Roman"/>
          <w:b/>
          <w:color w:val="000000"/>
          <w:sz w:val="28"/>
        </w:rPr>
      </w:pPr>
    </w:p>
    <w:p w14:paraId="421C57CF" w14:textId="77777777" w:rsidR="006E087C" w:rsidRDefault="006E087C">
      <w:pPr>
        <w:spacing w:before="180" w:after="80" w:line="360" w:lineRule="auto"/>
        <w:rPr>
          <w:rFonts w:ascii="Times New Roman" w:eastAsia="Times New Roman" w:hAnsi="Times New Roman"/>
          <w:b/>
          <w:color w:val="000000"/>
          <w:sz w:val="28"/>
        </w:rPr>
      </w:pPr>
    </w:p>
    <w:p w14:paraId="399F4E4C" w14:textId="77777777" w:rsidR="006E087C" w:rsidRDefault="006E087C">
      <w:pPr>
        <w:spacing w:before="180" w:after="80" w:line="360" w:lineRule="auto"/>
        <w:rPr>
          <w:rFonts w:ascii="Times New Roman" w:eastAsia="Times New Roman" w:hAnsi="Times New Roman"/>
          <w:b/>
          <w:color w:val="000000"/>
          <w:sz w:val="28"/>
        </w:rPr>
      </w:pPr>
    </w:p>
    <w:p w14:paraId="1953CC90" w14:textId="77777777" w:rsidR="006E087C" w:rsidRDefault="006E087C">
      <w:pPr>
        <w:spacing w:before="180" w:after="80" w:line="360" w:lineRule="auto"/>
        <w:rPr>
          <w:rFonts w:ascii="Times New Roman" w:eastAsia="Times New Roman" w:hAnsi="Times New Roman"/>
          <w:b/>
          <w:color w:val="000000"/>
          <w:sz w:val="28"/>
        </w:rPr>
      </w:pPr>
    </w:p>
    <w:p w14:paraId="04111138" w14:textId="77777777" w:rsidR="006E087C" w:rsidRDefault="006E087C">
      <w:pPr>
        <w:spacing w:before="180" w:after="80" w:line="360" w:lineRule="auto"/>
        <w:rPr>
          <w:rFonts w:ascii="Times New Roman" w:eastAsia="Times New Roman" w:hAnsi="Times New Roman"/>
          <w:b/>
          <w:color w:val="000000"/>
          <w:sz w:val="28"/>
        </w:rPr>
      </w:pPr>
    </w:p>
    <w:p w14:paraId="69265256" w14:textId="1DCE4618" w:rsidR="00225C2C" w:rsidRDefault="00000000">
      <w:pPr>
        <w:spacing w:before="180" w:after="80" w:line="360" w:lineRule="auto"/>
      </w:pPr>
      <w:r>
        <w:rPr>
          <w:rFonts w:ascii="Times New Roman" w:eastAsia="Times New Roman" w:hAnsi="Times New Roman"/>
          <w:b/>
          <w:color w:val="000000"/>
          <w:sz w:val="28"/>
        </w:rPr>
        <w:lastRenderedPageBreak/>
        <w:t>7. Requirement Completeness and Consistency Validation</w:t>
      </w:r>
    </w:p>
    <w:p w14:paraId="7E318C66" w14:textId="77777777" w:rsidR="00225C2C" w:rsidRDefault="00000000">
      <w:pPr>
        <w:spacing w:before="180" w:after="80" w:line="360" w:lineRule="auto"/>
      </w:pPr>
      <w:r>
        <w:rPr>
          <w:rFonts w:ascii="Times New Roman" w:eastAsia="Times New Roman" w:hAnsi="Times New Roman"/>
          <w:b/>
          <w:color w:val="000000"/>
          <w:sz w:val="28"/>
        </w:rPr>
        <w:t>7.1 Completeness Checks</w:t>
      </w:r>
    </w:p>
    <w:p w14:paraId="4DE4191E" w14:textId="77777777" w:rsidR="00225C2C" w:rsidRDefault="00000000">
      <w:pPr>
        <w:pStyle w:val="ListBullet"/>
        <w:spacing w:after="40" w:line="360" w:lineRule="auto"/>
        <w:jc w:val="both"/>
      </w:pPr>
      <w:r>
        <w:rPr>
          <w:rFonts w:ascii="Times New Roman" w:eastAsia="Times New Roman" w:hAnsi="Times New Roman"/>
          <w:color w:val="000000"/>
          <w:sz w:val="24"/>
        </w:rPr>
        <w:t>All primary actors have been identified and mapped to relevant use cases.</w:t>
      </w:r>
    </w:p>
    <w:p w14:paraId="42A47BAD" w14:textId="77777777" w:rsidR="00225C2C" w:rsidRDefault="00000000">
      <w:pPr>
        <w:pStyle w:val="ListBullet"/>
        <w:spacing w:after="40" w:line="360" w:lineRule="auto"/>
        <w:jc w:val="both"/>
      </w:pPr>
      <w:r>
        <w:rPr>
          <w:rFonts w:ascii="Times New Roman" w:eastAsia="Times New Roman" w:hAnsi="Times New Roman"/>
          <w:color w:val="000000"/>
          <w:sz w:val="24"/>
        </w:rPr>
        <w:t>Functional requirements cover upload, validation, screening, results, advisory, history, feedback, and administration.</w:t>
      </w:r>
    </w:p>
    <w:p w14:paraId="3B296547" w14:textId="77777777" w:rsidR="00225C2C" w:rsidRDefault="00000000">
      <w:pPr>
        <w:pStyle w:val="ListBullet"/>
        <w:spacing w:after="40" w:line="360" w:lineRule="auto"/>
        <w:jc w:val="both"/>
      </w:pPr>
      <w:r>
        <w:rPr>
          <w:rFonts w:ascii="Times New Roman" w:eastAsia="Times New Roman" w:hAnsi="Times New Roman"/>
          <w:color w:val="000000"/>
          <w:sz w:val="24"/>
        </w:rPr>
        <w:t>Non-functional requirements cover performance, usability, security, privacy, reliability, availability, scalability, maintainability, compatibility, and transparency.</w:t>
      </w:r>
    </w:p>
    <w:p w14:paraId="3E1F2EEF" w14:textId="77777777" w:rsidR="00225C2C" w:rsidRDefault="00000000">
      <w:pPr>
        <w:pStyle w:val="ListBullet"/>
        <w:spacing w:after="40" w:line="360" w:lineRule="auto"/>
        <w:jc w:val="both"/>
      </w:pPr>
      <w:r>
        <w:rPr>
          <w:rFonts w:ascii="Times New Roman" w:eastAsia="Times New Roman" w:hAnsi="Times New Roman"/>
          <w:color w:val="000000"/>
          <w:sz w:val="24"/>
        </w:rPr>
        <w:t>Data requirements and external interfaces are described.</w:t>
      </w:r>
    </w:p>
    <w:p w14:paraId="4D584E01" w14:textId="77777777" w:rsidR="00225C2C" w:rsidRDefault="00000000">
      <w:pPr>
        <w:pStyle w:val="ListBullet"/>
        <w:spacing w:after="40" w:line="360" w:lineRule="auto"/>
        <w:jc w:val="both"/>
      </w:pPr>
      <w:r>
        <w:rPr>
          <w:rFonts w:ascii="Times New Roman" w:eastAsia="Times New Roman" w:hAnsi="Times New Roman"/>
          <w:color w:val="000000"/>
          <w:sz w:val="24"/>
        </w:rPr>
        <w:t>Assumptions and constraints affecting delivery and reliability are documented.</w:t>
      </w:r>
    </w:p>
    <w:p w14:paraId="4FB56BA2" w14:textId="77777777" w:rsidR="00225C2C" w:rsidRDefault="00000000">
      <w:pPr>
        <w:spacing w:before="180" w:after="80" w:line="360" w:lineRule="auto"/>
      </w:pPr>
      <w:r>
        <w:rPr>
          <w:rFonts w:ascii="Times New Roman" w:eastAsia="Times New Roman" w:hAnsi="Times New Roman"/>
          <w:b/>
          <w:color w:val="000000"/>
          <w:sz w:val="28"/>
        </w:rPr>
        <w:t>7.2 Consistency and Ambiguity Checks</w:t>
      </w:r>
    </w:p>
    <w:p w14:paraId="7DEEF592" w14:textId="77777777" w:rsidR="00225C2C" w:rsidRDefault="00000000">
      <w:pPr>
        <w:pStyle w:val="ListBullet"/>
        <w:spacing w:after="40" w:line="360" w:lineRule="auto"/>
        <w:jc w:val="both"/>
      </w:pPr>
      <w:r>
        <w:rPr>
          <w:rFonts w:ascii="Times New Roman" w:eastAsia="Times New Roman" w:hAnsi="Times New Roman"/>
          <w:color w:val="000000"/>
          <w:sz w:val="24"/>
        </w:rPr>
        <w:t>The term 'possible disease result' avoids implying that automated predictions are always correct.</w:t>
      </w:r>
    </w:p>
    <w:p w14:paraId="534FEC6E" w14:textId="77777777" w:rsidR="00225C2C" w:rsidRDefault="00000000">
      <w:pPr>
        <w:pStyle w:val="ListBullet"/>
        <w:spacing w:after="40" w:line="360" w:lineRule="auto"/>
        <w:jc w:val="both"/>
      </w:pPr>
      <w:r>
        <w:rPr>
          <w:rFonts w:ascii="Times New Roman" w:eastAsia="Times New Roman" w:hAnsi="Times New Roman"/>
          <w:color w:val="000000"/>
          <w:sz w:val="24"/>
        </w:rPr>
        <w:t>Expert review and notifications are marked as optional where implementation-dependent.</w:t>
      </w:r>
    </w:p>
    <w:p w14:paraId="3C2E24AF" w14:textId="77777777" w:rsidR="00225C2C" w:rsidRDefault="00000000">
      <w:pPr>
        <w:pStyle w:val="ListBullet"/>
        <w:spacing w:after="40" w:line="360" w:lineRule="auto"/>
        <w:jc w:val="both"/>
      </w:pPr>
      <w:r>
        <w:rPr>
          <w:rFonts w:ascii="Times New Roman" w:eastAsia="Times New Roman" w:hAnsi="Times New Roman"/>
          <w:color w:val="000000"/>
          <w:sz w:val="24"/>
        </w:rPr>
        <w:t>The system must not show a successful result when validation or analysis fails.</w:t>
      </w:r>
    </w:p>
    <w:p w14:paraId="5142168E" w14:textId="77777777" w:rsidR="00225C2C" w:rsidRDefault="00000000">
      <w:pPr>
        <w:pStyle w:val="ListBullet"/>
        <w:spacing w:after="40" w:line="360" w:lineRule="auto"/>
        <w:jc w:val="both"/>
      </w:pPr>
      <w:r>
        <w:rPr>
          <w:rFonts w:ascii="Times New Roman" w:eastAsia="Times New Roman" w:hAnsi="Times New Roman"/>
          <w:color w:val="000000"/>
          <w:sz w:val="24"/>
        </w:rPr>
        <w:t>Access controls must prevent farmers from viewing other users' private case histories.</w:t>
      </w:r>
    </w:p>
    <w:p w14:paraId="6F681C47" w14:textId="77777777" w:rsidR="00225C2C" w:rsidRDefault="00000000">
      <w:pPr>
        <w:pStyle w:val="ListBullet"/>
        <w:spacing w:after="40" w:line="360" w:lineRule="auto"/>
        <w:jc w:val="both"/>
      </w:pPr>
      <w:r>
        <w:rPr>
          <w:rFonts w:ascii="Times New Roman" w:eastAsia="Times New Roman" w:hAnsi="Times New Roman"/>
          <w:color w:val="000000"/>
          <w:sz w:val="24"/>
        </w:rPr>
        <w:t>Supported file types, file-size limits, supported crops, measurable accuracy thresholds, and response-time targets must be finalized during detailed design and testing.</w:t>
      </w:r>
    </w:p>
    <w:p w14:paraId="0811AFB4" w14:textId="77777777" w:rsidR="00225C2C" w:rsidRDefault="00000000">
      <w:pPr>
        <w:spacing w:before="180" w:after="80" w:line="360" w:lineRule="auto"/>
      </w:pPr>
      <w:r>
        <w:rPr>
          <w:rFonts w:ascii="Times New Roman" w:eastAsia="Times New Roman" w:hAnsi="Times New Roman"/>
          <w:b/>
          <w:color w:val="000000"/>
          <w:sz w:val="28"/>
        </w:rPr>
        <w:t>7.3 Suggested Improvements</w:t>
      </w:r>
    </w:p>
    <w:p w14:paraId="298E530D" w14:textId="77777777" w:rsidR="00225C2C" w:rsidRDefault="00000000">
      <w:pPr>
        <w:pStyle w:val="ListBullet"/>
        <w:spacing w:after="40" w:line="360" w:lineRule="auto"/>
        <w:jc w:val="both"/>
      </w:pPr>
      <w:r>
        <w:rPr>
          <w:rFonts w:ascii="Times New Roman" w:eastAsia="Times New Roman" w:hAnsi="Times New Roman"/>
          <w:color w:val="000000"/>
          <w:sz w:val="24"/>
        </w:rPr>
        <w:t>Evaluate the model on representative images under different lighting, growth stages, and field conditions.</w:t>
      </w:r>
    </w:p>
    <w:p w14:paraId="5414D836" w14:textId="77777777" w:rsidR="00225C2C" w:rsidRDefault="00000000">
      <w:pPr>
        <w:pStyle w:val="ListBullet"/>
        <w:spacing w:after="40" w:line="360" w:lineRule="auto"/>
        <w:jc w:val="both"/>
      </w:pPr>
      <w:r>
        <w:rPr>
          <w:rFonts w:ascii="Times New Roman" w:eastAsia="Times New Roman" w:hAnsi="Times New Roman"/>
          <w:color w:val="000000"/>
          <w:sz w:val="24"/>
        </w:rPr>
        <w:t>Provide a low-confidence pathway that requests a clearer image or recommends expert review.</w:t>
      </w:r>
    </w:p>
    <w:p w14:paraId="3EB77C30" w14:textId="77777777" w:rsidR="00225C2C" w:rsidRDefault="00000000">
      <w:pPr>
        <w:pStyle w:val="ListBullet"/>
        <w:spacing w:after="40" w:line="360" w:lineRule="auto"/>
        <w:jc w:val="both"/>
      </w:pPr>
      <w:r>
        <w:rPr>
          <w:rFonts w:ascii="Times New Roman" w:eastAsia="Times New Roman" w:hAnsi="Times New Roman"/>
          <w:color w:val="000000"/>
          <w:sz w:val="24"/>
        </w:rPr>
        <w:t>Support regional languages and low-bandwidth use where feasible.</w:t>
      </w:r>
    </w:p>
    <w:p w14:paraId="20241ED9" w14:textId="77777777" w:rsidR="00225C2C" w:rsidRDefault="00000000">
      <w:pPr>
        <w:pStyle w:val="ListBullet"/>
        <w:spacing w:after="40" w:line="360" w:lineRule="auto"/>
        <w:jc w:val="both"/>
      </w:pPr>
      <w:r>
        <w:rPr>
          <w:rFonts w:ascii="Times New Roman" w:eastAsia="Times New Roman" w:hAnsi="Times New Roman"/>
          <w:color w:val="000000"/>
          <w:sz w:val="24"/>
        </w:rPr>
        <w:t>Maintain versioned disease and advisory content with expert review.</w:t>
      </w:r>
    </w:p>
    <w:p w14:paraId="24C02368" w14:textId="77777777" w:rsidR="00225C2C" w:rsidRDefault="00000000">
      <w:pPr>
        <w:pStyle w:val="ListBullet"/>
        <w:spacing w:after="40" w:line="360" w:lineRule="auto"/>
        <w:jc w:val="both"/>
      </w:pPr>
      <w:r>
        <w:rPr>
          <w:rFonts w:ascii="Times New Roman" w:eastAsia="Times New Roman" w:hAnsi="Times New Roman"/>
          <w:color w:val="000000"/>
          <w:sz w:val="24"/>
        </w:rPr>
        <w:t>Conduct usability tests with farmers and use feedback to improve navigation and wording.</w:t>
      </w:r>
    </w:p>
    <w:p w14:paraId="5A1FF726" w14:textId="77777777" w:rsidR="006E087C" w:rsidRDefault="006E087C">
      <w:pPr>
        <w:spacing w:before="180" w:after="80" w:line="360" w:lineRule="auto"/>
        <w:rPr>
          <w:rFonts w:ascii="Times New Roman" w:eastAsia="Times New Roman" w:hAnsi="Times New Roman"/>
          <w:b/>
          <w:color w:val="000000"/>
          <w:sz w:val="28"/>
        </w:rPr>
      </w:pPr>
    </w:p>
    <w:p w14:paraId="576254D4" w14:textId="77777777" w:rsidR="006E087C" w:rsidRDefault="006E087C">
      <w:pPr>
        <w:spacing w:before="180" w:after="80" w:line="360" w:lineRule="auto"/>
        <w:rPr>
          <w:rFonts w:ascii="Times New Roman" w:eastAsia="Times New Roman" w:hAnsi="Times New Roman"/>
          <w:b/>
          <w:color w:val="000000"/>
          <w:sz w:val="28"/>
        </w:rPr>
      </w:pPr>
    </w:p>
    <w:p w14:paraId="7A231C52" w14:textId="77777777" w:rsidR="006E087C" w:rsidRDefault="006E087C">
      <w:pPr>
        <w:spacing w:before="180" w:after="80" w:line="360" w:lineRule="auto"/>
        <w:rPr>
          <w:rFonts w:ascii="Times New Roman" w:eastAsia="Times New Roman" w:hAnsi="Times New Roman"/>
          <w:b/>
          <w:color w:val="000000"/>
          <w:sz w:val="28"/>
        </w:rPr>
      </w:pPr>
    </w:p>
    <w:p w14:paraId="6AD4133D" w14:textId="77777777" w:rsidR="006E087C" w:rsidRDefault="006E087C">
      <w:pPr>
        <w:spacing w:before="180" w:after="80" w:line="360" w:lineRule="auto"/>
        <w:rPr>
          <w:rFonts w:ascii="Times New Roman" w:eastAsia="Times New Roman" w:hAnsi="Times New Roman"/>
          <w:b/>
          <w:color w:val="000000"/>
          <w:sz w:val="28"/>
        </w:rPr>
      </w:pPr>
    </w:p>
    <w:p w14:paraId="7A1A6603" w14:textId="77777777" w:rsidR="006E087C" w:rsidRDefault="006E087C">
      <w:pPr>
        <w:spacing w:before="180" w:after="80" w:line="360" w:lineRule="auto"/>
        <w:rPr>
          <w:rFonts w:ascii="Times New Roman" w:eastAsia="Times New Roman" w:hAnsi="Times New Roman"/>
          <w:b/>
          <w:color w:val="000000"/>
          <w:sz w:val="28"/>
        </w:rPr>
      </w:pPr>
    </w:p>
    <w:p w14:paraId="7A1B0593" w14:textId="012EC3CE" w:rsidR="00225C2C" w:rsidRDefault="00000000">
      <w:pPr>
        <w:spacing w:before="180" w:after="80" w:line="360" w:lineRule="auto"/>
      </w:pPr>
      <w:r>
        <w:rPr>
          <w:rFonts w:ascii="Times New Roman" w:eastAsia="Times New Roman" w:hAnsi="Times New Roman"/>
          <w:b/>
          <w:color w:val="000000"/>
          <w:sz w:val="28"/>
        </w:rPr>
        <w:lastRenderedPageBreak/>
        <w:t>8. Conclusion</w:t>
      </w:r>
    </w:p>
    <w:p w14:paraId="79B1CC77" w14:textId="77777777" w:rsidR="00225C2C" w:rsidRDefault="00000000">
      <w:pPr>
        <w:spacing w:after="100" w:line="360" w:lineRule="auto"/>
        <w:jc w:val="both"/>
      </w:pPr>
      <w:r>
        <w:rPr>
          <w:rFonts w:ascii="Times New Roman" w:eastAsia="Times New Roman" w:hAnsi="Times New Roman"/>
          <w:color w:val="000000"/>
          <w:sz w:val="24"/>
        </w:rPr>
        <w:t>The Crop Disease Detection and Farm Advisory Platform is intended to help farmers obtain preliminary crop-health information and relevant advisory guidance through one system. This SRS defines stakeholders, functional and non-functional requirements, actors, use cases, data and interface needs, assumptions, constraints, and validation checks. The platform should be evaluated transparently, with clear communication that automated results support but do not replace professional agricultural judgment.</w:t>
      </w:r>
    </w:p>
    <w:sectPr w:rsidR="00225C2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8303D" w14:textId="77777777" w:rsidR="000B2621" w:rsidRDefault="000B2621">
      <w:pPr>
        <w:spacing w:after="0" w:line="240" w:lineRule="auto"/>
      </w:pPr>
      <w:r>
        <w:separator/>
      </w:r>
    </w:p>
  </w:endnote>
  <w:endnote w:type="continuationSeparator" w:id="0">
    <w:p w14:paraId="6F0D17D2" w14:textId="77777777" w:rsidR="000B2621" w:rsidRDefault="000B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6751" w14:textId="77777777" w:rsidR="00225C2C" w:rsidRDefault="00000000">
    <w:pPr>
      <w:pStyle w:val="Footer"/>
      <w:jc w:val="center"/>
    </w:pPr>
    <w:r>
      <w:rPr>
        <w:rFonts w:ascii="Times New Roman" w:eastAsia="Times New Roman" w:hAnsi="Times New Roman"/>
        <w:color w:val="000000"/>
        <w:sz w:val="20"/>
      </w:rPr>
      <w:t xml:space="preserve">Page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PAGE </w:instrText>
    </w:r>
    <w:r w:rsidR="006E087C">
      <w:rPr>
        <w:rFonts w:ascii="Times New Roman" w:eastAsia="Times New Roman" w:hAnsi="Times New Roman"/>
        <w:color w:val="000000"/>
        <w:sz w:val="20"/>
      </w:rPr>
      <w:fldChar w:fldCharType="separate"/>
    </w:r>
    <w:r w:rsidR="006E087C">
      <w:rPr>
        <w:rFonts w:ascii="Times New Roman" w:eastAsia="Times New Roman" w:hAnsi="Times New Roman"/>
        <w:noProof/>
        <w:color w:val="000000"/>
        <w:sz w:val="20"/>
      </w:rPr>
      <w:t>1</w:t>
    </w:r>
    <w:r>
      <w:rPr>
        <w:rFonts w:ascii="Times New Roman" w:eastAsia="Times New Roman" w:hAnsi="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0A8C" w14:textId="77777777" w:rsidR="000B2621" w:rsidRDefault="000B2621">
      <w:pPr>
        <w:spacing w:after="0" w:line="240" w:lineRule="auto"/>
      </w:pPr>
      <w:r>
        <w:separator/>
      </w:r>
    </w:p>
  </w:footnote>
  <w:footnote w:type="continuationSeparator" w:id="0">
    <w:p w14:paraId="07D7ED92" w14:textId="77777777" w:rsidR="000B2621" w:rsidRDefault="000B2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FDEB" w14:textId="77777777" w:rsidR="00225C2C" w:rsidRDefault="00225C2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622494">
    <w:abstractNumId w:val="8"/>
  </w:num>
  <w:num w:numId="2" w16cid:durableId="1046609941">
    <w:abstractNumId w:val="6"/>
  </w:num>
  <w:num w:numId="3" w16cid:durableId="734745832">
    <w:abstractNumId w:val="5"/>
  </w:num>
  <w:num w:numId="4" w16cid:durableId="1149202690">
    <w:abstractNumId w:val="4"/>
  </w:num>
  <w:num w:numId="5" w16cid:durableId="832338251">
    <w:abstractNumId w:val="7"/>
  </w:num>
  <w:num w:numId="6" w16cid:durableId="994379352">
    <w:abstractNumId w:val="3"/>
  </w:num>
  <w:num w:numId="7" w16cid:durableId="1332832875">
    <w:abstractNumId w:val="2"/>
  </w:num>
  <w:num w:numId="8" w16cid:durableId="277226950">
    <w:abstractNumId w:val="1"/>
  </w:num>
  <w:num w:numId="9" w16cid:durableId="132843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621"/>
    <w:rsid w:val="000B3F42"/>
    <w:rsid w:val="0015074B"/>
    <w:rsid w:val="00225C2C"/>
    <w:rsid w:val="0029639D"/>
    <w:rsid w:val="00326F90"/>
    <w:rsid w:val="006E08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F8BFC"/>
  <w14:defaultImageDpi w14:val="300"/>
  <w15:docId w15:val="{82A119F9-B124-41A3-B701-0E06521F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2064</Words>
  <Characters>11769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SEERVI</cp:lastModifiedBy>
  <cp:revision>2</cp:revision>
  <dcterms:created xsi:type="dcterms:W3CDTF">2026-10-25T09:36:00Z</dcterms:created>
  <dcterms:modified xsi:type="dcterms:W3CDTF">2026-10-25T09:36:00Z</dcterms:modified>
  <cp:category/>
</cp:coreProperties>
</file>