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OSSP Skill Week 3</w:t>
      </w:r>
    </w:p>
    <w:p>
      <w:pPr>
        <w:spacing w:after="240"/>
        <w:jc w:val="center"/>
      </w:pPr>
      <w:r>
        <w:t>Name: S Svara Haasini | Roll No: 2520090170</w:t>
      </w:r>
    </w:p>
    <w:p>
      <w:pPr>
        <w:pStyle w:val="Heading1"/>
      </w:pPr>
      <w:r>
        <w:t>Task 1: Interactive Shell with Main Loop</w:t>
      </w:r>
    </w:p>
    <w:p>
      <w:pPr>
        <w:spacing w:after="120"/>
      </w:pPr>
    </w:p>
    <w:p>
      <w:pPr>
        <w:pStyle w:val="Heading2"/>
      </w:pPr>
      <w:r>
        <w:t>Shell Main Loop Implementation</w:t>
      </w:r>
    </w:p>
    <w:p>
      <w:pPr>
        <w:spacing w:after="240"/>
      </w:pPr>
      <w:r>
        <w:drawing>
          <wp:inline xmlns:a="http://schemas.openxmlformats.org/drawingml/2006/main" xmlns:pic="http://schemas.openxmlformats.org/drawingml/2006/picture">
            <wp:extent cx="5029200" cy="105390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6196673366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539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Control Flow Diagram</w:t>
      </w:r>
    </w:p>
    <w:p>
      <w:pPr>
        <w:spacing w:after="240"/>
      </w:pPr>
      <w:r>
        <w:drawing>
          <wp:inline xmlns:a="http://schemas.openxmlformats.org/drawingml/2006/main" xmlns:pic="http://schemas.openxmlformats.org/drawingml/2006/picture">
            <wp:extent cx="4114800" cy="6684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6196737038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684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b/>
        </w:rPr>
        <w:t xml:space="preserve">Result: </w:t>
      </w:r>
      <w:r>
        <w:t>Interactive shell implemented with while(1) loop. Shell displays prompt, reads user input via fgets(), checks for exit condition, and repeats. Empty input ignored, "exit" command terminates shell.</w:t>
      </w:r>
    </w:p>
    <w:p>
      <w:pPr>
        <w:pStyle w:val="Heading1"/>
      </w:pPr>
      <w:r>
        <w:t>Task 2: File Copy using System Calls</w:t>
      </w:r>
    </w:p>
    <w:p>
      <w:pPr>
        <w:pStyle w:val="Heading2"/>
      </w:pPr>
      <w:r>
        <w:t>Source Code - File Copy Program</w:t>
      </w:r>
    </w:p>
    <w:p>
      <w:pPr>
        <w:spacing w:after="240"/>
      </w:pPr>
      <w:r>
        <w:drawing>
          <wp:inline xmlns:a="http://schemas.openxmlformats.org/drawingml/2006/main" xmlns:pic="http://schemas.openxmlformats.org/drawingml/2006/picture">
            <wp:extent cx="5029200" cy="94601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6196978640_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60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File Copy Implementation (Continued)</w:t>
      </w:r>
    </w:p>
    <w:p>
      <w:pPr>
        <w:spacing w:after="240"/>
      </w:pPr>
      <w:r>
        <w:drawing>
          <wp:inline xmlns:a="http://schemas.openxmlformats.org/drawingml/2006/main" xmlns:pic="http://schemas.openxmlformats.org/drawingml/2006/picture">
            <wp:extent cx="5029200" cy="75985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6197009865_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98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Compilation, Execution, and Verification</w:t>
      </w:r>
    </w:p>
    <w:p>
      <w:pPr>
        <w:spacing w:after="240"/>
      </w:pPr>
      <w:r>
        <w:drawing>
          <wp:inline xmlns:a="http://schemas.openxmlformats.org/drawingml/2006/main" xmlns:pic="http://schemas.openxmlformats.org/drawingml/2006/picture">
            <wp:extent cx="5029200" cy="58257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6197037072_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25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b/>
        </w:rPr>
        <w:t xml:space="preserve">Result: </w:t>
      </w:r>
      <w:r>
        <w:t>File copy program successfully copies File1.txt to File2.txt using open() with flags O_RDONLY/O_WRONLY/O_CREAT/O_TRUNC, read() and write() in 1024-byte buffer chunks. Compilation successful. Execution successful with matching file contents verified by diff.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