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A45F" w14:textId="6CC9DF22" w:rsidR="006768D6" w:rsidRPr="00D000EE" w:rsidRDefault="00E17BB7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000EE">
        <w:rPr>
          <w:rFonts w:asciiTheme="majorHAnsi" w:hAnsiTheme="majorHAnsi" w:cstheme="majorHAnsi"/>
          <w:b/>
          <w:bCs/>
          <w:sz w:val="24"/>
          <w:szCs w:val="24"/>
        </w:rPr>
        <w:t xml:space="preserve">PEDOMAN PENGGUNAAN GUI-R PADA </w:t>
      </w:r>
      <w:r w:rsidR="00BD3F0E" w:rsidRPr="00D000EE">
        <w:rPr>
          <w:rFonts w:asciiTheme="majorHAnsi" w:hAnsiTheme="majorHAnsi" w:cstheme="majorHAnsi"/>
          <w:b/>
          <w:bCs/>
          <w:sz w:val="24"/>
          <w:szCs w:val="24"/>
        </w:rPr>
        <w:t xml:space="preserve">ANALISIS </w:t>
      </w:r>
      <w:r w:rsidRPr="00D000EE">
        <w:rPr>
          <w:rFonts w:asciiTheme="majorHAnsi" w:hAnsiTheme="majorHAnsi" w:cstheme="majorHAnsi"/>
          <w:b/>
          <w:bCs/>
          <w:sz w:val="24"/>
          <w:szCs w:val="24"/>
        </w:rPr>
        <w:t>REGRESI PARAMETRIK DAN NONPARAMETRIK DENGAN MENGGUNAKAN R-SHINY</w:t>
      </w:r>
    </w:p>
    <w:p w14:paraId="06F78B64" w14:textId="77777777" w:rsidR="00E17BB7" w:rsidRPr="00D000EE" w:rsidRDefault="00E17BB7" w:rsidP="00D000E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Diajukan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Guna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Ujian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Akhir Semester (UAS) </w:t>
      </w:r>
    </w:p>
    <w:p w14:paraId="178213FD" w14:textId="2F16ACEA" w:rsidR="00E17BB7" w:rsidRDefault="00E17BB7" w:rsidP="00D000E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 xml:space="preserve">Mata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Kuliah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Komputasi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Statistika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Lanjut</w:t>
      </w:r>
      <w:proofErr w:type="spellEnd"/>
    </w:p>
    <w:p w14:paraId="13F46700" w14:textId="77777777" w:rsidR="00D000EE" w:rsidRPr="00D000EE" w:rsidRDefault="00D000EE" w:rsidP="00D000E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7CA5C3BB" w14:textId="78E0C4AB" w:rsidR="00E17BB7" w:rsidRPr="00D000EE" w:rsidRDefault="00E17BB7" w:rsidP="00D000EE">
      <w:pPr>
        <w:spacing w:after="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Dosen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000EE">
        <w:rPr>
          <w:rFonts w:asciiTheme="majorHAnsi" w:hAnsiTheme="majorHAnsi" w:cstheme="majorHAnsi"/>
          <w:sz w:val="24"/>
          <w:szCs w:val="24"/>
        </w:rPr>
        <w:t>Pengampu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627E5" w:rsidRPr="00D000EE">
        <w:rPr>
          <w:rFonts w:asciiTheme="majorHAnsi" w:hAnsiTheme="majorHAnsi" w:cstheme="majorHAnsi"/>
          <w:bCs/>
          <w:sz w:val="24"/>
          <w:szCs w:val="24"/>
        </w:rPr>
        <w:t>Dr.</w:t>
      </w:r>
      <w:proofErr w:type="spellEnd"/>
      <w:r w:rsidR="00A627E5" w:rsidRPr="00D000EE">
        <w:rPr>
          <w:rFonts w:asciiTheme="majorHAnsi" w:hAnsiTheme="majorHAnsi" w:cstheme="majorHAnsi"/>
          <w:bCs/>
          <w:sz w:val="24"/>
          <w:szCs w:val="24"/>
        </w:rPr>
        <w:t xml:space="preserve"> Budi </w:t>
      </w:r>
      <w:proofErr w:type="spellStart"/>
      <w:r w:rsidR="00A627E5" w:rsidRPr="00D000EE">
        <w:rPr>
          <w:rFonts w:asciiTheme="majorHAnsi" w:hAnsiTheme="majorHAnsi" w:cstheme="majorHAnsi"/>
          <w:bCs/>
          <w:sz w:val="24"/>
          <w:szCs w:val="24"/>
        </w:rPr>
        <w:t>Warsito</w:t>
      </w:r>
      <w:proofErr w:type="spellEnd"/>
      <w:r w:rsidR="00A627E5" w:rsidRPr="00D000EE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="00A627E5" w:rsidRPr="00D000EE">
        <w:rPr>
          <w:rFonts w:asciiTheme="majorHAnsi" w:hAnsiTheme="majorHAnsi" w:cstheme="majorHAnsi"/>
          <w:bCs/>
          <w:sz w:val="24"/>
          <w:szCs w:val="24"/>
        </w:rPr>
        <w:t>S.Si</w:t>
      </w:r>
      <w:proofErr w:type="spellEnd"/>
      <w:r w:rsidR="00A627E5" w:rsidRPr="00D000EE">
        <w:rPr>
          <w:rFonts w:asciiTheme="majorHAnsi" w:hAnsiTheme="majorHAnsi" w:cstheme="majorHAnsi"/>
          <w:bCs/>
          <w:sz w:val="24"/>
          <w:szCs w:val="24"/>
        </w:rPr>
        <w:t xml:space="preserve">, </w:t>
      </w:r>
      <w:proofErr w:type="spellStart"/>
      <w:r w:rsidR="00A627E5" w:rsidRPr="00D000EE">
        <w:rPr>
          <w:rFonts w:asciiTheme="majorHAnsi" w:hAnsiTheme="majorHAnsi" w:cstheme="majorHAnsi"/>
          <w:bCs/>
          <w:sz w:val="24"/>
          <w:szCs w:val="24"/>
        </w:rPr>
        <w:t>M.Si</w:t>
      </w:r>
      <w:proofErr w:type="spellEnd"/>
      <w:r w:rsidR="00A627E5" w:rsidRPr="00D000EE">
        <w:rPr>
          <w:rFonts w:asciiTheme="majorHAnsi" w:hAnsiTheme="majorHAnsi" w:cstheme="majorHAnsi"/>
          <w:bCs/>
          <w:sz w:val="24"/>
          <w:szCs w:val="24"/>
        </w:rPr>
        <w:t>.</w:t>
      </w:r>
    </w:p>
    <w:p w14:paraId="069D8FD4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5A37E26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19FDCB1" wp14:editId="3CE21FB5">
            <wp:extent cx="1958196" cy="2266327"/>
            <wp:effectExtent l="0" t="0" r="4445" b="635"/>
            <wp:docPr id="2" name="Picture 1" descr="E:\Pictures\cbf10-logound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cbf10-logound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3" cy="227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523E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4FEF794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2409" w:type="dxa"/>
        <w:tblInd w:w="2835" w:type="dxa"/>
        <w:tblBorders>
          <w:top w:val="thinThickThin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</w:tblGrid>
      <w:tr w:rsidR="006768D6" w:rsidRPr="00D000EE" w14:paraId="4C303D72" w14:textId="77777777" w:rsidTr="00F339B0">
        <w:tc>
          <w:tcPr>
            <w:tcW w:w="2409" w:type="dxa"/>
          </w:tcPr>
          <w:p w14:paraId="346CC78D" w14:textId="77777777" w:rsidR="006768D6" w:rsidRPr="00D000EE" w:rsidRDefault="006768D6" w:rsidP="00D000E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000E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</w:t>
            </w:r>
          </w:p>
        </w:tc>
      </w:tr>
    </w:tbl>
    <w:p w14:paraId="71B2145B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7C3CE02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DC312BF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b/>
          <w:sz w:val="24"/>
          <w:szCs w:val="24"/>
        </w:rPr>
        <w:t>Disusun</w:t>
      </w:r>
      <w:proofErr w:type="spellEnd"/>
      <w:r w:rsidRPr="00D000EE">
        <w:rPr>
          <w:rFonts w:asciiTheme="majorHAnsi" w:hAnsiTheme="majorHAnsi" w:cstheme="majorHAnsi"/>
          <w:b/>
          <w:sz w:val="24"/>
          <w:szCs w:val="24"/>
        </w:rPr>
        <w:t xml:space="preserve"> Oleh:</w:t>
      </w:r>
    </w:p>
    <w:p w14:paraId="0FB2F212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80D2E74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Cs/>
          <w:sz w:val="24"/>
          <w:szCs w:val="24"/>
          <w:lang w:val="en-US"/>
        </w:rPr>
      </w:pPr>
      <w:r w:rsidRPr="00D000EE">
        <w:rPr>
          <w:rFonts w:asciiTheme="majorHAnsi" w:hAnsiTheme="majorHAnsi" w:cstheme="majorHAnsi"/>
          <w:bCs/>
          <w:sz w:val="24"/>
          <w:szCs w:val="24"/>
          <w:lang w:val="id-ID"/>
        </w:rPr>
        <w:t>Haasya Wafdayanti</w:t>
      </w:r>
      <w:r w:rsidRPr="00D000EE">
        <w:rPr>
          <w:rFonts w:asciiTheme="majorHAnsi" w:hAnsiTheme="majorHAnsi" w:cstheme="majorHAnsi"/>
          <w:bCs/>
          <w:sz w:val="24"/>
          <w:szCs w:val="24"/>
          <w:lang w:val="id-ID"/>
        </w:rPr>
        <w:tab/>
      </w:r>
      <w:r w:rsidRPr="00D000EE">
        <w:rPr>
          <w:rFonts w:asciiTheme="majorHAnsi" w:hAnsiTheme="majorHAnsi" w:cstheme="majorHAnsi"/>
          <w:bCs/>
          <w:sz w:val="24"/>
          <w:szCs w:val="24"/>
          <w:lang w:val="id-ID"/>
        </w:rPr>
        <w:tab/>
        <w:t>240501181400</w:t>
      </w:r>
      <w:r w:rsidRPr="00D000EE">
        <w:rPr>
          <w:rFonts w:asciiTheme="majorHAnsi" w:hAnsiTheme="majorHAnsi" w:cstheme="majorHAnsi"/>
          <w:bCs/>
          <w:sz w:val="24"/>
          <w:szCs w:val="24"/>
          <w:lang w:val="en-US"/>
        </w:rPr>
        <w:t>78</w:t>
      </w:r>
    </w:p>
    <w:p w14:paraId="7285555A" w14:textId="77777777" w:rsidR="006768D6" w:rsidRPr="00D000EE" w:rsidRDefault="006768D6" w:rsidP="00D000EE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14:paraId="00285B6E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000EE">
        <w:rPr>
          <w:rFonts w:asciiTheme="majorHAnsi" w:hAnsiTheme="majorHAnsi" w:cstheme="majorHAnsi"/>
          <w:b/>
          <w:sz w:val="24"/>
          <w:szCs w:val="24"/>
        </w:rPr>
        <w:t>DEPARTEMEN STATISTIKA</w:t>
      </w:r>
    </w:p>
    <w:p w14:paraId="274836A5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000EE">
        <w:rPr>
          <w:rFonts w:asciiTheme="majorHAnsi" w:hAnsiTheme="majorHAnsi" w:cstheme="majorHAnsi"/>
          <w:b/>
          <w:sz w:val="24"/>
          <w:szCs w:val="24"/>
        </w:rPr>
        <w:t>FAKULTAS SAINS DAN MATEMATIKA</w:t>
      </w:r>
    </w:p>
    <w:p w14:paraId="18652DD0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000EE">
        <w:rPr>
          <w:rFonts w:asciiTheme="majorHAnsi" w:hAnsiTheme="majorHAnsi" w:cstheme="majorHAnsi"/>
          <w:b/>
          <w:sz w:val="24"/>
          <w:szCs w:val="24"/>
        </w:rPr>
        <w:t>UNIVERSITAS DIPONEGORO</w:t>
      </w:r>
    </w:p>
    <w:p w14:paraId="7C9B4C91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000EE">
        <w:rPr>
          <w:rFonts w:asciiTheme="majorHAnsi" w:hAnsiTheme="majorHAnsi" w:cstheme="majorHAnsi"/>
          <w:b/>
          <w:sz w:val="24"/>
          <w:szCs w:val="24"/>
        </w:rPr>
        <w:t>SEMARANG</w:t>
      </w:r>
    </w:p>
    <w:p w14:paraId="6CD545DE" w14:textId="77777777" w:rsidR="006768D6" w:rsidRPr="00D000EE" w:rsidRDefault="006768D6" w:rsidP="00D000EE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000EE">
        <w:rPr>
          <w:rFonts w:asciiTheme="majorHAnsi" w:hAnsiTheme="majorHAnsi" w:cstheme="majorHAnsi"/>
          <w:b/>
          <w:sz w:val="24"/>
          <w:szCs w:val="24"/>
        </w:rPr>
        <w:t>2021</w:t>
      </w:r>
    </w:p>
    <w:p w14:paraId="505140D5" w14:textId="2220243F" w:rsidR="006768D6" w:rsidRDefault="00B41745" w:rsidP="00D000EE">
      <w:pPr>
        <w:pStyle w:val="Heading1"/>
        <w:spacing w:line="360" w:lineRule="auto"/>
        <w:jc w:val="center"/>
        <w:rPr>
          <w:rFonts w:cstheme="majorHAnsi"/>
          <w:b/>
          <w:bCs/>
          <w:color w:val="auto"/>
          <w:sz w:val="24"/>
          <w:szCs w:val="24"/>
        </w:rPr>
      </w:pPr>
      <w:r w:rsidRPr="00D000EE">
        <w:rPr>
          <w:rFonts w:cstheme="majorHAnsi"/>
          <w:b/>
          <w:bCs/>
          <w:color w:val="auto"/>
          <w:sz w:val="24"/>
          <w:szCs w:val="24"/>
        </w:rPr>
        <w:lastRenderedPageBreak/>
        <w:t>PEDOMAN PENGGUNAAN GUI-R</w:t>
      </w:r>
    </w:p>
    <w:p w14:paraId="461B5609" w14:textId="77777777" w:rsidR="00D000EE" w:rsidRPr="00D000EE" w:rsidRDefault="00D000EE" w:rsidP="00D000EE"/>
    <w:p w14:paraId="41B1A03D" w14:textId="0327E3C0" w:rsidR="006E4D05" w:rsidRPr="00D000EE" w:rsidRDefault="00B41745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 xml:space="preserve">Buka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R Studio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terinstall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D000EE">
        <w:rPr>
          <w:rFonts w:asciiTheme="majorHAnsi" w:hAnsiTheme="majorHAnsi" w:cstheme="majorHAnsi"/>
          <w:sz w:val="24"/>
          <w:szCs w:val="24"/>
        </w:rPr>
        <w:t>k</w:t>
      </w:r>
      <w:r w:rsidRPr="00D000EE">
        <w:rPr>
          <w:rFonts w:asciiTheme="majorHAnsi" w:hAnsiTheme="majorHAnsi" w:cstheme="majorHAnsi"/>
          <w:sz w:val="24"/>
          <w:szCs w:val="24"/>
        </w:rPr>
        <w:t>omputer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R Studio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didownload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di:</w:t>
      </w:r>
    </w:p>
    <w:p w14:paraId="35D11B0E" w14:textId="34DF0172" w:rsidR="00BF4449" w:rsidRPr="00C94C7F" w:rsidRDefault="00B41745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94C7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8" w:anchor="download" w:history="1">
        <w:r w:rsidR="006E4D05" w:rsidRPr="00C94C7F">
          <w:rPr>
            <w:rStyle w:val="Hyperlink"/>
            <w:rFonts w:asciiTheme="majorHAnsi" w:hAnsiTheme="majorHAnsi" w:cstheme="majorHAnsi"/>
            <w:color w:val="000000" w:themeColor="text1"/>
            <w:sz w:val="24"/>
            <w:szCs w:val="24"/>
            <w:u w:val="none"/>
          </w:rPr>
          <w:t>https://www.rstudio.com/products/rstudio/download/#download</w:t>
        </w:r>
      </w:hyperlink>
    </w:p>
    <w:p w14:paraId="5FF4E7E6" w14:textId="725B5B79" w:rsidR="006C4F7F" w:rsidRPr="00D000EE" w:rsidRDefault="00BF4449" w:rsidP="00D000EE">
      <w:pPr>
        <w:pStyle w:val="ListParagraph"/>
        <w:spacing w:after="0" w:line="360" w:lineRule="auto"/>
        <w:ind w:left="567"/>
        <w:jc w:val="center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B936A7" wp14:editId="063B9CBE">
            <wp:extent cx="4619625" cy="2438400"/>
            <wp:effectExtent l="0" t="0" r="9525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b="3629"/>
                    <a:stretch/>
                  </pic:blipFill>
                  <pic:spPr bwMode="auto">
                    <a:xfrm>
                      <a:off x="0" y="0"/>
                      <a:ext cx="4624051" cy="244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72366" w14:textId="0B831227" w:rsidR="006E4D05" w:rsidRPr="00D000EE" w:rsidRDefault="006E4D05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 xml:space="preserve">Setelah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aplikasi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terbuka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menu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File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lalu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 xml:space="preserve">Open </w:t>
      </w:r>
      <w:r w:rsidR="00C94C7F" w:rsidRPr="00C94C7F">
        <w:rPr>
          <w:rFonts w:asciiTheme="majorHAnsi" w:hAnsiTheme="majorHAnsi" w:cstheme="majorHAnsi"/>
          <w:i/>
          <w:iCs/>
          <w:sz w:val="24"/>
          <w:szCs w:val="24"/>
        </w:rPr>
        <w:t>File</w:t>
      </w:r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keyboard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menekan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Ctrl+O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buka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file GUI-R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disiapkan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sesuai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lokasi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membuka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D:\donlots\GUI R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>\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GUI R Haasya Wafdayanti 24050118140078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file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GUIR_Haasya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Wafdayanti_24050118140078</w:t>
      </w:r>
      <w:r w:rsidR="00BF444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F4449"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BF444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F4449"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="00BF4449"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="00BF4449" w:rsidRPr="00C94C7F">
        <w:rPr>
          <w:rFonts w:asciiTheme="majorHAnsi" w:hAnsiTheme="majorHAnsi" w:cstheme="majorHAnsi"/>
          <w:i/>
          <w:iCs/>
          <w:sz w:val="24"/>
          <w:szCs w:val="24"/>
        </w:rPr>
        <w:t>Open</w:t>
      </w:r>
      <w:r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Selain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pula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dibuka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me-</w:t>
      </w:r>
      <w:r w:rsidR="006C4F7F" w:rsidRPr="00C94C7F">
        <w:rPr>
          <w:rFonts w:asciiTheme="majorHAnsi" w:hAnsiTheme="majorHAnsi" w:cstheme="majorHAnsi"/>
          <w:i/>
          <w:iCs/>
          <w:sz w:val="24"/>
          <w:szCs w:val="24"/>
        </w:rPr>
        <w:t>double</w:t>
      </w:r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file GUI pada folder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penyimpanan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sudah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dibuka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C4F7F" w:rsidRPr="00D000EE"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 w:rsidR="006C4F7F" w:rsidRPr="00D000EE">
        <w:rPr>
          <w:rFonts w:asciiTheme="majorHAnsi" w:hAnsiTheme="majorHAnsi" w:cstheme="majorHAnsi"/>
          <w:sz w:val="24"/>
          <w:szCs w:val="24"/>
        </w:rPr>
        <w:t>.</w:t>
      </w:r>
    </w:p>
    <w:p w14:paraId="5A6D3147" w14:textId="37F8C82A" w:rsidR="006C4F7F" w:rsidRPr="00D000EE" w:rsidRDefault="006C4F7F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E41434" wp14:editId="6ACCCE0D">
            <wp:simplePos x="0" y="0"/>
            <wp:positionH relativeFrom="column">
              <wp:posOffset>1645920</wp:posOffset>
            </wp:positionH>
            <wp:positionV relativeFrom="paragraph">
              <wp:posOffset>113030</wp:posOffset>
            </wp:positionV>
            <wp:extent cx="3550920" cy="2026920"/>
            <wp:effectExtent l="0" t="0" r="0" b="0"/>
            <wp:wrapNone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09" b="41679"/>
                    <a:stretch/>
                  </pic:blipFill>
                  <pic:spPr bwMode="auto">
                    <a:xfrm>
                      <a:off x="0" y="0"/>
                      <a:ext cx="35509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D310D5" wp14:editId="4D0B2B29">
            <wp:extent cx="1182448" cy="217678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r="80043" b="34692"/>
                    <a:stretch/>
                  </pic:blipFill>
                  <pic:spPr bwMode="auto">
                    <a:xfrm>
                      <a:off x="0" y="0"/>
                      <a:ext cx="1186651" cy="218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2D586" w14:textId="77777777" w:rsidR="00BF4449" w:rsidRPr="00D000EE" w:rsidRDefault="00BF4449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lastRenderedPageBreak/>
        <w:t xml:space="preserve">Setelah GUI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berhasil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terbuka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langkah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menjalankan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GUI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meng-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Run App,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muncul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GUI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000EE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7A27DD26" w14:textId="7BD28413" w:rsidR="00BF4449" w:rsidRPr="00D000EE" w:rsidRDefault="00BF4449" w:rsidP="00D000EE">
      <w:pPr>
        <w:pStyle w:val="ListParagraph"/>
        <w:spacing w:after="0" w:line="360" w:lineRule="auto"/>
        <w:ind w:left="567"/>
        <w:jc w:val="center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A252D" wp14:editId="52254B9C">
                <wp:simplePos x="0" y="0"/>
                <wp:positionH relativeFrom="column">
                  <wp:posOffset>4038600</wp:posOffset>
                </wp:positionH>
                <wp:positionV relativeFrom="paragraph">
                  <wp:posOffset>348615</wp:posOffset>
                </wp:positionV>
                <wp:extent cx="609600" cy="441960"/>
                <wp:effectExtent l="0" t="0" r="1905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1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4F91B" id="Oval 30" o:spid="_x0000_s1026" style="position:absolute;margin-left:318pt;margin-top:27.45pt;width:48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2B91A29" wp14:editId="1E7F5F6A">
            <wp:extent cx="4175760" cy="1007942"/>
            <wp:effectExtent l="0" t="0" r="0" b="1905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51770" b="79306"/>
                    <a:stretch/>
                  </pic:blipFill>
                  <pic:spPr bwMode="auto">
                    <a:xfrm>
                      <a:off x="0" y="0"/>
                      <a:ext cx="4189086" cy="101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C48C6" w14:textId="77777777" w:rsidR="00BF4449" w:rsidRPr="00D000EE" w:rsidRDefault="00BF4449" w:rsidP="00D000EE">
      <w:pPr>
        <w:pStyle w:val="ListParagraph"/>
        <w:spacing w:after="0" w:line="360" w:lineRule="auto"/>
        <w:ind w:left="567"/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14:paraId="5621B607" w14:textId="6D3C7D35" w:rsidR="00BF4449" w:rsidRPr="00D000EE" w:rsidRDefault="00BF4449" w:rsidP="00D000EE">
      <w:pPr>
        <w:pStyle w:val="ListParagraph"/>
        <w:spacing w:after="0" w:line="360" w:lineRule="auto"/>
        <w:ind w:left="567"/>
        <w:jc w:val="center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A420B0" wp14:editId="72FCF47E">
            <wp:extent cx="5039995" cy="2682240"/>
            <wp:effectExtent l="0" t="0" r="8255" b="381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b="5398"/>
                    <a:stretch/>
                  </pic:blipFill>
                  <pic:spPr bwMode="auto">
                    <a:xfrm>
                      <a:off x="0" y="0"/>
                      <a:ext cx="503999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D85AB" w14:textId="77777777" w:rsidR="00BF4449" w:rsidRPr="00D000EE" w:rsidRDefault="00BF4449" w:rsidP="00D000EE">
      <w:pPr>
        <w:pStyle w:val="ListParagraph"/>
        <w:spacing w:after="0" w:line="360" w:lineRule="auto"/>
        <w:ind w:left="567"/>
        <w:jc w:val="center"/>
        <w:rPr>
          <w:rFonts w:asciiTheme="majorHAnsi" w:hAnsiTheme="majorHAnsi" w:cstheme="majorHAnsi"/>
          <w:sz w:val="24"/>
          <w:szCs w:val="24"/>
        </w:rPr>
      </w:pPr>
    </w:p>
    <w:p w14:paraId="0EFF8D01" w14:textId="3A169356" w:rsidR="00BF4449" w:rsidRPr="00D000EE" w:rsidRDefault="00BF4449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>Pada</w:t>
      </w:r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awal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GUI,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muncul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4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TabPanel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>”, “Input Data”, “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>”, dan “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”. Pada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TabPanel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berisi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materi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singkat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mengenai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pembaca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mengetahui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mater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dasar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mengenai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diangkat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9619C3" w:rsidRPr="00D000EE">
        <w:rPr>
          <w:rFonts w:asciiTheme="majorHAnsi" w:hAnsiTheme="majorHAnsi" w:cstheme="majorHAnsi"/>
          <w:sz w:val="24"/>
          <w:szCs w:val="24"/>
        </w:rPr>
        <w:t>TabPanel</w:t>
      </w:r>
      <w:proofErr w:type="spellEnd"/>
      <w:r w:rsidR="009619C3" w:rsidRPr="00D000EE">
        <w:rPr>
          <w:rFonts w:asciiTheme="majorHAnsi" w:hAnsiTheme="majorHAnsi" w:cstheme="majorHAnsi"/>
          <w:sz w:val="24"/>
          <w:szCs w:val="24"/>
        </w:rPr>
        <w:t xml:space="preserve"> “Input Data</w:t>
      </w:r>
      <w:r w:rsidR="007F6585" w:rsidRPr="00D000EE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sebuah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wadah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mengimpor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dianalisis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selain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juga pada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berisi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statistik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deskriptif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tentang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persebaran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disajikan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="007F6585" w:rsidRPr="00C94C7F">
        <w:rPr>
          <w:rFonts w:asciiTheme="majorHAnsi" w:hAnsiTheme="majorHAnsi" w:cstheme="majorHAnsi"/>
          <w:i/>
          <w:iCs/>
          <w:sz w:val="24"/>
          <w:szCs w:val="24"/>
        </w:rPr>
        <w:t>scatterplot</w:t>
      </w:r>
      <w:r w:rsidR="007F6585" w:rsidRPr="00D000EE">
        <w:rPr>
          <w:rFonts w:asciiTheme="majorHAnsi" w:hAnsiTheme="majorHAnsi" w:cstheme="majorHAnsi"/>
          <w:sz w:val="24"/>
          <w:szCs w:val="24"/>
        </w:rPr>
        <w:t xml:space="preserve">. Lalu, pada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berisi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linier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diketahui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model yang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koefisien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korelasi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>,</w:t>
      </w:r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”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dibatasi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kernel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lastRenderedPageBreak/>
        <w:t>dengan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kernel yang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F6585" w:rsidRPr="00D000E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7F6585" w:rsidRPr="00D000EE">
        <w:rPr>
          <w:rFonts w:asciiTheme="majorHAnsi" w:hAnsiTheme="majorHAnsi" w:cstheme="majorHAnsi"/>
          <w:sz w:val="24"/>
          <w:szCs w:val="24"/>
        </w:rPr>
        <w:t xml:space="preserve"> kernel gauss dan uniform</w:t>
      </w:r>
      <w:r w:rsidR="00C94C7F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menghasilkan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bandwith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optimum dan MSE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CV dan GCV.</w:t>
      </w:r>
    </w:p>
    <w:p w14:paraId="0495F327" w14:textId="00F6F40E" w:rsidR="007F6585" w:rsidRPr="00D000EE" w:rsidRDefault="00F07012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Pertama-tama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memulai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pada data,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import</w:t>
      </w:r>
      <w:r w:rsidRPr="00D000EE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mengklik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Browse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buka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file</w:t>
      </w:r>
      <w:r w:rsidRPr="00D000EE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dianalisis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format </w:t>
      </w:r>
      <w:r w:rsidRPr="00C94C7F">
        <w:rPr>
          <w:rFonts w:asciiTheme="majorHAnsi" w:hAnsiTheme="majorHAnsi" w:cstheme="majorHAnsi"/>
          <w:b/>
          <w:bCs/>
          <w:sz w:val="24"/>
          <w:szCs w:val="24"/>
        </w:rPr>
        <w:t>*.txt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94C7F">
        <w:rPr>
          <w:rFonts w:asciiTheme="majorHAnsi" w:hAnsiTheme="majorHAnsi" w:cstheme="majorHAnsi"/>
          <w:b/>
          <w:bCs/>
          <w:sz w:val="24"/>
          <w:szCs w:val="24"/>
        </w:rPr>
        <w:t>pemisah</w:t>
      </w:r>
      <w:proofErr w:type="spellEnd"/>
      <w:r w:rsidRPr="00C94C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94C7F">
        <w:rPr>
          <w:rFonts w:asciiTheme="majorHAnsi" w:hAnsiTheme="majorHAnsi" w:cstheme="majorHAnsi"/>
          <w:b/>
          <w:bCs/>
          <w:sz w:val="24"/>
          <w:szCs w:val="24"/>
        </w:rPr>
        <w:t>desimal</w:t>
      </w:r>
      <w:proofErr w:type="spellEnd"/>
      <w:r w:rsidRPr="00C94C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94C7F">
        <w:rPr>
          <w:rFonts w:asciiTheme="majorHAnsi" w:hAnsiTheme="majorHAnsi" w:cstheme="majorHAnsi"/>
          <w:b/>
          <w:bCs/>
          <w:sz w:val="24"/>
          <w:szCs w:val="24"/>
        </w:rPr>
        <w:t>menggunakan</w:t>
      </w:r>
      <w:proofErr w:type="spellEnd"/>
      <w:r w:rsidRPr="00C94C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94C7F">
        <w:rPr>
          <w:rFonts w:asciiTheme="majorHAnsi" w:hAnsiTheme="majorHAnsi" w:cstheme="majorHAnsi"/>
          <w:b/>
          <w:bCs/>
          <w:sz w:val="24"/>
          <w:szCs w:val="24"/>
        </w:rPr>
        <w:t>tanda</w:t>
      </w:r>
      <w:proofErr w:type="spellEnd"/>
      <w:r w:rsidRPr="00C94C7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94C7F">
        <w:rPr>
          <w:rFonts w:asciiTheme="majorHAnsi" w:hAnsiTheme="majorHAnsi" w:cstheme="majorHAnsi"/>
          <w:b/>
          <w:bCs/>
          <w:sz w:val="24"/>
          <w:szCs w:val="24"/>
        </w:rPr>
        <w:t>titik</w:t>
      </w:r>
      <w:proofErr w:type="spellEnd"/>
      <w:r w:rsidRPr="00C94C7F">
        <w:rPr>
          <w:rFonts w:asciiTheme="majorHAnsi" w:hAnsiTheme="majorHAnsi" w:cstheme="majorHAnsi"/>
          <w:b/>
          <w:bCs/>
          <w:sz w:val="24"/>
          <w:szCs w:val="24"/>
        </w:rPr>
        <w:t xml:space="preserve"> (.)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Open</w:t>
      </w:r>
      <w:r w:rsidRPr="00D000EE">
        <w:rPr>
          <w:rFonts w:asciiTheme="majorHAnsi" w:hAnsiTheme="majorHAnsi" w:cstheme="majorHAnsi"/>
          <w:sz w:val="24"/>
          <w:szCs w:val="24"/>
        </w:rPr>
        <w:t>.</w:t>
      </w:r>
      <w:r w:rsidR="00DC211F"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pedoman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pengaruh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rata-rata lama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sekolah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terhadap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IPM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seluruh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provinsi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C94C7F">
        <w:rPr>
          <w:rFonts w:asciiTheme="majorHAnsi" w:hAnsiTheme="majorHAnsi" w:cstheme="majorHAnsi"/>
          <w:sz w:val="24"/>
          <w:szCs w:val="24"/>
        </w:rPr>
        <w:t xml:space="preserve">di </w:t>
      </w:r>
      <w:r w:rsidR="00DC211F" w:rsidRPr="00D000EE">
        <w:rPr>
          <w:rFonts w:asciiTheme="majorHAnsi" w:hAnsiTheme="majorHAnsi" w:cstheme="majorHAnsi"/>
          <w:sz w:val="24"/>
          <w:szCs w:val="24"/>
        </w:rPr>
        <w:t xml:space="preserve"> Indonesia</w:t>
      </w:r>
      <w:proofErr w:type="gram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DC211F" w:rsidRPr="00D000EE">
        <w:rPr>
          <w:rFonts w:asciiTheme="majorHAnsi" w:hAnsiTheme="majorHAnsi" w:cstheme="majorHAnsi"/>
          <w:sz w:val="24"/>
          <w:szCs w:val="24"/>
        </w:rPr>
        <w:t>tahun</w:t>
      </w:r>
      <w:proofErr w:type="spellEnd"/>
      <w:r w:rsidR="00DC211F" w:rsidRPr="00D000EE">
        <w:rPr>
          <w:rFonts w:asciiTheme="majorHAnsi" w:hAnsiTheme="majorHAnsi" w:cstheme="majorHAnsi"/>
          <w:sz w:val="24"/>
          <w:szCs w:val="24"/>
        </w:rPr>
        <w:t xml:space="preserve"> 2020.</w:t>
      </w:r>
    </w:p>
    <w:p w14:paraId="29D9A91E" w14:textId="41A82F29" w:rsidR="00F07012" w:rsidRPr="00D000EE" w:rsidRDefault="00F0701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DFD559" wp14:editId="095BCAC9">
            <wp:extent cx="4671060" cy="1920920"/>
            <wp:effectExtent l="0" t="0" r="0" b="3175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26898"/>
                    <a:stretch/>
                  </pic:blipFill>
                  <pic:spPr bwMode="auto">
                    <a:xfrm>
                      <a:off x="0" y="0"/>
                      <a:ext cx="4674654" cy="192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CD22A" w14:textId="17C9ABF9" w:rsidR="00F07012" w:rsidRPr="00D000EE" w:rsidRDefault="00F07012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 xml:space="preserve">Setelah upload data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berhasil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keluar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berupa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statisti</w:t>
      </w:r>
      <w:r w:rsidR="00C94C7F">
        <w:rPr>
          <w:rFonts w:asciiTheme="majorHAnsi" w:hAnsiTheme="majorHAnsi" w:cstheme="majorHAnsi"/>
          <w:sz w:val="24"/>
          <w:szCs w:val="24"/>
        </w:rPr>
        <w:t>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deskriptif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masing-masing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X dan Y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muncul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pula ou</w:t>
      </w:r>
      <w:r w:rsidR="00C94C7F">
        <w:rPr>
          <w:rFonts w:asciiTheme="majorHAnsi" w:hAnsiTheme="majorHAnsi" w:cstheme="majorHAnsi"/>
          <w:sz w:val="24"/>
          <w:szCs w:val="24"/>
        </w:rPr>
        <w:t>t</w:t>
      </w:r>
      <w:r w:rsidRPr="00D000EE">
        <w:rPr>
          <w:rFonts w:asciiTheme="majorHAnsi" w:hAnsiTheme="majorHAnsi" w:cstheme="majorHAnsi"/>
          <w:sz w:val="24"/>
          <w:szCs w:val="24"/>
        </w:rPr>
        <w:t xml:space="preserve">put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scatterplot</w:t>
      </w:r>
      <w:r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meng-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“Plot Data”.</w:t>
      </w:r>
    </w:p>
    <w:p w14:paraId="72E8D919" w14:textId="245AA0F4" w:rsidR="00F07012" w:rsidRPr="00D000EE" w:rsidRDefault="00F0701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95CB76" wp14:editId="20A7C96C">
            <wp:extent cx="4975860" cy="1623060"/>
            <wp:effectExtent l="0" t="0" r="0" b="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 rotWithShape="1">
                    <a:blip r:embed="rId15"/>
                    <a:srcRect t="31177" r="1272" b="11578"/>
                    <a:stretch/>
                  </pic:blipFill>
                  <pic:spPr bwMode="auto">
                    <a:xfrm>
                      <a:off x="0" y="0"/>
                      <a:ext cx="497586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D76A0" w14:textId="6F8650C0" w:rsidR="00DC211F" w:rsidRPr="00D000EE" w:rsidRDefault="00DC211F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ED4B5A9" wp14:editId="0BFA3FF2">
            <wp:extent cx="4991100" cy="1363980"/>
            <wp:effectExtent l="0" t="0" r="0" b="7620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 rotWithShape="1">
                    <a:blip r:embed="rId16"/>
                    <a:srcRect t="41926" r="970" b="9967"/>
                    <a:stretch/>
                  </pic:blipFill>
                  <pic:spPr bwMode="auto">
                    <a:xfrm>
                      <a:off x="0" y="0"/>
                      <a:ext cx="499110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EB5B" w14:textId="71646384" w:rsidR="00F07012" w:rsidRPr="00D000EE" w:rsidRDefault="00F07012" w:rsidP="00D000EE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87F7615" w14:textId="6526E1E9" w:rsidR="00077CE4" w:rsidRPr="00D000EE" w:rsidRDefault="00DC211F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dilanjutkan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tahap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meng-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TabPanel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>”.</w:t>
      </w:r>
    </w:p>
    <w:p w14:paraId="4665B801" w14:textId="7D53F232" w:rsidR="00DC211F" w:rsidRPr="00D000EE" w:rsidRDefault="00DC211F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A21E19" wp14:editId="46C48CA2">
            <wp:extent cx="5039995" cy="1958340"/>
            <wp:effectExtent l="0" t="0" r="8255" b="381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27413" b="3516"/>
                    <a:stretch/>
                  </pic:blipFill>
                  <pic:spPr bwMode="auto">
                    <a:xfrm>
                      <a:off x="0" y="0"/>
                      <a:ext cx="5039995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004D2" w14:textId="3D5B96FD" w:rsidR="00AD6DFC" w:rsidRPr="00D000EE" w:rsidRDefault="00DC211F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sz w:val="24"/>
          <w:szCs w:val="24"/>
        </w:rPr>
        <w:t xml:space="preserve">Pada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model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koefisien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korelasi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, </w:t>
      </w:r>
      <w:r w:rsidRPr="00D000EE">
        <w:rPr>
          <w:rFonts w:asciiTheme="majorHAnsi" w:hAnsiTheme="majorHAnsi" w:cstheme="majorHAnsi"/>
          <w:sz w:val="24"/>
          <w:szCs w:val="24"/>
        </w:rPr>
        <w:t xml:space="preserve">dan juga output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dar</w:t>
      </w:r>
      <w:r w:rsidR="00AD6DFC" w:rsidRPr="00D000E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dipenuhi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terdiri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normalitas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, uji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homoskedastisitas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, dan uji non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Selain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, pada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kita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juga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mengetahui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koefisien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korelasi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D6DFC" w:rsidRPr="00D000EE">
        <w:rPr>
          <w:rFonts w:asciiTheme="majorHAnsi" w:hAnsiTheme="majorHAnsi" w:cstheme="majorHAnsi"/>
          <w:sz w:val="24"/>
          <w:szCs w:val="24"/>
        </w:rPr>
        <w:t>korelasi</w:t>
      </w:r>
      <w:proofErr w:type="spellEnd"/>
      <w:r w:rsidR="00AD6DFC"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="00C94C7F">
        <w:rPr>
          <w:rFonts w:asciiTheme="majorHAnsi" w:hAnsiTheme="majorHAnsi" w:cstheme="majorHAnsi"/>
          <w:sz w:val="24"/>
          <w:szCs w:val="24"/>
        </w:rPr>
        <w:t>Pearson</w:t>
      </w:r>
      <w:r w:rsidR="00AD6DFC" w:rsidRPr="00D000EE">
        <w:rPr>
          <w:rFonts w:asciiTheme="majorHAnsi" w:hAnsiTheme="majorHAnsi" w:cstheme="majorHAnsi"/>
          <w:sz w:val="24"/>
          <w:szCs w:val="24"/>
        </w:rPr>
        <w:t>.</w:t>
      </w:r>
    </w:p>
    <w:p w14:paraId="704E5A00" w14:textId="1C48CFCB" w:rsidR="00AD6DFC" w:rsidRPr="00D000EE" w:rsidRDefault="00AD6DFC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8193D64" wp14:editId="4A18E71B">
            <wp:extent cx="5039995" cy="1303020"/>
            <wp:effectExtent l="0" t="0" r="8255" b="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 rotWithShape="1">
                    <a:blip r:embed="rId18"/>
                    <a:srcRect t="41120" b="12923"/>
                    <a:stretch/>
                  </pic:blipFill>
                  <pic:spPr bwMode="auto">
                    <a:xfrm>
                      <a:off x="0" y="0"/>
                      <a:ext cx="5039995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0E54" w14:textId="77777777" w:rsidR="00077CE4" w:rsidRPr="00D000EE" w:rsidRDefault="00AD6DFC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normalitas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residual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uji Kolmogorov-Smirnov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pengujian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formal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="00077CE4" w:rsidRPr="00C94C7F">
        <w:rPr>
          <w:rFonts w:asciiTheme="majorHAnsi" w:hAnsiTheme="majorHAnsi" w:cstheme="majorHAnsi"/>
          <w:i/>
          <w:iCs/>
          <w:sz w:val="24"/>
          <w:szCs w:val="24"/>
        </w:rPr>
        <w:t>Normal Q-Q Plot of Residual</w:t>
      </w:r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pengujian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visual yang mana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output yang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diketahui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residual data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normal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077CE4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77CE4" w:rsidRPr="00D000EE">
        <w:rPr>
          <w:rFonts w:asciiTheme="majorHAnsi" w:hAnsiTheme="majorHAnsi" w:cstheme="majorHAnsi"/>
          <w:sz w:val="24"/>
          <w:szCs w:val="24"/>
        </w:rPr>
        <w:t>tidak</w:t>
      </w:r>
      <w:proofErr w:type="spellEnd"/>
    </w:p>
    <w:p w14:paraId="5CB0CBEF" w14:textId="4107F537" w:rsidR="00077CE4" w:rsidRPr="00D000EE" w:rsidRDefault="00077CE4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E9CB01B" wp14:editId="7734F843">
            <wp:extent cx="5039995" cy="1844040"/>
            <wp:effectExtent l="0" t="0" r="8255" b="3810"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22844" b="8085"/>
                    <a:stretch/>
                  </pic:blipFill>
                  <pic:spPr bwMode="auto">
                    <a:xfrm>
                      <a:off x="0" y="0"/>
                      <a:ext cx="5039995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77371" w14:textId="0A00D038" w:rsidR="001C46D2" w:rsidRPr="00D000EE" w:rsidRDefault="00077CE4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homoskedastisitas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uji </w:t>
      </w:r>
      <w:r w:rsidRPr="00C94C7F">
        <w:rPr>
          <w:rFonts w:asciiTheme="majorHAnsi" w:hAnsiTheme="majorHAnsi" w:cstheme="majorHAnsi"/>
          <w:i/>
          <w:iCs/>
          <w:sz w:val="24"/>
          <w:szCs w:val="24"/>
        </w:rPr>
        <w:t>Breusch Pagan Test</w:t>
      </w:r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melihat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varian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diuji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konstan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46D2" w:rsidRPr="00D000E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1C46D2" w:rsidRPr="00D000EE">
        <w:rPr>
          <w:rFonts w:asciiTheme="majorHAnsi" w:hAnsiTheme="majorHAnsi" w:cstheme="majorHAnsi"/>
          <w:sz w:val="24"/>
          <w:szCs w:val="24"/>
        </w:rPr>
        <w:t>.</w:t>
      </w:r>
    </w:p>
    <w:p w14:paraId="1BBDD3F5" w14:textId="5C40A8B8" w:rsidR="001C46D2" w:rsidRPr="00D000EE" w:rsidRDefault="001C46D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8C3E1AB" wp14:editId="36170D2F">
            <wp:extent cx="5039995" cy="998220"/>
            <wp:effectExtent l="0" t="0" r="8255" b="0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 rotWithShape="1">
                    <a:blip r:embed="rId20"/>
                    <a:srcRect t="40045" b="24748"/>
                    <a:stretch/>
                  </pic:blipFill>
                  <pic:spPr bwMode="auto">
                    <a:xfrm>
                      <a:off x="0" y="0"/>
                      <a:ext cx="5039995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7369" w14:textId="7DBC426C" w:rsidR="001C46D2" w:rsidRPr="00D000EE" w:rsidRDefault="001C46D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pengujian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terdapat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uji non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Durbin Watson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dihasilkan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diketahui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>.</w:t>
      </w:r>
    </w:p>
    <w:p w14:paraId="2D811931" w14:textId="003A3496" w:rsidR="001C46D2" w:rsidRPr="00D000EE" w:rsidRDefault="001C46D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119F15" wp14:editId="7C170847">
            <wp:extent cx="5039995" cy="1028700"/>
            <wp:effectExtent l="0" t="0" r="8255" b="0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t="41120" b="22598"/>
                    <a:stretch/>
                  </pic:blipFill>
                  <pic:spPr bwMode="auto">
                    <a:xfrm>
                      <a:off x="0" y="0"/>
                      <a:ext cx="503999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07A0" w14:textId="00A536B6" w:rsidR="001C46D2" w:rsidRPr="00D000EE" w:rsidRDefault="001C46D2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salah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satu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linier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memenuhi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asumsi-asumsi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ditetapkan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terutama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distribusi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residual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r w:rsidR="001C1216" w:rsidRPr="00D000EE">
        <w:rPr>
          <w:rFonts w:asciiTheme="majorHAnsi" w:hAnsiTheme="majorHAnsi" w:cstheme="majorHAnsi"/>
          <w:sz w:val="24"/>
          <w:szCs w:val="24"/>
        </w:rPr>
        <w:t>normal</w:t>
      </w:r>
      <w:r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Apabila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interpretasi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residual data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normal,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dianalisis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salah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statunya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kernel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kernel gauss, uniform,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epanec</w:t>
      </w:r>
      <w:r w:rsidR="00C94C7F">
        <w:rPr>
          <w:rFonts w:asciiTheme="majorHAnsi" w:hAnsiTheme="majorHAnsi" w:cstheme="majorHAnsi"/>
          <w:sz w:val="24"/>
          <w:szCs w:val="24"/>
        </w:rPr>
        <w:t>h</w:t>
      </w:r>
      <w:r w:rsidR="001C1216" w:rsidRPr="00D000EE">
        <w:rPr>
          <w:rFonts w:asciiTheme="majorHAnsi" w:hAnsiTheme="majorHAnsi" w:cstheme="majorHAnsi"/>
          <w:sz w:val="24"/>
          <w:szCs w:val="24"/>
        </w:rPr>
        <w:t>nikov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, dan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segit</w:t>
      </w:r>
      <w:r w:rsidR="00C94C7F">
        <w:rPr>
          <w:rFonts w:asciiTheme="majorHAnsi" w:hAnsiTheme="majorHAnsi" w:cstheme="majorHAnsi"/>
          <w:sz w:val="24"/>
          <w:szCs w:val="24"/>
        </w:rPr>
        <w:t>i</w:t>
      </w:r>
      <w:r w:rsidR="001C1216" w:rsidRPr="00D000EE">
        <w:rPr>
          <w:rFonts w:asciiTheme="majorHAnsi" w:hAnsiTheme="majorHAnsi" w:cstheme="majorHAnsi"/>
          <w:sz w:val="24"/>
          <w:szCs w:val="24"/>
        </w:rPr>
        <w:t>ga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Namun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modul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C94C7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C94C7F">
        <w:rPr>
          <w:rFonts w:asciiTheme="majorHAnsi" w:hAnsiTheme="majorHAnsi" w:cstheme="majorHAnsi"/>
          <w:sz w:val="24"/>
          <w:szCs w:val="24"/>
        </w:rPr>
        <w:t>hanya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C1216"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1C1216" w:rsidRPr="00D000EE">
        <w:rPr>
          <w:rFonts w:asciiTheme="majorHAnsi" w:hAnsiTheme="majorHAnsi" w:cstheme="majorHAnsi"/>
          <w:sz w:val="24"/>
          <w:szCs w:val="24"/>
        </w:rPr>
        <w:t xml:space="preserve"> kernel gauss dan juga uniform.</w:t>
      </w:r>
    </w:p>
    <w:p w14:paraId="564CC34B" w14:textId="7CF5EBF0" w:rsidR="001C1216" w:rsidRPr="00D000EE" w:rsidRDefault="001C1216" w:rsidP="00D000EE">
      <w:pPr>
        <w:pStyle w:val="ListParagraph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langkah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tabPanel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bagian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000EE">
        <w:rPr>
          <w:rFonts w:asciiTheme="majorHAnsi" w:hAnsiTheme="majorHAnsi" w:cstheme="majorHAnsi"/>
          <w:sz w:val="24"/>
          <w:szCs w:val="24"/>
        </w:rPr>
        <w:t xml:space="preserve">“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proofErr w:type="gram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”. Pada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nonparametrik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kernel,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dicari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57BA2">
        <w:rPr>
          <w:rFonts w:asciiTheme="majorHAnsi" w:hAnsiTheme="majorHAnsi" w:cstheme="majorHAnsi"/>
          <w:sz w:val="24"/>
          <w:szCs w:val="24"/>
        </w:rPr>
        <w:t>b</w:t>
      </w:r>
      <w:r w:rsidRPr="00D000EE">
        <w:rPr>
          <w:rFonts w:asciiTheme="majorHAnsi" w:hAnsiTheme="majorHAnsi" w:cstheme="majorHAnsi"/>
          <w:sz w:val="24"/>
          <w:szCs w:val="24"/>
        </w:rPr>
        <w:t>andwith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="00357BA2">
        <w:rPr>
          <w:rFonts w:asciiTheme="majorHAnsi" w:hAnsiTheme="majorHAnsi" w:cstheme="majorHAnsi"/>
          <w:sz w:val="24"/>
          <w:szCs w:val="24"/>
        </w:rPr>
        <w:t>o</w:t>
      </w:r>
      <w:r w:rsidRPr="00D000EE">
        <w:rPr>
          <w:rFonts w:asciiTheme="majorHAnsi" w:hAnsiTheme="majorHAnsi" w:cstheme="majorHAnsi"/>
          <w:sz w:val="24"/>
          <w:szCs w:val="24"/>
        </w:rPr>
        <w:t xml:space="preserve">ptimal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CV dan GCV,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selain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r w:rsidRPr="00D000EE">
        <w:rPr>
          <w:rFonts w:asciiTheme="majorHAnsi" w:hAnsiTheme="majorHAnsi" w:cstheme="majorHAnsi"/>
          <w:sz w:val="24"/>
          <w:szCs w:val="24"/>
        </w:rPr>
        <w:lastRenderedPageBreak/>
        <w:t xml:space="preserve">juga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dicari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MSE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ketentuan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bandwith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berbeda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dicari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MSE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terkecil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terbaik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langkah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selanjutnya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pilih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jenis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kernel yang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contoh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kernel gauss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bandwith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minimum 0.1 dan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bandwith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optimum 1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penambahan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bandwith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dicobakan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0.1.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96589" w:rsidRPr="00D000EE">
        <w:rPr>
          <w:rFonts w:asciiTheme="majorHAnsi" w:hAnsiTheme="majorHAnsi" w:cstheme="majorHAnsi"/>
          <w:sz w:val="24"/>
          <w:szCs w:val="24"/>
        </w:rPr>
        <w:t>klik</w:t>
      </w:r>
      <w:proofErr w:type="spellEnd"/>
      <w:r w:rsidR="00A96589" w:rsidRPr="00D000EE">
        <w:rPr>
          <w:rFonts w:asciiTheme="majorHAnsi" w:hAnsiTheme="majorHAnsi" w:cstheme="majorHAnsi"/>
          <w:sz w:val="24"/>
          <w:szCs w:val="24"/>
        </w:rPr>
        <w:t xml:space="preserve"> “</w:t>
      </w:r>
      <w:r w:rsidR="00A96589" w:rsidRPr="00357BA2">
        <w:rPr>
          <w:rFonts w:asciiTheme="majorHAnsi" w:hAnsiTheme="majorHAnsi" w:cstheme="majorHAnsi"/>
          <w:i/>
          <w:iCs/>
          <w:sz w:val="24"/>
          <w:szCs w:val="24"/>
        </w:rPr>
        <w:t>Run</w:t>
      </w:r>
      <w:r w:rsidR="00A96589" w:rsidRPr="00D000EE">
        <w:rPr>
          <w:rFonts w:asciiTheme="majorHAnsi" w:hAnsiTheme="majorHAnsi" w:cstheme="majorHAnsi"/>
          <w:sz w:val="24"/>
          <w:szCs w:val="24"/>
        </w:rPr>
        <w:t>”.</w:t>
      </w:r>
    </w:p>
    <w:p w14:paraId="0A6C44C3" w14:textId="77777777" w:rsidR="00A96589" w:rsidRPr="00D000EE" w:rsidRDefault="00A96589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5579B9F6" w14:textId="4094528B" w:rsidR="00A96589" w:rsidRPr="00D000EE" w:rsidRDefault="00357BA2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F66BB" wp14:editId="67238259">
                <wp:simplePos x="0" y="0"/>
                <wp:positionH relativeFrom="column">
                  <wp:posOffset>357505</wp:posOffset>
                </wp:positionH>
                <wp:positionV relativeFrom="paragraph">
                  <wp:posOffset>1725365</wp:posOffset>
                </wp:positionV>
                <wp:extent cx="568766" cy="498763"/>
                <wp:effectExtent l="0" t="0" r="22225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66" cy="4987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C7EF34" id="Oval 49" o:spid="_x0000_s1026" style="position:absolute;margin-left:28.15pt;margin-top:135.85pt;width:44.8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A96589"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14843A7" wp14:editId="3E5173A5">
            <wp:extent cx="4625340" cy="2179144"/>
            <wp:effectExtent l="0" t="0" r="381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 rotWithShape="1">
                    <a:blip r:embed="rId22"/>
                    <a:srcRect t="38970" r="34534" b="6204"/>
                    <a:stretch/>
                  </pic:blipFill>
                  <pic:spPr bwMode="auto">
                    <a:xfrm>
                      <a:off x="0" y="0"/>
                      <a:ext cx="4635123" cy="218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F33F" w14:textId="6AD38315" w:rsidR="00A96589" w:rsidRPr="00D000EE" w:rsidRDefault="00A96589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Kemudian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CV dan GCV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D000EE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1F43CE1E" w14:textId="5CA546F8" w:rsidR="00D000EE" w:rsidRPr="00D000EE" w:rsidRDefault="00A96589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647A0CF" wp14:editId="6010C4C0">
            <wp:extent cx="5039995" cy="1562100"/>
            <wp:effectExtent l="0" t="0" r="8255" b="0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 rotWithShape="1">
                    <a:blip r:embed="rId23"/>
                    <a:srcRect t="40313" b="4591"/>
                    <a:stretch/>
                  </pic:blipFill>
                  <pic:spPr bwMode="auto">
                    <a:xfrm>
                      <a:off x="0" y="0"/>
                      <a:ext cx="503999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02B67" w14:textId="4BA06EEF" w:rsidR="00A96589" w:rsidRPr="00D000EE" w:rsidRDefault="00D000EE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C0D780E" wp14:editId="4C71F29F">
            <wp:extent cx="5039995" cy="1562100"/>
            <wp:effectExtent l="0" t="0" r="8255" b="0"/>
            <wp:docPr id="45" name="Picture 4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39776" b="5129"/>
                    <a:stretch/>
                  </pic:blipFill>
                  <pic:spPr bwMode="auto">
                    <a:xfrm>
                      <a:off x="0" y="0"/>
                      <a:ext cx="503999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F51E0" w14:textId="4D0101A8" w:rsidR="00D000EE" w:rsidRPr="00D000EE" w:rsidRDefault="00D000EE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sama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pula pada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jenis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000EE">
        <w:rPr>
          <w:rFonts w:asciiTheme="majorHAnsi" w:hAnsiTheme="majorHAnsi" w:cstheme="majorHAnsi"/>
          <w:sz w:val="24"/>
          <w:szCs w:val="24"/>
        </w:rPr>
        <w:t>fungsi</w:t>
      </w:r>
      <w:proofErr w:type="spellEnd"/>
      <w:r w:rsidRPr="00D000EE">
        <w:rPr>
          <w:rFonts w:asciiTheme="majorHAnsi" w:hAnsiTheme="majorHAnsi" w:cstheme="majorHAnsi"/>
          <w:sz w:val="24"/>
          <w:szCs w:val="24"/>
        </w:rPr>
        <w:t xml:space="preserve"> kernel </w:t>
      </w:r>
      <w:proofErr w:type="gramStart"/>
      <w:r w:rsidRPr="00D000EE">
        <w:rPr>
          <w:rFonts w:asciiTheme="majorHAnsi" w:hAnsiTheme="majorHAnsi" w:cstheme="majorHAnsi"/>
          <w:sz w:val="24"/>
          <w:szCs w:val="24"/>
        </w:rPr>
        <w:t>uniform :</w:t>
      </w:r>
      <w:proofErr w:type="gramEnd"/>
    </w:p>
    <w:p w14:paraId="14A41395" w14:textId="3AA97016" w:rsidR="00D000EE" w:rsidRPr="00D000EE" w:rsidRDefault="00D000EE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D22035E" wp14:editId="3A7A7C5B">
            <wp:extent cx="5039995" cy="1493520"/>
            <wp:effectExtent l="0" t="0" r="8255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 rotWithShape="1">
                    <a:blip r:embed="rId25"/>
                    <a:srcRect t="39239" b="8085"/>
                    <a:stretch/>
                  </pic:blipFill>
                  <pic:spPr bwMode="auto">
                    <a:xfrm>
                      <a:off x="0" y="0"/>
                      <a:ext cx="5039995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BD2E6" w14:textId="77777777" w:rsidR="00D000EE" w:rsidRPr="00D000EE" w:rsidRDefault="00D000EE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113DBE9B" w14:textId="0E5DEAAF" w:rsidR="00D000EE" w:rsidRPr="00D000EE" w:rsidRDefault="00D000EE" w:rsidP="00D000EE">
      <w:pPr>
        <w:pStyle w:val="ListParagraph"/>
        <w:spacing w:after="0" w:line="360" w:lineRule="auto"/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D000E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10ABE2" wp14:editId="62205B5D">
            <wp:extent cx="5039995" cy="1516380"/>
            <wp:effectExtent l="0" t="0" r="8255" b="7620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 rotWithShape="1">
                    <a:blip r:embed="rId26"/>
                    <a:srcRect t="41389" b="5129"/>
                    <a:stretch/>
                  </pic:blipFill>
                  <pic:spPr bwMode="auto">
                    <a:xfrm>
                      <a:off x="0" y="0"/>
                      <a:ext cx="5039995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04A1" w14:textId="51186B9F" w:rsidR="00D000EE" w:rsidRPr="00357BA2" w:rsidRDefault="00357BA2" w:rsidP="00357BA2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perbandingan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secara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maupun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non </w:t>
      </w:r>
      <w:proofErr w:type="spellStart"/>
      <w:r>
        <w:rPr>
          <w:rFonts w:asciiTheme="majorHAnsi" w:hAnsiTheme="majorHAnsi" w:cstheme="majorHAnsi"/>
          <w:sz w:val="24"/>
          <w:szCs w:val="24"/>
        </w:rPr>
        <w:t>parametrik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kita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mengetahui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lebih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luas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pada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karakter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beragam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serta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bagaimana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terbaik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GUI-R </w:t>
      </w:r>
      <w:proofErr w:type="spellStart"/>
      <w:r>
        <w:rPr>
          <w:rFonts w:asciiTheme="majorHAnsi" w:hAnsiTheme="majorHAnsi" w:cstheme="majorHAnsi"/>
          <w:sz w:val="24"/>
          <w:szCs w:val="24"/>
        </w:rPr>
        <w:t>khususnya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R-Shiny sangat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membantu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melakukan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analisis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tepat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mudah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dipahami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. Oleh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itu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, sangat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perlu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pengembangan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jauh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beragam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pada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pembuatan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GUI-R </w:t>
      </w:r>
      <w:proofErr w:type="spellStart"/>
      <w:r w:rsidR="00F960A5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="00F960A5">
        <w:rPr>
          <w:rFonts w:asciiTheme="majorHAnsi" w:hAnsiTheme="majorHAnsi" w:cstheme="majorHAnsi"/>
          <w:sz w:val="24"/>
          <w:szCs w:val="24"/>
        </w:rPr>
        <w:t xml:space="preserve"> R-SHINY.</w:t>
      </w:r>
    </w:p>
    <w:sectPr w:rsidR="00D000EE" w:rsidRPr="00357BA2" w:rsidSect="00845EE4">
      <w:footerReference w:type="first" r:id="rId27"/>
      <w:pgSz w:w="11906" w:h="16838" w:code="9"/>
      <w:pgMar w:top="1701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42CB" w14:textId="77777777" w:rsidR="00B92C00" w:rsidRDefault="00B92C00">
      <w:pPr>
        <w:spacing w:after="0" w:line="240" w:lineRule="auto"/>
      </w:pPr>
      <w:r>
        <w:separator/>
      </w:r>
    </w:p>
  </w:endnote>
  <w:endnote w:type="continuationSeparator" w:id="0">
    <w:p w14:paraId="3EE76E72" w14:textId="77777777" w:rsidR="00B92C00" w:rsidRDefault="00B9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69941"/>
      <w:docPartObj>
        <w:docPartGallery w:val="Page Numbers (Bottom of Page)"/>
        <w:docPartUnique/>
      </w:docPartObj>
    </w:sdtPr>
    <w:sdtEndPr/>
    <w:sdtContent>
      <w:p w14:paraId="0B9C2D87" w14:textId="77777777" w:rsidR="00845EE4" w:rsidRDefault="00E875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18B55AF" w14:textId="77777777" w:rsidR="00845EE4" w:rsidRDefault="00B92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270D" w14:textId="77777777" w:rsidR="00B92C00" w:rsidRDefault="00B92C00">
      <w:pPr>
        <w:spacing w:after="0" w:line="240" w:lineRule="auto"/>
      </w:pPr>
      <w:r>
        <w:separator/>
      </w:r>
    </w:p>
  </w:footnote>
  <w:footnote w:type="continuationSeparator" w:id="0">
    <w:p w14:paraId="519E1483" w14:textId="77777777" w:rsidR="00B92C00" w:rsidRDefault="00B9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3F4"/>
    <w:multiLevelType w:val="hybridMultilevel"/>
    <w:tmpl w:val="C322861A"/>
    <w:lvl w:ilvl="0" w:tplc="2C82BE7A">
      <w:start w:val="1"/>
      <w:numFmt w:val="decimal"/>
      <w:lvlText w:val="%1."/>
      <w:lvlJc w:val="left"/>
      <w:pPr>
        <w:ind w:left="1212" w:hanging="360"/>
      </w:pPr>
      <w:rPr>
        <w:rFonts w:hint="default"/>
        <w:b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858"/>
    <w:multiLevelType w:val="hybridMultilevel"/>
    <w:tmpl w:val="87BC9DA0"/>
    <w:lvl w:ilvl="0" w:tplc="C670502C">
      <w:start w:val="1"/>
      <w:numFmt w:val="decimal"/>
      <w:lvlText w:val="2.2.%1"/>
      <w:lvlJc w:val="left"/>
      <w:pPr>
        <w:ind w:left="720" w:hanging="360"/>
      </w:pPr>
      <w:rPr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AD8A0DF4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6CA20642">
      <w:start w:val="1"/>
      <w:numFmt w:val="lowerLetter"/>
      <w:lvlText w:val="%7."/>
      <w:lvlJc w:val="left"/>
      <w:pPr>
        <w:ind w:left="5040" w:hanging="360"/>
      </w:pPr>
      <w:rPr>
        <w:rFonts w:hint="default"/>
        <w:sz w:val="24"/>
        <w:szCs w:val="24"/>
      </w:r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35DE3"/>
    <w:multiLevelType w:val="hybridMultilevel"/>
    <w:tmpl w:val="3DBEF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7348D"/>
    <w:multiLevelType w:val="multilevel"/>
    <w:tmpl w:val="180C0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03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4" w15:restartNumberingAfterBreak="0">
    <w:nsid w:val="4BFB1B3E"/>
    <w:multiLevelType w:val="hybridMultilevel"/>
    <w:tmpl w:val="9AE6E438"/>
    <w:lvl w:ilvl="0" w:tplc="2B80340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7B81"/>
    <w:multiLevelType w:val="hybridMultilevel"/>
    <w:tmpl w:val="B0B49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127D5"/>
    <w:multiLevelType w:val="hybridMultilevel"/>
    <w:tmpl w:val="C2943F1A"/>
    <w:lvl w:ilvl="0" w:tplc="9942D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95F59"/>
    <w:multiLevelType w:val="multilevel"/>
    <w:tmpl w:val="2CF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A61CC"/>
    <w:multiLevelType w:val="hybridMultilevel"/>
    <w:tmpl w:val="EB0E0694"/>
    <w:lvl w:ilvl="0" w:tplc="C3504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378E0"/>
    <w:multiLevelType w:val="hybridMultilevel"/>
    <w:tmpl w:val="0C128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265A1"/>
    <w:multiLevelType w:val="hybridMultilevel"/>
    <w:tmpl w:val="357AD818"/>
    <w:lvl w:ilvl="0" w:tplc="303612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477D9B"/>
    <w:multiLevelType w:val="multilevel"/>
    <w:tmpl w:val="FEF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D6"/>
    <w:rsid w:val="00004A0A"/>
    <w:rsid w:val="000610FC"/>
    <w:rsid w:val="00077CE4"/>
    <w:rsid w:val="000C722A"/>
    <w:rsid w:val="001272E2"/>
    <w:rsid w:val="001368E0"/>
    <w:rsid w:val="00165CB2"/>
    <w:rsid w:val="0019757A"/>
    <w:rsid w:val="001A0774"/>
    <w:rsid w:val="001C1216"/>
    <w:rsid w:val="001C46D2"/>
    <w:rsid w:val="00252D4C"/>
    <w:rsid w:val="00280CC8"/>
    <w:rsid w:val="002D1B56"/>
    <w:rsid w:val="002D30C1"/>
    <w:rsid w:val="002E4345"/>
    <w:rsid w:val="003124B8"/>
    <w:rsid w:val="003344BD"/>
    <w:rsid w:val="00346C86"/>
    <w:rsid w:val="00354F1E"/>
    <w:rsid w:val="00357BA2"/>
    <w:rsid w:val="003611E7"/>
    <w:rsid w:val="00421CF6"/>
    <w:rsid w:val="004B0165"/>
    <w:rsid w:val="004C5E88"/>
    <w:rsid w:val="004E29B3"/>
    <w:rsid w:val="004F7A1C"/>
    <w:rsid w:val="00506F32"/>
    <w:rsid w:val="00541F48"/>
    <w:rsid w:val="00572895"/>
    <w:rsid w:val="00577C74"/>
    <w:rsid w:val="005C2B89"/>
    <w:rsid w:val="005E0071"/>
    <w:rsid w:val="005F2514"/>
    <w:rsid w:val="006768D6"/>
    <w:rsid w:val="006845CC"/>
    <w:rsid w:val="00696F96"/>
    <w:rsid w:val="006C4F7F"/>
    <w:rsid w:val="006E4D05"/>
    <w:rsid w:val="0070011B"/>
    <w:rsid w:val="00713045"/>
    <w:rsid w:val="007624A7"/>
    <w:rsid w:val="007651D1"/>
    <w:rsid w:val="00786BCE"/>
    <w:rsid w:val="007E60AD"/>
    <w:rsid w:val="007F6585"/>
    <w:rsid w:val="00800EC3"/>
    <w:rsid w:val="008276F4"/>
    <w:rsid w:val="0088326E"/>
    <w:rsid w:val="008E0051"/>
    <w:rsid w:val="008F54B8"/>
    <w:rsid w:val="00935F42"/>
    <w:rsid w:val="009407F9"/>
    <w:rsid w:val="009619C3"/>
    <w:rsid w:val="009904FF"/>
    <w:rsid w:val="00A627E5"/>
    <w:rsid w:val="00A71291"/>
    <w:rsid w:val="00A7405E"/>
    <w:rsid w:val="00A845EA"/>
    <w:rsid w:val="00A904D5"/>
    <w:rsid w:val="00A96589"/>
    <w:rsid w:val="00AD6DFC"/>
    <w:rsid w:val="00AE7070"/>
    <w:rsid w:val="00B20531"/>
    <w:rsid w:val="00B37011"/>
    <w:rsid w:val="00B41745"/>
    <w:rsid w:val="00B85DDD"/>
    <w:rsid w:val="00B92C00"/>
    <w:rsid w:val="00BD3F0E"/>
    <w:rsid w:val="00BE2095"/>
    <w:rsid w:val="00BF4449"/>
    <w:rsid w:val="00C0320C"/>
    <w:rsid w:val="00C33712"/>
    <w:rsid w:val="00C94C7F"/>
    <w:rsid w:val="00D000EE"/>
    <w:rsid w:val="00D430D8"/>
    <w:rsid w:val="00DC211F"/>
    <w:rsid w:val="00DC4791"/>
    <w:rsid w:val="00E05FD9"/>
    <w:rsid w:val="00E17BB7"/>
    <w:rsid w:val="00E358F4"/>
    <w:rsid w:val="00E6299E"/>
    <w:rsid w:val="00E7379D"/>
    <w:rsid w:val="00E8750B"/>
    <w:rsid w:val="00E95581"/>
    <w:rsid w:val="00EA5955"/>
    <w:rsid w:val="00ED4292"/>
    <w:rsid w:val="00ED533F"/>
    <w:rsid w:val="00F07012"/>
    <w:rsid w:val="00F62465"/>
    <w:rsid w:val="00F66BDB"/>
    <w:rsid w:val="00F960A5"/>
    <w:rsid w:val="00FB01CA"/>
    <w:rsid w:val="00F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9BB2"/>
  <w15:chartTrackingRefBased/>
  <w15:docId w15:val="{4EAC217B-510D-4239-9AFE-B57AD4C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48"/>
  </w:style>
  <w:style w:type="paragraph" w:styleId="Heading1">
    <w:name w:val="heading 1"/>
    <w:basedOn w:val="Normal"/>
    <w:next w:val="Normal"/>
    <w:link w:val="Heading1Char"/>
    <w:uiPriority w:val="9"/>
    <w:qFormat/>
    <w:rsid w:val="0067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6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8D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6768D6"/>
    <w:rPr>
      <w:color w:val="0000FF"/>
      <w:u w:val="single"/>
    </w:rPr>
  </w:style>
  <w:style w:type="paragraph" w:styleId="ListParagraph">
    <w:name w:val="List Paragraph"/>
    <w:aliases w:val="[1] DSDM_LAMP_TTL"/>
    <w:basedOn w:val="Normal"/>
    <w:link w:val="ListParagraphChar"/>
    <w:uiPriority w:val="34"/>
    <w:qFormat/>
    <w:rsid w:val="006768D6"/>
    <w:pPr>
      <w:ind w:left="720"/>
      <w:contextualSpacing/>
    </w:pPr>
  </w:style>
  <w:style w:type="paragraph" w:styleId="NoSpacing">
    <w:name w:val="No Spacing"/>
    <w:uiPriority w:val="1"/>
    <w:qFormat/>
    <w:rsid w:val="006768D6"/>
    <w:pPr>
      <w:spacing w:after="0" w:line="240" w:lineRule="auto"/>
    </w:p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6768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768D6"/>
    <w:rPr>
      <w:i/>
      <w:iCs/>
    </w:rPr>
  </w:style>
  <w:style w:type="character" w:styleId="Strong">
    <w:name w:val="Strong"/>
    <w:basedOn w:val="DefaultParagraphFont"/>
    <w:uiPriority w:val="22"/>
    <w:qFormat/>
    <w:rsid w:val="006768D6"/>
    <w:rPr>
      <w:b/>
      <w:bCs/>
    </w:rPr>
  </w:style>
  <w:style w:type="character" w:customStyle="1" w:styleId="skimlinks-unlinked">
    <w:name w:val="skimlinks-unlinked"/>
    <w:basedOn w:val="DefaultParagraphFont"/>
    <w:rsid w:val="006768D6"/>
  </w:style>
  <w:style w:type="table" w:styleId="TableGrid">
    <w:name w:val="Table Grid"/>
    <w:basedOn w:val="TableNormal"/>
    <w:uiPriority w:val="39"/>
    <w:rsid w:val="0067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8D6"/>
  </w:style>
  <w:style w:type="paragraph" w:styleId="Footer">
    <w:name w:val="footer"/>
    <w:basedOn w:val="Normal"/>
    <w:link w:val="FooterChar"/>
    <w:uiPriority w:val="99"/>
    <w:unhideWhenUsed/>
    <w:rsid w:val="0067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8D6"/>
  </w:style>
  <w:style w:type="paragraph" w:styleId="TOCHeading">
    <w:name w:val="TOC Heading"/>
    <w:basedOn w:val="Heading1"/>
    <w:next w:val="Normal"/>
    <w:uiPriority w:val="39"/>
    <w:unhideWhenUsed/>
    <w:qFormat/>
    <w:rsid w:val="006768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68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8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68D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6768D6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19757A"/>
  </w:style>
  <w:style w:type="character" w:customStyle="1" w:styleId="ls7">
    <w:name w:val="ls7"/>
    <w:basedOn w:val="DefaultParagraphFont"/>
    <w:rsid w:val="0019757A"/>
  </w:style>
  <w:style w:type="character" w:customStyle="1" w:styleId="ls0">
    <w:name w:val="ls0"/>
    <w:basedOn w:val="DefaultParagraphFont"/>
    <w:rsid w:val="0019757A"/>
  </w:style>
  <w:style w:type="character" w:customStyle="1" w:styleId="ls8">
    <w:name w:val="ls8"/>
    <w:basedOn w:val="DefaultParagraphFont"/>
    <w:rsid w:val="0019757A"/>
  </w:style>
  <w:style w:type="character" w:customStyle="1" w:styleId="ls9">
    <w:name w:val="ls9"/>
    <w:basedOn w:val="DefaultParagraphFont"/>
    <w:rsid w:val="0019757A"/>
  </w:style>
  <w:style w:type="character" w:customStyle="1" w:styleId="lsa">
    <w:name w:val="lsa"/>
    <w:basedOn w:val="DefaultParagraphFont"/>
    <w:rsid w:val="0019757A"/>
  </w:style>
  <w:style w:type="character" w:customStyle="1" w:styleId="lsb">
    <w:name w:val="lsb"/>
    <w:basedOn w:val="DefaultParagraphFont"/>
    <w:rsid w:val="0019757A"/>
  </w:style>
  <w:style w:type="character" w:customStyle="1" w:styleId="lsd">
    <w:name w:val="lsd"/>
    <w:basedOn w:val="DefaultParagraphFont"/>
    <w:rsid w:val="0019757A"/>
  </w:style>
  <w:style w:type="character" w:customStyle="1" w:styleId="lse">
    <w:name w:val="lse"/>
    <w:basedOn w:val="DefaultParagraphFont"/>
    <w:rsid w:val="0019757A"/>
  </w:style>
  <w:style w:type="character" w:customStyle="1" w:styleId="lsc">
    <w:name w:val="lsc"/>
    <w:basedOn w:val="DefaultParagraphFont"/>
    <w:rsid w:val="0019757A"/>
  </w:style>
  <w:style w:type="character" w:customStyle="1" w:styleId="ls2">
    <w:name w:val="ls2"/>
    <w:basedOn w:val="DefaultParagraphFont"/>
    <w:rsid w:val="0019757A"/>
  </w:style>
  <w:style w:type="character" w:customStyle="1" w:styleId="ls10">
    <w:name w:val="ls10"/>
    <w:basedOn w:val="DefaultParagraphFont"/>
    <w:rsid w:val="0019757A"/>
  </w:style>
  <w:style w:type="character" w:customStyle="1" w:styleId="ls3">
    <w:name w:val="ls3"/>
    <w:basedOn w:val="DefaultParagraphFont"/>
    <w:rsid w:val="0019757A"/>
  </w:style>
  <w:style w:type="character" w:customStyle="1" w:styleId="ls4">
    <w:name w:val="ls4"/>
    <w:basedOn w:val="DefaultParagraphFont"/>
    <w:rsid w:val="0019757A"/>
  </w:style>
  <w:style w:type="character" w:customStyle="1" w:styleId="ls11">
    <w:name w:val="ls11"/>
    <w:basedOn w:val="DefaultParagraphFont"/>
    <w:rsid w:val="0019757A"/>
  </w:style>
  <w:style w:type="character" w:customStyle="1" w:styleId="ff3">
    <w:name w:val="ff3"/>
    <w:basedOn w:val="DefaultParagraphFont"/>
    <w:rsid w:val="0019757A"/>
  </w:style>
  <w:style w:type="character" w:customStyle="1" w:styleId="ls13">
    <w:name w:val="ls13"/>
    <w:basedOn w:val="DefaultParagraphFont"/>
    <w:rsid w:val="0019757A"/>
  </w:style>
  <w:style w:type="character" w:customStyle="1" w:styleId="ls14">
    <w:name w:val="ls14"/>
    <w:basedOn w:val="DefaultParagraphFont"/>
    <w:rsid w:val="0019757A"/>
  </w:style>
  <w:style w:type="character" w:customStyle="1" w:styleId="ws0">
    <w:name w:val="ws0"/>
    <w:basedOn w:val="DefaultParagraphFont"/>
    <w:rsid w:val="0019757A"/>
  </w:style>
  <w:style w:type="character" w:customStyle="1" w:styleId="fontstyle01">
    <w:name w:val="fontstyle01"/>
    <w:basedOn w:val="DefaultParagraphFont"/>
    <w:rsid w:val="00786BC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[1] DSDM_LAMP_TTL Char"/>
    <w:basedOn w:val="DefaultParagraphFont"/>
    <w:link w:val="ListParagraph"/>
    <w:uiPriority w:val="34"/>
    <w:locked/>
    <w:rsid w:val="004B0165"/>
  </w:style>
  <w:style w:type="table" w:styleId="PlainTable2">
    <w:name w:val="Plain Table 2"/>
    <w:basedOn w:val="TableNormal"/>
    <w:uiPriority w:val="42"/>
    <w:rsid w:val="00280C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Haasya Wafdayanti</dc:creator>
  <cp:keywords/>
  <dc:description/>
  <cp:lastModifiedBy>Haasya Wafdayanti</cp:lastModifiedBy>
  <cp:revision>1</cp:revision>
  <cp:lastPrinted>2021-12-04T07:37:00Z</cp:lastPrinted>
  <dcterms:created xsi:type="dcterms:W3CDTF">2021-12-09T00:02:00Z</dcterms:created>
  <dcterms:modified xsi:type="dcterms:W3CDTF">2021-12-09T01:55:00Z</dcterms:modified>
</cp:coreProperties>
</file>