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大模型需求描述说明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一、项目背景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二、建设目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本项目拟建设一套面向日常办公场景的智能文书辅助系统，重点实现以下能力：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1）文档智能审校：实现格式规范、术语一致性及语义问题自动检测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2）文稿自动生成：基于模板、关键词及知识库生成规范化文档初稿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3）文本生成PPT：实现从文本到结构化汇报材料的自动转换。（难度较大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三、技术路线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项目采用“模型能力+知识增强+规则控制”的融合技术路线：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1）基础模型层：选用具备中文理解与长文本生成能力的大语言模型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2）领域适配层：通过指令微调（SFT）、提示工程优化行业表达能力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4）规则与术语层：建立模板库、术语库和规则引擎，实现格式与表达约束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5）文档解析层：支持PDF、Word、PPT等多源数据解析，保留结构信息（标题、表格、图示）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6）应用层：构建审校、生成、改写、PPT生成等任务工作流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四、关键难点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1）行业化表达能力不足：通用模型难以满足专业术语与固定文体要求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2）知识依据性不足：生成内容易出现不准确或不可追溯问题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3）复杂文档处理难度高：多格式、多结构文档解析与利用存在技术挑战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4）输出可控性要求高：需保证内容规范、安全、符合使用约束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（5）系统工程复杂度高：涉及模型、知识库、规则库与应用集成的协同优化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五、实施计划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分阶段推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一阶段：需求分析与数据准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明确文档类型、模板体系、术语规范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构建初始语料库、模板库和知识库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二阶段：原型系统开发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与文稿生成基础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搭建RAG检索与生成框架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三阶段：能力优化与扩展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引入模型微调与检索优化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PPT生成与复杂文档处理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四阶段：应用验证与迭代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六、预期成果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建成一套可部署的智能文书辅助系统原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行业化模板库、术语库和知识库体系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、文稿生成、PPT生成等核心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显著提升文档编制效率与规范一致性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可复制推广的“大模型+办公应用”技术方案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七、项目调研分工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PPT生成流程（亚鹏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RAG公开方案（昱博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规则引擎与智能校验调研（小雨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基础模型与生成能力调研（佳琛，启灿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1、三种功能尽可能构建demo方案（可以尝试搭建下）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