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4.10: نسبة المكافآت والعمل الإضافي للإداريين مقارنة بإجمالي رواتبهم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4.10: نسبة المكافآت والعمل الإضافي للموظفين الإداريين مقارنة بإجمالي رواتبهم.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بلغت نسبة مبالغ المكافآت والعمل الإضافي للموظفين الإداريين، (1.99%) مقارنة مع إجمالي رواتبهم في عام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