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التقرير السنوي لجامعة البترا</w:t>
      </w:r>
    </w:p>
    <w:p>
      <w:pPr>
        <w:jc w:val="center"/>
        <w:bidi w:val="1"/>
      </w:pPr>
      <w:r>
        <w:t>العام الجامعي 2023/2024</w:t>
      </w:r>
    </w:p>
    <w:p/>
    <w:p>
      <w:pPr>
        <w:pStyle w:val="Heading1"/>
      </w:pPr>
      <w:r>
        <w:t>1.8: عدد الطلبة غير الأردنيين</w:t>
      </w:r>
    </w:p>
    <w:p>
      <w:pPr>
        <w:bidi w:val="1"/>
      </w:pPr>
      <w:r>
        <w:t>بلغ عدد الطلبة غير الأردنيين (840) طالبًا وطالبة في العام الجامعي 2023/2024، مقارنةً بـ (1126) طالبًا في العام السابق، بانخفاض نسبته (25%). ويُعزى هذا الانخفاض إلى التحديات الاقتصادية الإقليمية والمنافسة المتزايدة من الجامعات في دول الجوار.</w:t>
      </w:r>
    </w:p>
    <w:p>
      <w:pPr>
        <w:bidi w:val="1"/>
      </w:pPr>
      <w:r>
        <w:t>ويوضح الجدول (1-3) أعداد الطلبة تبعًا لجنسياتهم، التي بلغت في مجموعها (33) جنسية، في الفصلين الدراسيين: الأول، والثاني. وشكّل الطلبة الفلسطينيون النسبة الأكبر من الطلبة غير الأردنيين، يليهم الطلبة السوريون والعراقيون.</w:t>
      </w:r>
    </w:p>
    <w:p>
      <w:pPr>
        <w:bidi w:val="1"/>
      </w:pPr>
      <w:r>
        <w:t>وكانت نسبة الطلبة الأردنيين إلى غير الأردنيين في الفصلين: الأول والثاني ما يقارب (87.6% : 12.4%)، كما هو موضح في الشكل رقم (1-2).</w:t>
      </w:r>
    </w:p>
    <w:p>
      <w:pPr>
        <w:bidi w:val="1"/>
      </w:pPr>
      <w:r>
        <w:t>وتعمل الجامعة على توفير بيئة جامعية جاذبة، ومناخ جامعي متوازن يمتاز بالأمن والرفاه الجامعي، ما يُسهم إيجابيًا في بناء مجتمع جامعي متعاون ومنسجم، ويُعزز من قدرتها على استقطاب المزيد من الطلبة الدوليين في الأعوام القادمة.</w:t>
      </w:r>
    </w:p>
    <w:p/>
    <w:p>
      <w:pPr>
        <w:jc w:val="center"/>
        <w:bidi w:val="1"/>
      </w:pPr>
      <w:r>
        <w:t>شكل (1-2): النسبة المئوية للطلبة الأردنيين إلى غير الأردنيين</w:t>
      </w:r>
    </w:p>
    <w:p>
      <w:pPr>
        <w:jc w:val="center"/>
      </w:pPr>
      <w:r>
        <w:drawing>
          <wp:inline xmlns:a="http://schemas.openxmlformats.org/drawingml/2006/main" xmlns:pic="http://schemas.openxmlformats.org/drawingml/2006/picture">
            <wp:extent cx="4572000" cy="4970786"/>
            <wp:docPr id="1" name="Picture 1"/>
            <wp:cNvGraphicFramePr>
              <a:graphicFrameLocks noChangeAspect="1"/>
            </wp:cNvGraphicFramePr>
            <a:graphic>
              <a:graphicData uri="http://schemas.openxmlformats.org/drawingml/2006/picture">
                <pic:pic>
                  <pic:nvPicPr>
                    <pic:cNvPr id="0" name="chart_1_2.png"/>
                    <pic:cNvPicPr/>
                  </pic:nvPicPr>
                  <pic:blipFill>
                    <a:blip r:embed="rId9"/>
                    <a:stretch>
                      <a:fillRect/>
                    </a:stretch>
                  </pic:blipFill>
                  <pic:spPr>
                    <a:xfrm>
                      <a:off x="0" y="0"/>
                      <a:ext cx="4572000" cy="4970786"/>
                    </a:xfrm>
                    <a:prstGeom prst="rect"/>
                  </pic:spPr>
                </pic:pic>
              </a:graphicData>
            </a:graphic>
          </wp:inline>
        </w:drawing>
      </w:r>
    </w:p>
    <w:p/>
    <w:p>
      <w:pPr>
        <w:pStyle w:val="Heading2"/>
      </w:pPr>
      <w:r>
        <w:t>جدول (1-3): أعداد الطلبة حسب الجنسية</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الجنسية</w:t>
            </w:r>
          </w:p>
        </w:tc>
        <w:tc>
          <w:tcPr>
            <w:tcW w:type="dxa" w:w="2880"/>
          </w:tcPr>
          <w:p>
            <w:r>
              <w:rPr>
                <w:b/>
              </w:rPr>
              <w:t>الفصل الأول</w:t>
            </w:r>
          </w:p>
        </w:tc>
        <w:tc>
          <w:tcPr>
            <w:tcW w:type="dxa" w:w="2880"/>
          </w:tcPr>
          <w:p>
            <w:r>
              <w:rPr>
                <w:b/>
              </w:rPr>
              <w:t>الفصل الثاني</w:t>
            </w:r>
          </w:p>
        </w:tc>
      </w:tr>
      <w:tr>
        <w:tc>
          <w:tcPr>
            <w:tcW w:type="dxa" w:w="2880"/>
          </w:tcPr>
          <w:p>
            <w:r>
              <w:t>الأردنية</w:t>
            </w:r>
          </w:p>
        </w:tc>
        <w:tc>
          <w:tcPr>
            <w:tcW w:type="dxa" w:w="2880"/>
          </w:tcPr>
          <w:p>
            <w:r>
              <w:t>6014</w:t>
            </w:r>
          </w:p>
        </w:tc>
        <w:tc>
          <w:tcPr>
            <w:tcW w:type="dxa" w:w="2880"/>
          </w:tcPr>
          <w:p>
            <w:r>
              <w:t>5954</w:t>
            </w:r>
          </w:p>
        </w:tc>
      </w:tr>
      <w:tr>
        <w:tc>
          <w:tcPr>
            <w:tcW w:type="dxa" w:w="2880"/>
          </w:tcPr>
          <w:p>
            <w:r>
              <w:t>الفلسطينية</w:t>
            </w:r>
          </w:p>
        </w:tc>
        <w:tc>
          <w:tcPr>
            <w:tcW w:type="dxa" w:w="2880"/>
          </w:tcPr>
          <w:p>
            <w:r>
              <w:t>330</w:t>
            </w:r>
          </w:p>
        </w:tc>
        <w:tc>
          <w:tcPr>
            <w:tcW w:type="dxa" w:w="2880"/>
          </w:tcPr>
          <w:p>
            <w:r>
              <w:t>313</w:t>
            </w:r>
          </w:p>
        </w:tc>
      </w:tr>
      <w:tr>
        <w:tc>
          <w:tcPr>
            <w:tcW w:type="dxa" w:w="2880"/>
          </w:tcPr>
          <w:p>
            <w:r>
              <w:t>السورية</w:t>
            </w:r>
          </w:p>
        </w:tc>
        <w:tc>
          <w:tcPr>
            <w:tcW w:type="dxa" w:w="2880"/>
          </w:tcPr>
          <w:p>
            <w:r>
              <w:t>196</w:t>
            </w:r>
          </w:p>
        </w:tc>
        <w:tc>
          <w:tcPr>
            <w:tcW w:type="dxa" w:w="2880"/>
          </w:tcPr>
          <w:p>
            <w:r>
              <w:t>174</w:t>
            </w:r>
          </w:p>
        </w:tc>
      </w:tr>
      <w:tr>
        <w:tc>
          <w:tcPr>
            <w:tcW w:type="dxa" w:w="2880"/>
          </w:tcPr>
          <w:p>
            <w:r>
              <w:t>العراقية</w:t>
            </w:r>
          </w:p>
        </w:tc>
        <w:tc>
          <w:tcPr>
            <w:tcW w:type="dxa" w:w="2880"/>
          </w:tcPr>
          <w:p>
            <w:r>
              <w:t>171</w:t>
            </w:r>
          </w:p>
        </w:tc>
        <w:tc>
          <w:tcPr>
            <w:tcW w:type="dxa" w:w="2880"/>
          </w:tcPr>
          <w:p>
            <w:r>
              <w:t>149</w:t>
            </w:r>
          </w:p>
        </w:tc>
      </w:tr>
      <w:tr>
        <w:tc>
          <w:tcPr>
            <w:tcW w:type="dxa" w:w="2880"/>
          </w:tcPr>
          <w:p>
            <w:r>
              <w:t>العمانية</w:t>
            </w:r>
          </w:p>
        </w:tc>
        <w:tc>
          <w:tcPr>
            <w:tcW w:type="dxa" w:w="2880"/>
          </w:tcPr>
          <w:p>
            <w:r>
              <w:t>50</w:t>
            </w:r>
          </w:p>
        </w:tc>
        <w:tc>
          <w:tcPr>
            <w:tcW w:type="dxa" w:w="2880"/>
          </w:tcPr>
          <w:p>
            <w:r>
              <w:t>43</w:t>
            </w:r>
          </w:p>
        </w:tc>
      </w:tr>
      <w:tr>
        <w:tc>
          <w:tcPr>
            <w:tcW w:type="dxa" w:w="2880"/>
          </w:tcPr>
          <w:p>
            <w:r>
              <w:t>المصرية</w:t>
            </w:r>
          </w:p>
        </w:tc>
        <w:tc>
          <w:tcPr>
            <w:tcW w:type="dxa" w:w="2880"/>
          </w:tcPr>
          <w:p>
            <w:r>
              <w:t>44</w:t>
            </w:r>
          </w:p>
        </w:tc>
        <w:tc>
          <w:tcPr>
            <w:tcW w:type="dxa" w:w="2880"/>
          </w:tcPr>
          <w:p>
            <w:r>
              <w:t>45</w:t>
            </w:r>
          </w:p>
        </w:tc>
      </w:tr>
      <w:tr>
        <w:tc>
          <w:tcPr>
            <w:tcW w:type="dxa" w:w="2880"/>
          </w:tcPr>
          <w:p>
            <w:r>
              <w:t>اليمنية</w:t>
            </w:r>
          </w:p>
        </w:tc>
        <w:tc>
          <w:tcPr>
            <w:tcW w:type="dxa" w:w="2880"/>
          </w:tcPr>
          <w:p>
            <w:r>
              <w:t>25</w:t>
            </w:r>
          </w:p>
        </w:tc>
        <w:tc>
          <w:tcPr>
            <w:tcW w:type="dxa" w:w="2880"/>
          </w:tcPr>
          <w:p>
            <w:r>
              <w:t>26</w:t>
            </w:r>
          </w:p>
        </w:tc>
      </w:tr>
      <w:tr>
        <w:tc>
          <w:tcPr>
            <w:tcW w:type="dxa" w:w="2880"/>
          </w:tcPr>
          <w:p>
            <w:r>
              <w:t>الأمريكية</w:t>
            </w:r>
          </w:p>
        </w:tc>
        <w:tc>
          <w:tcPr>
            <w:tcW w:type="dxa" w:w="2880"/>
          </w:tcPr>
          <w:p>
            <w:r>
              <w:t>13</w:t>
            </w:r>
          </w:p>
        </w:tc>
        <w:tc>
          <w:tcPr>
            <w:tcW w:type="dxa" w:w="2880"/>
          </w:tcPr>
          <w:p>
            <w:r>
              <w:t>14</w:t>
            </w:r>
          </w:p>
        </w:tc>
      </w:tr>
      <w:tr>
        <w:tc>
          <w:tcPr>
            <w:tcW w:type="dxa" w:w="2880"/>
          </w:tcPr>
          <w:p>
            <w:r>
              <w:t>اللبنانية</w:t>
            </w:r>
          </w:p>
        </w:tc>
        <w:tc>
          <w:tcPr>
            <w:tcW w:type="dxa" w:w="2880"/>
          </w:tcPr>
          <w:p>
            <w:r>
              <w:t>12</w:t>
            </w:r>
          </w:p>
        </w:tc>
        <w:tc>
          <w:tcPr>
            <w:tcW w:type="dxa" w:w="2880"/>
          </w:tcPr>
          <w:p>
            <w:r>
              <w:t>11</w:t>
            </w:r>
          </w:p>
        </w:tc>
      </w:tr>
      <w:tr>
        <w:tc>
          <w:tcPr>
            <w:tcW w:type="dxa" w:w="2880"/>
          </w:tcPr>
          <w:p>
            <w:r>
              <w:t>الليبية</w:t>
            </w:r>
          </w:p>
        </w:tc>
        <w:tc>
          <w:tcPr>
            <w:tcW w:type="dxa" w:w="2880"/>
          </w:tcPr>
          <w:p>
            <w:r>
              <w:t>10</w:t>
            </w:r>
          </w:p>
        </w:tc>
        <w:tc>
          <w:tcPr>
            <w:tcW w:type="dxa" w:w="2880"/>
          </w:tcPr>
          <w:p>
            <w:r>
              <w:t>10</w:t>
            </w:r>
          </w:p>
        </w:tc>
      </w:tr>
      <w:tr>
        <w:tc>
          <w:tcPr>
            <w:tcW w:type="dxa" w:w="2880"/>
          </w:tcPr>
          <w:p>
            <w:r>
              <w:t>السعودية</w:t>
            </w:r>
          </w:p>
        </w:tc>
        <w:tc>
          <w:tcPr>
            <w:tcW w:type="dxa" w:w="2880"/>
          </w:tcPr>
          <w:p>
            <w:r>
              <w:t>9</w:t>
            </w:r>
          </w:p>
        </w:tc>
        <w:tc>
          <w:tcPr>
            <w:tcW w:type="dxa" w:w="2880"/>
          </w:tcPr>
          <w:p>
            <w:r>
              <w:t>8</w:t>
            </w:r>
          </w:p>
        </w:tc>
      </w:tr>
      <w:tr>
        <w:tc>
          <w:tcPr>
            <w:tcW w:type="dxa" w:w="2880"/>
          </w:tcPr>
          <w:p>
            <w:r>
              <w:t>الكندية</w:t>
            </w:r>
          </w:p>
        </w:tc>
        <w:tc>
          <w:tcPr>
            <w:tcW w:type="dxa" w:w="2880"/>
          </w:tcPr>
          <w:p>
            <w:r>
              <w:t>9</w:t>
            </w:r>
          </w:p>
        </w:tc>
        <w:tc>
          <w:tcPr>
            <w:tcW w:type="dxa" w:w="2880"/>
          </w:tcPr>
          <w:p>
            <w:r>
              <w:t>9</w:t>
            </w:r>
          </w:p>
        </w:tc>
      </w:tr>
      <w:tr>
        <w:tc>
          <w:tcPr>
            <w:tcW w:type="dxa" w:w="2880"/>
          </w:tcPr>
          <w:p>
            <w:r>
              <w:t>البريطانية</w:t>
            </w:r>
          </w:p>
        </w:tc>
        <w:tc>
          <w:tcPr>
            <w:tcW w:type="dxa" w:w="2880"/>
          </w:tcPr>
          <w:p>
            <w:r>
              <w:t>6</w:t>
            </w:r>
          </w:p>
        </w:tc>
        <w:tc>
          <w:tcPr>
            <w:tcW w:type="dxa" w:w="2880"/>
          </w:tcPr>
          <w:p>
            <w:r>
              <w:t>6</w:t>
            </w:r>
          </w:p>
        </w:tc>
      </w:tr>
      <w:tr>
        <w:tc>
          <w:tcPr>
            <w:tcW w:type="dxa" w:w="2880"/>
          </w:tcPr>
          <w:p>
            <w:r>
              <w:t>الإسبانية</w:t>
            </w:r>
          </w:p>
        </w:tc>
        <w:tc>
          <w:tcPr>
            <w:tcW w:type="dxa" w:w="2880"/>
          </w:tcPr>
          <w:p>
            <w:r>
              <w:t>4</w:t>
            </w:r>
          </w:p>
        </w:tc>
        <w:tc>
          <w:tcPr>
            <w:tcW w:type="dxa" w:w="2880"/>
          </w:tcPr>
          <w:p>
            <w:r>
              <w:t>4</w:t>
            </w:r>
          </w:p>
        </w:tc>
      </w:tr>
      <w:tr>
        <w:tc>
          <w:tcPr>
            <w:tcW w:type="dxa" w:w="2880"/>
          </w:tcPr>
          <w:p>
            <w:r>
              <w:t>التركية</w:t>
            </w:r>
          </w:p>
        </w:tc>
        <w:tc>
          <w:tcPr>
            <w:tcW w:type="dxa" w:w="2880"/>
          </w:tcPr>
          <w:p>
            <w:r>
              <w:t>3</w:t>
            </w:r>
          </w:p>
        </w:tc>
        <w:tc>
          <w:tcPr>
            <w:tcW w:type="dxa" w:w="2880"/>
          </w:tcPr>
          <w:p>
            <w:r>
              <w:t>3</w:t>
            </w:r>
          </w:p>
        </w:tc>
      </w:tr>
      <w:tr>
        <w:tc>
          <w:tcPr>
            <w:tcW w:type="dxa" w:w="2880"/>
          </w:tcPr>
          <w:p>
            <w:r>
              <w:t>السويدية</w:t>
            </w:r>
          </w:p>
        </w:tc>
        <w:tc>
          <w:tcPr>
            <w:tcW w:type="dxa" w:w="2880"/>
          </w:tcPr>
          <w:p>
            <w:r>
              <w:t>3</w:t>
            </w:r>
          </w:p>
        </w:tc>
        <w:tc>
          <w:tcPr>
            <w:tcW w:type="dxa" w:w="2880"/>
          </w:tcPr>
          <w:p>
            <w:r>
              <w:t>3</w:t>
            </w:r>
          </w:p>
        </w:tc>
      </w:tr>
      <w:tr>
        <w:tc>
          <w:tcPr>
            <w:tcW w:type="dxa" w:w="2880"/>
          </w:tcPr>
          <w:p>
            <w:r>
              <w:t>الباكستانية</w:t>
            </w:r>
          </w:p>
        </w:tc>
        <w:tc>
          <w:tcPr>
            <w:tcW w:type="dxa" w:w="2880"/>
          </w:tcPr>
          <w:p>
            <w:r>
              <w:t>3</w:t>
            </w:r>
          </w:p>
        </w:tc>
        <w:tc>
          <w:tcPr>
            <w:tcW w:type="dxa" w:w="2880"/>
          </w:tcPr>
          <w:p>
            <w:r>
              <w:t>2</w:t>
            </w:r>
          </w:p>
        </w:tc>
      </w:tr>
      <w:tr>
        <w:tc>
          <w:tcPr>
            <w:tcW w:type="dxa" w:w="2880"/>
          </w:tcPr>
          <w:p>
            <w:r>
              <w:t>التونسية</w:t>
            </w:r>
          </w:p>
        </w:tc>
        <w:tc>
          <w:tcPr>
            <w:tcW w:type="dxa" w:w="2880"/>
          </w:tcPr>
          <w:p>
            <w:r>
              <w:t>2</w:t>
            </w:r>
          </w:p>
        </w:tc>
        <w:tc>
          <w:tcPr>
            <w:tcW w:type="dxa" w:w="2880"/>
          </w:tcPr>
          <w:p>
            <w:r>
              <w:t>2</w:t>
            </w:r>
          </w:p>
        </w:tc>
      </w:tr>
      <w:tr>
        <w:tc>
          <w:tcPr>
            <w:tcW w:type="dxa" w:w="2880"/>
          </w:tcPr>
          <w:p>
            <w:r>
              <w:t>المغربية</w:t>
            </w:r>
          </w:p>
        </w:tc>
        <w:tc>
          <w:tcPr>
            <w:tcW w:type="dxa" w:w="2880"/>
          </w:tcPr>
          <w:p>
            <w:r>
              <w:t>2</w:t>
            </w:r>
          </w:p>
        </w:tc>
        <w:tc>
          <w:tcPr>
            <w:tcW w:type="dxa" w:w="2880"/>
          </w:tcPr>
          <w:p>
            <w:r>
              <w:t>1</w:t>
            </w:r>
          </w:p>
        </w:tc>
      </w:tr>
      <w:tr>
        <w:tc>
          <w:tcPr>
            <w:tcW w:type="dxa" w:w="2880"/>
          </w:tcPr>
          <w:p>
            <w:r>
              <w:t>الدومنيكانية</w:t>
            </w:r>
          </w:p>
        </w:tc>
        <w:tc>
          <w:tcPr>
            <w:tcW w:type="dxa" w:w="2880"/>
          </w:tcPr>
          <w:p>
            <w:r>
              <w:t>2</w:t>
            </w:r>
          </w:p>
        </w:tc>
        <w:tc>
          <w:tcPr>
            <w:tcW w:type="dxa" w:w="2880"/>
          </w:tcPr>
          <w:p>
            <w:r>
              <w:t>1</w:t>
            </w:r>
          </w:p>
        </w:tc>
      </w:tr>
      <w:tr>
        <w:tc>
          <w:tcPr>
            <w:tcW w:type="dxa" w:w="2880"/>
          </w:tcPr>
          <w:p>
            <w:r>
              <w:t>السودانية</w:t>
            </w:r>
          </w:p>
        </w:tc>
        <w:tc>
          <w:tcPr>
            <w:tcW w:type="dxa" w:w="2880"/>
          </w:tcPr>
          <w:p>
            <w:r>
              <w:t>2</w:t>
            </w:r>
          </w:p>
        </w:tc>
        <w:tc>
          <w:tcPr>
            <w:tcW w:type="dxa" w:w="2880"/>
          </w:tcPr>
          <w:p>
            <w:r>
              <w:t>3</w:t>
            </w:r>
          </w:p>
        </w:tc>
      </w:tr>
      <w:tr>
        <w:tc>
          <w:tcPr>
            <w:tcW w:type="dxa" w:w="2880"/>
          </w:tcPr>
          <w:p>
            <w:r>
              <w:t>الكويتية</w:t>
            </w:r>
          </w:p>
        </w:tc>
        <w:tc>
          <w:tcPr>
            <w:tcW w:type="dxa" w:w="2880"/>
          </w:tcPr>
          <w:p>
            <w:r>
              <w:t>2</w:t>
            </w:r>
          </w:p>
        </w:tc>
        <w:tc>
          <w:tcPr>
            <w:tcW w:type="dxa" w:w="2880"/>
          </w:tcPr>
          <w:p>
            <w:r>
              <w:t>1</w:t>
            </w:r>
          </w:p>
        </w:tc>
      </w:tr>
      <w:tr>
        <w:tc>
          <w:tcPr>
            <w:tcW w:type="dxa" w:w="2880"/>
          </w:tcPr>
          <w:p>
            <w:r>
              <w:t>البحرينية</w:t>
            </w:r>
          </w:p>
        </w:tc>
        <w:tc>
          <w:tcPr>
            <w:tcW w:type="dxa" w:w="2880"/>
          </w:tcPr>
          <w:p>
            <w:r>
              <w:t>1</w:t>
            </w:r>
          </w:p>
        </w:tc>
        <w:tc>
          <w:tcPr>
            <w:tcW w:type="dxa" w:w="2880"/>
          </w:tcPr>
          <w:p>
            <w:r>
              <w:t>1</w:t>
            </w:r>
          </w:p>
        </w:tc>
      </w:tr>
      <w:tr>
        <w:tc>
          <w:tcPr>
            <w:tcW w:type="dxa" w:w="2880"/>
          </w:tcPr>
          <w:p>
            <w:r>
              <w:t>البولندية</w:t>
            </w:r>
          </w:p>
        </w:tc>
        <w:tc>
          <w:tcPr>
            <w:tcW w:type="dxa" w:w="2880"/>
          </w:tcPr>
          <w:p>
            <w:r>
              <w:t>1</w:t>
            </w:r>
          </w:p>
        </w:tc>
        <w:tc>
          <w:tcPr>
            <w:tcW w:type="dxa" w:w="2880"/>
          </w:tcPr>
          <w:p>
            <w:r>
              <w:t>1</w:t>
            </w:r>
          </w:p>
        </w:tc>
      </w:tr>
      <w:tr>
        <w:tc>
          <w:tcPr>
            <w:tcW w:type="dxa" w:w="2880"/>
          </w:tcPr>
          <w:p>
            <w:r>
              <w:t>الإيطالية</w:t>
            </w:r>
          </w:p>
        </w:tc>
        <w:tc>
          <w:tcPr>
            <w:tcW w:type="dxa" w:w="2880"/>
          </w:tcPr>
          <w:p>
            <w:r>
              <w:t>1</w:t>
            </w:r>
          </w:p>
        </w:tc>
        <w:tc>
          <w:tcPr>
            <w:tcW w:type="dxa" w:w="2880"/>
          </w:tcPr>
          <w:p>
            <w:r>
              <w:t>1</w:t>
            </w:r>
          </w:p>
        </w:tc>
      </w:tr>
      <w:tr>
        <w:tc>
          <w:tcPr>
            <w:tcW w:type="dxa" w:w="2880"/>
          </w:tcPr>
          <w:p>
            <w:r>
              <w:t>الجزائرية</w:t>
            </w:r>
          </w:p>
        </w:tc>
        <w:tc>
          <w:tcPr>
            <w:tcW w:type="dxa" w:w="2880"/>
          </w:tcPr>
          <w:p>
            <w:r>
              <w:t>1</w:t>
            </w:r>
          </w:p>
        </w:tc>
        <w:tc>
          <w:tcPr>
            <w:tcW w:type="dxa" w:w="2880"/>
          </w:tcPr>
          <w:p>
            <w:r>
              <w:t>2</w:t>
            </w:r>
          </w:p>
        </w:tc>
      </w:tr>
      <w:tr>
        <w:tc>
          <w:tcPr>
            <w:tcW w:type="dxa" w:w="2880"/>
          </w:tcPr>
          <w:p>
            <w:r>
              <w:t>الفرنسية</w:t>
            </w:r>
          </w:p>
        </w:tc>
        <w:tc>
          <w:tcPr>
            <w:tcW w:type="dxa" w:w="2880"/>
          </w:tcPr>
          <w:p>
            <w:r>
              <w:t>1</w:t>
            </w:r>
          </w:p>
        </w:tc>
        <w:tc>
          <w:tcPr>
            <w:tcW w:type="dxa" w:w="2880"/>
          </w:tcPr>
          <w:p>
            <w:r>
              <w:t>1</w:t>
            </w:r>
          </w:p>
        </w:tc>
      </w:tr>
      <w:tr>
        <w:tc>
          <w:tcPr>
            <w:tcW w:type="dxa" w:w="2880"/>
          </w:tcPr>
          <w:p>
            <w:r>
              <w:t>النرويجية</w:t>
            </w:r>
          </w:p>
        </w:tc>
        <w:tc>
          <w:tcPr>
            <w:tcW w:type="dxa" w:w="2880"/>
          </w:tcPr>
          <w:p>
            <w:r>
              <w:t>1</w:t>
            </w:r>
          </w:p>
        </w:tc>
        <w:tc>
          <w:tcPr>
            <w:tcW w:type="dxa" w:w="2880"/>
          </w:tcPr>
          <w:p>
            <w:r>
              <w:t>1</w:t>
            </w:r>
          </w:p>
        </w:tc>
      </w:tr>
      <w:tr>
        <w:tc>
          <w:tcPr>
            <w:tcW w:type="dxa" w:w="2880"/>
          </w:tcPr>
          <w:p>
            <w:r>
              <w:t>الروسية</w:t>
            </w:r>
          </w:p>
        </w:tc>
        <w:tc>
          <w:tcPr>
            <w:tcW w:type="dxa" w:w="2880"/>
          </w:tcPr>
          <w:p>
            <w:r>
              <w:t>1</w:t>
            </w:r>
          </w:p>
        </w:tc>
        <w:tc>
          <w:tcPr>
            <w:tcW w:type="dxa" w:w="2880"/>
          </w:tcPr>
          <w:p>
            <w:r>
              <w:t>1</w:t>
            </w:r>
          </w:p>
        </w:tc>
      </w:tr>
      <w:tr>
        <w:tc>
          <w:tcPr>
            <w:tcW w:type="dxa" w:w="2880"/>
          </w:tcPr>
          <w:p>
            <w:r>
              <w:t>السيراليونية</w:t>
            </w:r>
          </w:p>
        </w:tc>
        <w:tc>
          <w:tcPr>
            <w:tcW w:type="dxa" w:w="2880"/>
          </w:tcPr>
          <w:p>
            <w:r>
              <w:t>1</w:t>
            </w:r>
          </w:p>
        </w:tc>
        <w:tc>
          <w:tcPr>
            <w:tcW w:type="dxa" w:w="2880"/>
          </w:tcPr>
          <w:p>
            <w:r>
              <w:t>1</w:t>
            </w:r>
          </w:p>
        </w:tc>
      </w:tr>
      <w:tr>
        <w:tc>
          <w:tcPr>
            <w:tcW w:type="dxa" w:w="2880"/>
          </w:tcPr>
          <w:p>
            <w:r>
              <w:t>سانت كيتس ونيفس</w:t>
            </w:r>
          </w:p>
        </w:tc>
        <w:tc>
          <w:tcPr>
            <w:tcW w:type="dxa" w:w="2880"/>
          </w:tcPr>
          <w:p>
            <w:r>
              <w:t>1</w:t>
            </w:r>
          </w:p>
        </w:tc>
        <w:tc>
          <w:tcPr>
            <w:tcW w:type="dxa" w:w="2880"/>
          </w:tcPr>
          <w:p>
            <w:r>
              <w:t>1</w:t>
            </w:r>
          </w:p>
        </w:tc>
      </w:tr>
      <w:tr>
        <w:tc>
          <w:tcPr>
            <w:tcW w:type="dxa" w:w="2880"/>
          </w:tcPr>
          <w:p>
            <w:r>
              <w:t>الرومانية</w:t>
            </w:r>
          </w:p>
        </w:tc>
        <w:tc>
          <w:tcPr>
            <w:tcW w:type="dxa" w:w="2880"/>
          </w:tcPr>
          <w:p>
            <w:r>
              <w:t>-</w:t>
            </w:r>
          </w:p>
        </w:tc>
        <w:tc>
          <w:tcPr>
            <w:tcW w:type="dxa" w:w="2880"/>
          </w:tcPr>
          <w:p>
            <w:r>
              <w:t>1</w:t>
            </w:r>
          </w:p>
        </w:tc>
      </w:tr>
      <w:tr>
        <w:tc>
          <w:tcPr>
            <w:tcW w:type="dxa" w:w="2880"/>
          </w:tcPr>
          <w:p>
            <w:r>
              <w:t>الأريتيرية</w:t>
            </w:r>
          </w:p>
        </w:tc>
        <w:tc>
          <w:tcPr>
            <w:tcW w:type="dxa" w:w="2880"/>
          </w:tcPr>
          <w:p>
            <w:r>
              <w:t>-</w:t>
            </w:r>
          </w:p>
        </w:tc>
        <w:tc>
          <w:tcPr>
            <w:tcW w:type="dxa" w:w="2880"/>
          </w:tcPr>
          <w:p>
            <w:r>
              <w:t>1</w:t>
            </w:r>
          </w:p>
        </w:tc>
      </w:tr>
      <w:tr>
        <w:tc>
          <w:tcPr>
            <w:tcW w:type="dxa" w:w="2880"/>
          </w:tcPr>
          <w:p>
            <w:r>
              <w:t>المجموع</w:t>
            </w:r>
          </w:p>
        </w:tc>
        <w:tc>
          <w:tcPr>
            <w:tcW w:type="dxa" w:w="2880"/>
          </w:tcPr>
          <w:p>
            <w:r>
              <w:t>6921</w:t>
            </w:r>
          </w:p>
        </w:tc>
        <w:tc>
          <w:tcPr>
            <w:tcW w:type="dxa" w:w="2880"/>
          </w:tcPr>
          <w:p>
            <w:r>
              <w:t>6794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