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5F5B2D" w14:paraId="6D7B63E4" w14:textId="3C29C07C" w:rsidTr="0080123B">
        <w:tc>
          <w:tcPr>
            <w:tcW w:w="7704" w:type="dxa"/>
            <w:shd w:val="clear" w:color="auto" w:fill="auto"/>
          </w:tcPr>
          <w:p w14:paraId="681F171E" w14:textId="7888CC79" w:rsidR="00BA72BD" w:rsidRPr="005F5B2D"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5F5B2D">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4433E2D5"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643FB3" w:rsidRPr="00643FB3">
                                    <w:rPr>
                                      <w:rFonts w:ascii="Imprint MT Shadow" w:hAnsi="Imprint MT Shadow" w:cs="Arial"/>
                                      <w:bCs/>
                                      <w:color w:val="385623" w:themeColor="accent6" w:themeShade="80"/>
                                      <w:lang w:eastAsia="id-ID"/>
                                    </w:rPr>
                                    <w:t>Islamic Education</w:t>
                                  </w:r>
                                  <w:r w:rsidR="00866F9A" w:rsidRPr="00061408">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4433E2D5"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643FB3" w:rsidRPr="00643FB3">
                              <w:rPr>
                                <w:rFonts w:ascii="Imprint MT Shadow" w:hAnsi="Imprint MT Shadow" w:cs="Arial"/>
                                <w:bCs/>
                                <w:color w:val="385623" w:themeColor="accent6" w:themeShade="80"/>
                                <w:lang w:eastAsia="id-ID"/>
                              </w:rPr>
                              <w:t>Islamic Education</w:t>
                            </w:r>
                            <w:r w:rsidR="00866F9A" w:rsidRPr="00061408">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5F5B2D">
              <w:rPr>
                <w:rFonts w:ascii="Imprint MT Shadow" w:hAnsi="Imprint MT Shadow" w:cs="Arial"/>
                <w:bCs/>
                <w:color w:val="FFFFFF" w:themeColor="background1"/>
                <w:sz w:val="6"/>
                <w:szCs w:val="6"/>
                <w:lang w:eastAsia="id-ID"/>
              </w:rPr>
              <w:t>Gh</w:t>
            </w:r>
            <w:proofErr w:type="spellEnd"/>
          </w:p>
          <w:p w14:paraId="0339B32F" w14:textId="6A2C11A6" w:rsidR="00BA72BD" w:rsidRPr="005F5B2D"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5F5B2D">
              <w:rPr>
                <w:rFonts w:ascii="Imprint MT Shadow" w:hAnsi="Imprint MT Shadow" w:cs="Arial"/>
                <w:bCs/>
                <w:color w:val="FFFFFF" w:themeColor="background1"/>
                <w:sz w:val="32"/>
                <w:szCs w:val="32"/>
                <w:lang w:eastAsia="id-ID"/>
              </w:rPr>
              <w:t>D</w:t>
            </w:r>
            <w:r w:rsidR="00BA72BD" w:rsidRPr="005F5B2D">
              <w:rPr>
                <w:rFonts w:ascii="Imprint MT Shadow" w:hAnsi="Imprint MT Shadow" w:cs="Arial"/>
                <w:bCs/>
                <w:color w:val="FFFFFF" w:themeColor="background1"/>
                <w:sz w:val="32"/>
                <w:szCs w:val="32"/>
                <w:lang w:eastAsia="id-ID"/>
              </w:rPr>
              <w:t>afa</w:t>
            </w:r>
            <w:proofErr w:type="spellEnd"/>
          </w:p>
          <w:p w14:paraId="0A39FBBE" w14:textId="7156AAC9" w:rsidR="00291742" w:rsidRPr="005F5B2D"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5F5B2D" w:rsidRDefault="00BA72BD">
            <w:pPr>
              <w:suppressAutoHyphens w:val="0"/>
              <w:rPr>
                <w:rFonts w:ascii="Imprint MT Shadow" w:hAnsi="Imprint MT Shadow" w:cs="Arial"/>
                <w:bCs/>
                <w:sz w:val="22"/>
                <w:szCs w:val="22"/>
                <w:lang w:eastAsia="id-ID"/>
              </w:rPr>
            </w:pPr>
          </w:p>
          <w:p w14:paraId="28CA254C" w14:textId="77777777" w:rsidR="00BA72BD" w:rsidRPr="005F5B2D"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5F5B2D" w:rsidRDefault="0080123B" w:rsidP="00FF5187">
      <w:pPr>
        <w:spacing w:before="60"/>
        <w:ind w:right="1370"/>
        <w:jc w:val="right"/>
        <w:rPr>
          <w:rFonts w:ascii="Lucida Bright" w:hAnsi="Lucida Bright" w:cs="Arial"/>
          <w:bCs/>
          <w:color w:val="385623" w:themeColor="accent6" w:themeShade="80"/>
          <w:sz w:val="16"/>
          <w:szCs w:val="16"/>
          <w:lang w:eastAsia="id-ID"/>
        </w:rPr>
      </w:pPr>
      <w:r w:rsidRPr="005F5B2D">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5F5B2D">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5F5B2D" w:rsidRDefault="004E1242" w:rsidP="00F47BE9">
      <w:pPr>
        <w:jc w:val="center"/>
        <w:rPr>
          <w:b/>
          <w:bCs/>
          <w:sz w:val="28"/>
          <w:szCs w:val="28"/>
        </w:rPr>
      </w:pPr>
    </w:p>
    <w:p w14:paraId="17F19F39" w14:textId="2496D513" w:rsidR="00E61002" w:rsidRPr="005F5B2D" w:rsidRDefault="008C6979" w:rsidP="0074265D">
      <w:pPr>
        <w:suppressAutoHyphens w:val="0"/>
        <w:ind w:leftChars="-1" w:left="1" w:hangingChars="1" w:hanging="3"/>
        <w:jc w:val="center"/>
        <w:textDirection w:val="btLr"/>
        <w:textAlignment w:val="top"/>
        <w:outlineLvl w:val="0"/>
        <w:rPr>
          <w:b/>
          <w:bCs/>
          <w:position w:val="-1"/>
          <w:sz w:val="28"/>
          <w:szCs w:val="28"/>
        </w:rPr>
      </w:pPr>
      <w:r w:rsidRPr="005F5B2D">
        <w:rPr>
          <w:b/>
          <w:bCs/>
          <w:position w:val="-1"/>
          <w:sz w:val="28"/>
          <w:szCs w:val="28"/>
        </w:rPr>
        <w:t>Tantangan Guru Pendidikan Agama Islam dalam Menghadapi Siswa Generasi Z di Sekolah Menengah Kejuruan</w:t>
      </w:r>
    </w:p>
    <w:p w14:paraId="6FFD71DD" w14:textId="77777777" w:rsidR="00AB69B6" w:rsidRPr="005F5B2D" w:rsidRDefault="00AB69B6" w:rsidP="0074265D">
      <w:pPr>
        <w:suppressAutoHyphens w:val="0"/>
        <w:ind w:leftChars="-1" w:hangingChars="1" w:hanging="2"/>
        <w:jc w:val="center"/>
        <w:textDirection w:val="btLr"/>
        <w:textAlignment w:val="top"/>
        <w:outlineLvl w:val="0"/>
        <w:rPr>
          <w:b/>
          <w:bCs/>
          <w:position w:val="-1"/>
        </w:rPr>
      </w:pPr>
    </w:p>
    <w:p w14:paraId="29D6AD94" w14:textId="68A4AD50" w:rsidR="00AB69B6" w:rsidRPr="005F5B2D" w:rsidRDefault="008C6979" w:rsidP="0074265D">
      <w:pPr>
        <w:suppressAutoHyphens w:val="0"/>
        <w:ind w:leftChars="-1" w:left="1" w:hangingChars="1" w:hanging="3"/>
        <w:jc w:val="center"/>
        <w:textDirection w:val="btLr"/>
        <w:textAlignment w:val="top"/>
        <w:outlineLvl w:val="0"/>
        <w:rPr>
          <w:b/>
          <w:bCs/>
          <w:i/>
          <w:iCs/>
          <w:color w:val="000000"/>
          <w:position w:val="-1"/>
          <w:sz w:val="28"/>
          <w:szCs w:val="28"/>
        </w:rPr>
      </w:pPr>
      <w:r w:rsidRPr="005F5B2D">
        <w:rPr>
          <w:b/>
          <w:bCs/>
          <w:i/>
          <w:iCs/>
          <w:color w:val="000000"/>
          <w:position w:val="-1"/>
          <w:sz w:val="28"/>
          <w:szCs w:val="28"/>
        </w:rPr>
        <w:t>Challenges of Islamic Education Teachers in Dealing with Generation Z Students at Vocational School</w:t>
      </w:r>
    </w:p>
    <w:p w14:paraId="2B760A07" w14:textId="77777777" w:rsidR="00E61002" w:rsidRPr="005F5B2D" w:rsidRDefault="00E61002" w:rsidP="00E61002">
      <w:pPr>
        <w:suppressAutoHyphens w:val="0"/>
        <w:spacing w:line="1" w:lineRule="atLeast"/>
        <w:ind w:leftChars="-1" w:hangingChars="1" w:hanging="2"/>
        <w:jc w:val="center"/>
        <w:textDirection w:val="btLr"/>
        <w:textAlignment w:val="top"/>
        <w:outlineLvl w:val="0"/>
        <w:rPr>
          <w:color w:val="000000"/>
          <w:position w:val="-1"/>
        </w:rPr>
      </w:pPr>
      <w:bookmarkStart w:id="1" w:name="_heading=h.gjdgxs" w:colFirst="0" w:colLast="0"/>
      <w:bookmarkEnd w:id="1"/>
    </w:p>
    <w:p w14:paraId="1659B2F3" w14:textId="01B62EF3" w:rsidR="00857103" w:rsidRPr="005F5B2D" w:rsidRDefault="0078499A" w:rsidP="00857103">
      <w:pPr>
        <w:suppressAutoHyphens w:val="0"/>
        <w:spacing w:line="1" w:lineRule="atLeast"/>
        <w:ind w:leftChars="-1" w:hangingChars="1" w:hanging="2"/>
        <w:jc w:val="center"/>
        <w:textDirection w:val="btLr"/>
        <w:textAlignment w:val="top"/>
        <w:outlineLvl w:val="0"/>
        <w:rPr>
          <w:color w:val="000000"/>
          <w:position w:val="-1"/>
          <w:sz w:val="22"/>
          <w:szCs w:val="22"/>
        </w:rPr>
      </w:pPr>
      <w:r w:rsidRPr="005F5B2D">
        <w:rPr>
          <w:b/>
          <w:color w:val="000000"/>
          <w:position w:val="-1"/>
          <w:sz w:val="22"/>
          <w:szCs w:val="22"/>
        </w:rPr>
        <w:t xml:space="preserve">Naila </w:t>
      </w:r>
      <w:proofErr w:type="spellStart"/>
      <w:r w:rsidRPr="005F5B2D">
        <w:rPr>
          <w:b/>
          <w:color w:val="000000"/>
          <w:position w:val="-1"/>
          <w:sz w:val="22"/>
          <w:szCs w:val="22"/>
        </w:rPr>
        <w:t>Aisyal</w:t>
      </w:r>
      <w:proofErr w:type="spellEnd"/>
      <w:r w:rsidRPr="005F5B2D">
        <w:rPr>
          <w:b/>
          <w:color w:val="000000"/>
          <w:position w:val="-1"/>
          <w:sz w:val="22"/>
          <w:szCs w:val="22"/>
        </w:rPr>
        <w:t xml:space="preserve"> </w:t>
      </w:r>
      <w:proofErr w:type="spellStart"/>
      <w:r w:rsidRPr="005F5B2D">
        <w:rPr>
          <w:b/>
          <w:color w:val="000000"/>
          <w:position w:val="-1"/>
          <w:sz w:val="22"/>
          <w:szCs w:val="22"/>
        </w:rPr>
        <w:t>Ulum</w:t>
      </w:r>
      <w:proofErr w:type="spellEnd"/>
      <w:r w:rsidRPr="005F5B2D">
        <w:rPr>
          <w:b/>
          <w:color w:val="000000"/>
          <w:position w:val="-1"/>
          <w:sz w:val="22"/>
          <w:szCs w:val="22"/>
        </w:rPr>
        <w:t>*, Muhammad Hasyim</w:t>
      </w:r>
    </w:p>
    <w:p w14:paraId="659000C7" w14:textId="12AA496D" w:rsidR="00794449" w:rsidRPr="005F5B2D" w:rsidRDefault="0078499A" w:rsidP="00997276">
      <w:pPr>
        <w:ind w:left="-426" w:right="-429"/>
        <w:jc w:val="center"/>
        <w:rPr>
          <w:bCs/>
          <w:color w:val="000000"/>
          <w:sz w:val="20"/>
          <w:szCs w:val="20"/>
        </w:rPr>
      </w:pPr>
      <w:r w:rsidRPr="005F5B2D">
        <w:rPr>
          <w:position w:val="-1"/>
          <w:sz w:val="20"/>
          <w:szCs w:val="20"/>
        </w:rPr>
        <w:t xml:space="preserve">Fakultas </w:t>
      </w:r>
      <w:proofErr w:type="spellStart"/>
      <w:r w:rsidRPr="005F5B2D">
        <w:rPr>
          <w:position w:val="-1"/>
          <w:sz w:val="20"/>
          <w:szCs w:val="20"/>
        </w:rPr>
        <w:t>Tarbiyah</w:t>
      </w:r>
      <w:proofErr w:type="spellEnd"/>
      <w:r w:rsidRPr="005F5B2D">
        <w:rPr>
          <w:position w:val="-1"/>
          <w:sz w:val="20"/>
          <w:szCs w:val="20"/>
        </w:rPr>
        <w:t>, Universitas Al-Qolam Malang, Indonesia</w:t>
      </w:r>
    </w:p>
    <w:p w14:paraId="2EC2AD51" w14:textId="77777777" w:rsidR="00974AE2" w:rsidRPr="005F5B2D"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5F5B2D"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5F5B2D" w:rsidRDefault="00A93EE3" w:rsidP="00B61EC2">
            <w:pPr>
              <w:spacing w:before="60"/>
              <w:rPr>
                <w:b/>
                <w:sz w:val="20"/>
                <w:szCs w:val="20"/>
              </w:rPr>
            </w:pPr>
            <w:r w:rsidRPr="005F5B2D">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5F5B2D" w:rsidRDefault="00A93EE3" w:rsidP="009F5693">
            <w:pPr>
              <w:spacing w:before="60"/>
              <w:jc w:val="both"/>
              <w:rPr>
                <w:b/>
                <w:bCs/>
                <w:iCs/>
                <w:sz w:val="20"/>
                <w:szCs w:val="20"/>
              </w:rPr>
            </w:pPr>
            <w:r w:rsidRPr="005F5B2D">
              <w:rPr>
                <w:b/>
                <w:bCs/>
                <w:iCs/>
                <w:sz w:val="20"/>
                <w:szCs w:val="20"/>
              </w:rPr>
              <w:t>Abstract:</w:t>
            </w:r>
          </w:p>
        </w:tc>
      </w:tr>
      <w:tr w:rsidR="00A93EE3" w:rsidRPr="005F5B2D" w14:paraId="59903910" w14:textId="77777777" w:rsidTr="00A92BED">
        <w:trPr>
          <w:trHeight w:val="970"/>
        </w:trPr>
        <w:tc>
          <w:tcPr>
            <w:tcW w:w="3167" w:type="dxa"/>
            <w:tcBorders>
              <w:right w:val="single" w:sz="4" w:space="0" w:color="auto"/>
            </w:tcBorders>
            <w:shd w:val="clear" w:color="auto" w:fill="auto"/>
          </w:tcPr>
          <w:p w14:paraId="4420C742" w14:textId="13105F58" w:rsidR="00857103" w:rsidRPr="005F5B2D" w:rsidRDefault="00857103" w:rsidP="00857103">
            <w:pPr>
              <w:rPr>
                <w:bCs/>
                <w:sz w:val="20"/>
                <w:szCs w:val="20"/>
              </w:rPr>
            </w:pPr>
            <w:r w:rsidRPr="005F5B2D">
              <w:rPr>
                <w:bCs/>
                <w:sz w:val="20"/>
                <w:szCs w:val="20"/>
              </w:rPr>
              <w:t xml:space="preserve">Received: </w:t>
            </w:r>
            <w:r w:rsidR="00454C83" w:rsidRPr="005F5B2D">
              <w:rPr>
                <w:bCs/>
                <w:sz w:val="20"/>
                <w:szCs w:val="20"/>
              </w:rPr>
              <w:t>March</w:t>
            </w:r>
            <w:r w:rsidRPr="005F5B2D">
              <w:rPr>
                <w:bCs/>
                <w:sz w:val="20"/>
                <w:szCs w:val="20"/>
              </w:rPr>
              <w:t xml:space="preserve"> </w:t>
            </w:r>
            <w:r w:rsidR="00C71F0D" w:rsidRPr="005F5B2D">
              <w:rPr>
                <w:bCs/>
                <w:sz w:val="20"/>
                <w:szCs w:val="20"/>
              </w:rPr>
              <w:t>2</w:t>
            </w:r>
            <w:r w:rsidR="00454C83" w:rsidRPr="005F5B2D">
              <w:rPr>
                <w:bCs/>
                <w:sz w:val="20"/>
                <w:szCs w:val="20"/>
              </w:rPr>
              <w:t>4</w:t>
            </w:r>
            <w:r w:rsidRPr="005F5B2D">
              <w:rPr>
                <w:bCs/>
                <w:sz w:val="20"/>
                <w:szCs w:val="20"/>
              </w:rPr>
              <w:t>, 202</w:t>
            </w:r>
            <w:r w:rsidR="00245112" w:rsidRPr="005F5B2D">
              <w:rPr>
                <w:bCs/>
                <w:sz w:val="20"/>
                <w:szCs w:val="20"/>
              </w:rPr>
              <w:t>4</w:t>
            </w:r>
          </w:p>
          <w:p w14:paraId="38890718" w14:textId="0AF1905A" w:rsidR="00857103" w:rsidRPr="005F5B2D" w:rsidRDefault="00857103" w:rsidP="00857103">
            <w:pPr>
              <w:rPr>
                <w:bCs/>
                <w:sz w:val="20"/>
                <w:szCs w:val="20"/>
              </w:rPr>
            </w:pPr>
            <w:r w:rsidRPr="005F5B2D">
              <w:rPr>
                <w:bCs/>
                <w:sz w:val="20"/>
                <w:szCs w:val="20"/>
              </w:rPr>
              <w:t xml:space="preserve">Revised: </w:t>
            </w:r>
            <w:r w:rsidR="00454C83" w:rsidRPr="005F5B2D">
              <w:rPr>
                <w:bCs/>
                <w:sz w:val="20"/>
                <w:szCs w:val="20"/>
              </w:rPr>
              <w:t>May</w:t>
            </w:r>
            <w:r w:rsidR="004460B9" w:rsidRPr="005F5B2D">
              <w:rPr>
                <w:bCs/>
                <w:sz w:val="20"/>
                <w:szCs w:val="20"/>
              </w:rPr>
              <w:t xml:space="preserve"> </w:t>
            </w:r>
            <w:r w:rsidR="00C71F0D" w:rsidRPr="005F5B2D">
              <w:rPr>
                <w:bCs/>
                <w:sz w:val="20"/>
                <w:szCs w:val="20"/>
              </w:rPr>
              <w:t>24</w:t>
            </w:r>
            <w:r w:rsidRPr="005F5B2D">
              <w:rPr>
                <w:bCs/>
                <w:sz w:val="20"/>
                <w:szCs w:val="20"/>
              </w:rPr>
              <w:t>, 2024</w:t>
            </w:r>
          </w:p>
          <w:p w14:paraId="302986AF" w14:textId="515317BA" w:rsidR="00857103" w:rsidRPr="005F5B2D" w:rsidRDefault="00857103" w:rsidP="00857103">
            <w:pPr>
              <w:rPr>
                <w:bCs/>
                <w:sz w:val="20"/>
                <w:szCs w:val="20"/>
              </w:rPr>
            </w:pPr>
            <w:r w:rsidRPr="005F5B2D">
              <w:rPr>
                <w:bCs/>
                <w:sz w:val="20"/>
                <w:szCs w:val="20"/>
              </w:rPr>
              <w:t xml:space="preserve">Accepted: </w:t>
            </w:r>
            <w:r w:rsidR="0086728D" w:rsidRPr="005F5B2D">
              <w:rPr>
                <w:bCs/>
                <w:sz w:val="20"/>
                <w:szCs w:val="20"/>
              </w:rPr>
              <w:t>July</w:t>
            </w:r>
            <w:r w:rsidRPr="005F5B2D">
              <w:rPr>
                <w:bCs/>
                <w:sz w:val="20"/>
                <w:szCs w:val="20"/>
              </w:rPr>
              <w:t xml:space="preserve"> </w:t>
            </w:r>
            <w:r w:rsidR="00C71F0D" w:rsidRPr="005F5B2D">
              <w:rPr>
                <w:bCs/>
                <w:sz w:val="20"/>
                <w:szCs w:val="20"/>
              </w:rPr>
              <w:t>25</w:t>
            </w:r>
            <w:r w:rsidRPr="005F5B2D">
              <w:rPr>
                <w:bCs/>
                <w:sz w:val="20"/>
                <w:szCs w:val="20"/>
              </w:rPr>
              <w:t>, 2024</w:t>
            </w:r>
          </w:p>
          <w:p w14:paraId="6C97858C" w14:textId="0EA8AD32" w:rsidR="00A93EE3" w:rsidRPr="005F5B2D"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01A40618" w:rsidR="00002136" w:rsidRPr="005F5B2D" w:rsidRDefault="00C71F0D" w:rsidP="005E130B">
            <w:pPr>
              <w:spacing w:after="120"/>
              <w:ind w:right="23"/>
              <w:jc w:val="both"/>
              <w:rPr>
                <w:iCs/>
                <w:sz w:val="20"/>
                <w:szCs w:val="20"/>
              </w:rPr>
            </w:pPr>
            <w:r w:rsidRPr="005F5B2D">
              <w:rPr>
                <w:iCs/>
                <w:sz w:val="20"/>
                <w:szCs w:val="20"/>
              </w:rPr>
              <w:t>Islamic Education (PAI) plays a strategic role in shaping students’ character and morals, especially amid technological advancement and globalization. However, PAI teachers face complex challenges in teaching Generation Z students who are digital natives, critical thinkers, independent learners, and prefer interactive learning. This study aims to analyze the challenges faced by PAI teachers and the innovative strategies applied in addressing Generation Z students at NU Sunan Ampel</w:t>
            </w:r>
            <w:r w:rsidR="00E408EA" w:rsidRPr="005F5B2D">
              <w:rPr>
                <w:iCs/>
                <w:sz w:val="20"/>
                <w:szCs w:val="20"/>
              </w:rPr>
              <w:t xml:space="preserve"> Vocational School,</w:t>
            </w:r>
            <w:r w:rsidRPr="005F5B2D">
              <w:rPr>
                <w:iCs/>
                <w:sz w:val="20"/>
                <w:szCs w:val="20"/>
              </w:rPr>
              <w:t xml:space="preserve"> </w:t>
            </w:r>
            <w:proofErr w:type="spellStart"/>
            <w:r w:rsidRPr="005F5B2D">
              <w:rPr>
                <w:iCs/>
                <w:sz w:val="20"/>
                <w:szCs w:val="20"/>
              </w:rPr>
              <w:t>Poncokusumo</w:t>
            </w:r>
            <w:proofErr w:type="spellEnd"/>
            <w:r w:rsidRPr="005F5B2D">
              <w:rPr>
                <w:iCs/>
                <w:sz w:val="20"/>
                <w:szCs w:val="20"/>
              </w:rPr>
              <w:t>. This quali</w:t>
            </w:r>
            <w:r w:rsidR="00E408EA" w:rsidRPr="005F5B2D">
              <w:rPr>
                <w:iCs/>
                <w:sz w:val="20"/>
                <w:szCs w:val="20"/>
              </w:rPr>
              <w:softHyphen/>
            </w:r>
            <w:r w:rsidRPr="005F5B2D">
              <w:rPr>
                <w:iCs/>
                <w:sz w:val="20"/>
                <w:szCs w:val="20"/>
              </w:rPr>
              <w:t>ta</w:t>
            </w:r>
            <w:r w:rsidR="003C629D" w:rsidRPr="005F5B2D">
              <w:rPr>
                <w:iCs/>
                <w:sz w:val="20"/>
                <w:szCs w:val="20"/>
              </w:rPr>
              <w:softHyphen/>
            </w:r>
            <w:r w:rsidRPr="005F5B2D">
              <w:rPr>
                <w:iCs/>
                <w:sz w:val="20"/>
                <w:szCs w:val="20"/>
              </w:rPr>
              <w:t>tive research employed observation, interviews, and documentation as data collection techniques and descriptive analysis as a data analysis technique. The findings reveal key challenges, including students’ low interest in conventional methods, exposure to radical and liberal religious content, limited technology integration, and students’ critical attitudes toward religious discourse. To address these challenges, teachers implemented innovative strategies such as interactive digital media, project-based learning, and integration of Islamic values in counseling. These strategies significantly improved students’ partici</w:t>
            </w:r>
            <w:r w:rsidR="00E408EA" w:rsidRPr="005F5B2D">
              <w:rPr>
                <w:iCs/>
                <w:sz w:val="20"/>
                <w:szCs w:val="20"/>
              </w:rPr>
              <w:softHyphen/>
            </w:r>
            <w:r w:rsidRPr="005F5B2D">
              <w:rPr>
                <w:iCs/>
                <w:sz w:val="20"/>
                <w:szCs w:val="20"/>
              </w:rPr>
              <w:t>pation, comprehension, and application of religious values in daily life. The study recommends enhancing teachers’ digital competencies and school policy support to realize a more adaptive and relevant PAI learning model for Generation Z.</w:t>
            </w:r>
          </w:p>
        </w:tc>
      </w:tr>
      <w:tr w:rsidR="00A93EE3" w:rsidRPr="005F5B2D"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5F5B2D" w:rsidRDefault="00BD326D" w:rsidP="00B61EC2">
            <w:pPr>
              <w:spacing w:before="60"/>
              <w:rPr>
                <w:bCs/>
                <w:sz w:val="20"/>
                <w:szCs w:val="20"/>
              </w:rPr>
            </w:pPr>
            <w:r w:rsidRPr="005F5B2D">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5F5B2D" w:rsidRDefault="00A93EE3" w:rsidP="004A7F92">
            <w:pPr>
              <w:jc w:val="both"/>
              <w:rPr>
                <w:b/>
                <w:bCs/>
                <w:iCs/>
                <w:sz w:val="20"/>
                <w:szCs w:val="20"/>
              </w:rPr>
            </w:pPr>
          </w:p>
        </w:tc>
      </w:tr>
      <w:tr w:rsidR="00A93EE3" w:rsidRPr="005F5B2D"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5F5B2D" w:rsidRDefault="00A93EE3" w:rsidP="00B61EC2">
            <w:pPr>
              <w:rPr>
                <w:b/>
                <w:i/>
                <w:iCs/>
                <w:sz w:val="20"/>
                <w:szCs w:val="20"/>
              </w:rPr>
            </w:pPr>
            <w:r w:rsidRPr="005F5B2D">
              <w:rPr>
                <w:b/>
                <w:i/>
                <w:iCs/>
                <w:sz w:val="20"/>
                <w:szCs w:val="20"/>
              </w:rPr>
              <w:t xml:space="preserve">Address: </w:t>
            </w:r>
          </w:p>
          <w:p w14:paraId="5BB2EE33" w14:textId="4E438C54" w:rsidR="00893B28" w:rsidRPr="005F5B2D" w:rsidRDefault="006B7C12" w:rsidP="00C717F7">
            <w:pPr>
              <w:rPr>
                <w:bCs/>
                <w:sz w:val="20"/>
                <w:szCs w:val="20"/>
              </w:rPr>
            </w:pPr>
            <w:r w:rsidRPr="005F5B2D">
              <w:rPr>
                <w:color w:val="000000"/>
                <w:sz w:val="20"/>
                <w:szCs w:val="20"/>
              </w:rPr>
              <w:t xml:space="preserve">Jl. Raya Dusun Baron Putat Lor, Kecamatan </w:t>
            </w:r>
            <w:proofErr w:type="spellStart"/>
            <w:r w:rsidRPr="005F5B2D">
              <w:rPr>
                <w:color w:val="000000"/>
                <w:sz w:val="20"/>
                <w:szCs w:val="20"/>
              </w:rPr>
              <w:t>Gondanglegi</w:t>
            </w:r>
            <w:proofErr w:type="spellEnd"/>
            <w:r w:rsidRPr="005F5B2D">
              <w:rPr>
                <w:color w:val="000000"/>
                <w:sz w:val="20"/>
                <w:szCs w:val="20"/>
              </w:rPr>
              <w:t>, Kabupaten Malang, Jawa Timur 65174</w:t>
            </w:r>
          </w:p>
          <w:p w14:paraId="5BCBBFB0" w14:textId="07BC3E69" w:rsidR="00C717F7" w:rsidRPr="005F5B2D" w:rsidRDefault="00C717F7" w:rsidP="00C717F7">
            <w:pPr>
              <w:rPr>
                <w:b/>
                <w:i/>
                <w:iCs/>
                <w:sz w:val="20"/>
                <w:szCs w:val="20"/>
              </w:rPr>
            </w:pPr>
            <w:r w:rsidRPr="005F5B2D">
              <w:rPr>
                <w:b/>
                <w:i/>
                <w:iCs/>
                <w:sz w:val="20"/>
                <w:szCs w:val="20"/>
              </w:rPr>
              <w:t>Email:</w:t>
            </w:r>
          </w:p>
          <w:p w14:paraId="2985A831" w14:textId="17009720" w:rsidR="00A93EE3" w:rsidRPr="005F5B2D" w:rsidRDefault="000A30C8" w:rsidP="00B61EC2">
            <w:pPr>
              <w:rPr>
                <w:color w:val="000000"/>
                <w:sz w:val="20"/>
                <w:szCs w:val="20"/>
              </w:rPr>
            </w:pPr>
            <w:r w:rsidRPr="005F5B2D">
              <w:rPr>
                <w:color w:val="000000"/>
                <w:sz w:val="20"/>
                <w:szCs w:val="20"/>
              </w:rPr>
              <w:t>nailaaisyalulum21@alqolam.ac.id</w:t>
            </w:r>
            <w:r w:rsidR="00893B28" w:rsidRPr="005F5B2D">
              <w:rPr>
                <w:color w:val="000000"/>
                <w:sz w:val="20"/>
                <w:szCs w:val="20"/>
              </w:rPr>
              <w:t xml:space="preserve"> </w:t>
            </w:r>
          </w:p>
          <w:p w14:paraId="7B20899D" w14:textId="052CB69B" w:rsidR="00893B28" w:rsidRPr="005F5B2D" w:rsidRDefault="00893B28"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5F5B2D" w:rsidRDefault="00A93EE3" w:rsidP="004A7F92">
            <w:pPr>
              <w:jc w:val="both"/>
              <w:rPr>
                <w:b/>
                <w:bCs/>
                <w:iCs/>
                <w:sz w:val="20"/>
                <w:szCs w:val="20"/>
              </w:rPr>
            </w:pPr>
          </w:p>
        </w:tc>
      </w:tr>
      <w:tr w:rsidR="00A93EE3" w:rsidRPr="005F5B2D"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5F5B2D" w:rsidRDefault="00BD326D" w:rsidP="00B61EC2">
            <w:pPr>
              <w:spacing w:before="60"/>
              <w:rPr>
                <w:bCs/>
                <w:sz w:val="20"/>
                <w:szCs w:val="20"/>
              </w:rPr>
            </w:pPr>
            <w:r w:rsidRPr="005F5B2D">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5F5B2D" w:rsidRDefault="00A93EE3" w:rsidP="004A7F92">
            <w:pPr>
              <w:jc w:val="both"/>
              <w:rPr>
                <w:b/>
                <w:bCs/>
                <w:iCs/>
                <w:sz w:val="20"/>
                <w:szCs w:val="20"/>
              </w:rPr>
            </w:pPr>
          </w:p>
        </w:tc>
      </w:tr>
      <w:tr w:rsidR="00A93EE3" w:rsidRPr="005F5B2D" w14:paraId="0CBD463B" w14:textId="77777777" w:rsidTr="0083436C">
        <w:trPr>
          <w:trHeight w:val="411"/>
        </w:trPr>
        <w:tc>
          <w:tcPr>
            <w:tcW w:w="3167" w:type="dxa"/>
            <w:tcBorders>
              <w:right w:val="single" w:sz="4" w:space="0" w:color="auto"/>
            </w:tcBorders>
            <w:shd w:val="clear" w:color="auto" w:fill="auto"/>
          </w:tcPr>
          <w:p w14:paraId="549EDD04" w14:textId="1984B9E3" w:rsidR="00A93EE3" w:rsidRPr="005F5B2D" w:rsidRDefault="000A30C8" w:rsidP="00530A82">
            <w:pPr>
              <w:rPr>
                <w:bCs/>
                <w:sz w:val="20"/>
                <w:szCs w:val="20"/>
              </w:rPr>
            </w:pPr>
            <w:r w:rsidRPr="005F5B2D">
              <w:rPr>
                <w:sz w:val="20"/>
                <w:szCs w:val="20"/>
              </w:rPr>
              <w:t>Generation Z, Islamic education</w:t>
            </w:r>
            <w:r w:rsidR="00E0098C" w:rsidRPr="005F5B2D">
              <w:rPr>
                <w:sz w:val="20"/>
                <w:szCs w:val="20"/>
              </w:rPr>
              <w:t xml:space="preserve"> </w:t>
            </w:r>
            <w:r w:rsidR="00E0098C" w:rsidRPr="005F5B2D">
              <w:rPr>
                <w:sz w:val="20"/>
                <w:szCs w:val="20"/>
              </w:rPr>
              <w:t>teachers</w:t>
            </w:r>
            <w:r w:rsidRPr="005F5B2D">
              <w:rPr>
                <w:sz w:val="20"/>
                <w:szCs w:val="20"/>
              </w:rPr>
              <w:t>, learning challenges</w:t>
            </w:r>
          </w:p>
        </w:tc>
        <w:tc>
          <w:tcPr>
            <w:tcW w:w="5810" w:type="dxa"/>
            <w:vMerge/>
            <w:tcBorders>
              <w:left w:val="single" w:sz="4" w:space="0" w:color="auto"/>
            </w:tcBorders>
            <w:shd w:val="clear" w:color="auto" w:fill="E2EFD9" w:themeFill="accent6" w:themeFillTint="33"/>
          </w:tcPr>
          <w:p w14:paraId="6D91C847" w14:textId="77777777" w:rsidR="00A93EE3" w:rsidRPr="005F5B2D" w:rsidRDefault="00A93EE3" w:rsidP="004A7F92">
            <w:pPr>
              <w:jc w:val="both"/>
              <w:rPr>
                <w:b/>
                <w:bCs/>
                <w:iCs/>
                <w:sz w:val="20"/>
                <w:szCs w:val="20"/>
              </w:rPr>
            </w:pPr>
          </w:p>
        </w:tc>
      </w:tr>
    </w:tbl>
    <w:p w14:paraId="260B0204" w14:textId="77777777" w:rsidR="00F47BE9" w:rsidRPr="005F5B2D" w:rsidRDefault="00F47BE9" w:rsidP="00F47BE9">
      <w:pPr>
        <w:jc w:val="center"/>
        <w:rPr>
          <w:rFonts w:cs="Arial"/>
          <w:b/>
          <w:lang w:eastAsia="id-ID"/>
        </w:rPr>
      </w:pPr>
    </w:p>
    <w:p w14:paraId="26088FA3" w14:textId="051201D7" w:rsidR="00D63D34" w:rsidRPr="005F5B2D" w:rsidRDefault="00467F99" w:rsidP="00BC47BD">
      <w:pPr>
        <w:tabs>
          <w:tab w:val="left" w:pos="340"/>
        </w:tabs>
        <w:spacing w:line="276" w:lineRule="auto"/>
        <w:rPr>
          <w:position w:val="-1"/>
        </w:rPr>
      </w:pPr>
      <w:r w:rsidRPr="005F5B2D">
        <w:rPr>
          <w:b/>
          <w:caps/>
        </w:rPr>
        <w:t>PENDAHULUAN</w:t>
      </w:r>
    </w:p>
    <w:p w14:paraId="0A418CD7" w14:textId="1061B163" w:rsidR="00C05757" w:rsidRPr="005F5B2D" w:rsidRDefault="00C05757" w:rsidP="00C05757">
      <w:pPr>
        <w:autoSpaceDE w:val="0"/>
        <w:autoSpaceDN w:val="0"/>
        <w:adjustRightInd w:val="0"/>
        <w:spacing w:line="276" w:lineRule="auto"/>
        <w:ind w:firstLine="720"/>
        <w:jc w:val="both"/>
      </w:pPr>
      <w:r w:rsidRPr="005F5B2D">
        <w:t xml:space="preserve">Pendidikan Agama Islam (PAI) merupakan salah satu mata pelajaran yang berperan penting dalam proses </w:t>
      </w:r>
      <w:r w:rsidR="00B21DC8" w:rsidRPr="005F5B2D">
        <w:t>p</w:t>
      </w:r>
      <w:r w:rsidRPr="005F5B2D">
        <w:t>embentuk</w:t>
      </w:r>
      <w:r w:rsidR="00B21DC8" w:rsidRPr="005F5B2D">
        <w:t>an</w:t>
      </w:r>
      <w:r w:rsidRPr="005F5B2D">
        <w:t xml:space="preserve"> karakter individu dan moral generasi muda </w:t>
      </w:r>
      <w:r w:rsidRPr="005F5B2D">
        <w:fldChar w:fldCharType="begin" w:fldLock="1"/>
      </w:r>
      <w:r w:rsidRPr="005F5B2D">
        <w:instrText>ADDIN CSL_CITATION {"citationItems":[{"id":"ITEM-1","itemData":{"author":[{"dropping-particle":"","family":"Azizah","given":"Zahra Nur","non-dropping-particle":"","parse-names":false,"suffix":""},{"dropping-particle":"","family":"Luqna","given":"Wiwin","non-dropping-particle":"","parse-names":false,"suffix":""},{"dropping-particle":"","family":"Abd","given":"Hunaida","non-dropping-particle":"","parse-names":false,"suffix":""}],"container-title":"2","id":"ITEM-1","issued":{"date-parts":[["2024"]]},"page":"89-98","title":"Pendidikan Islam Dan Tantangan Era 4 . 0 : Strategi Penanaman Nilai Toleransi Pada Generasi Z","type":"article-journal","volume":"4"},"uris":["http://www.mendeley.com/documents/?uuid=94d40e48-305d-4155-8279-85c6464e9251"]}],"mendeley":{"formattedCitation":"(Azizah, Luqna, and Abd 2024)","manualFormatting":"(Azizah, 2024)","plainTextFormattedCitation":"(Azizah, Luqna, and Abd 2024)","previouslyFormattedCitation":"(Azizah, Luqna, and Abd 2024)"},"properties":{"noteIndex":0},"schema":"https://github.com/citation-style-language/schema/raw/master/csl-citation.json"}</w:instrText>
      </w:r>
      <w:r w:rsidRPr="005F5B2D">
        <w:fldChar w:fldCharType="separate"/>
      </w:r>
      <w:r w:rsidRPr="005F5B2D">
        <w:rPr>
          <w:noProof/>
        </w:rPr>
        <w:t>(Azizah</w:t>
      </w:r>
      <w:r w:rsidR="00E46E3A" w:rsidRPr="005F5B2D">
        <w:t xml:space="preserve"> et al. </w:t>
      </w:r>
      <w:r w:rsidRPr="005F5B2D">
        <w:rPr>
          <w:noProof/>
        </w:rPr>
        <w:t xml:space="preserve"> </w:t>
      </w:r>
      <w:hyperlink w:anchor="Azizah" w:history="1">
        <w:r w:rsidRPr="005F5B2D">
          <w:rPr>
            <w:rStyle w:val="Hyperlink"/>
            <w:noProof/>
            <w:u w:val="none"/>
          </w:rPr>
          <w:t>2024</w:t>
        </w:r>
      </w:hyperlink>
      <w:r w:rsidR="00EA23FB" w:rsidRPr="005F5B2D">
        <w:rPr>
          <w:noProof/>
        </w:rPr>
        <w:t>;</w:t>
      </w:r>
      <w:r w:rsidRPr="005F5B2D">
        <w:fldChar w:fldCharType="end"/>
      </w:r>
      <w:r w:rsidR="00EA23FB" w:rsidRPr="005F5B2D">
        <w:t xml:space="preserve"> </w:t>
      </w:r>
      <w:r w:rsidR="00EA23FB" w:rsidRPr="005F5B2D">
        <w:fldChar w:fldCharType="begin" w:fldLock="1"/>
      </w:r>
      <w:r w:rsidR="00EA23FB" w:rsidRPr="005F5B2D">
        <w:instrText>ADDIN CSL_CITATION {"citationItems":[{"id":"ITEM-1","itemData":{"DOI":"10.56324/drs.v4i1.166","ISSN":"2721-5563","author":[{"dropping-particle":"","family":"Sinar","given":"Sinar","non-dropping-particle":"","parse-names":false,"suffix":""}],"container-title":"Dirasat Islamiah: Jurnal Kajian Keislaman","id":"ITEM-1","issue":"1","issued":{"date-parts":[["2023"]]},"page":"47-56","title":"Dukungan dan Hambatan Pembelajaran Akidah Akhlak dalam Pembentukan Karakter Peserta Didik MTs Negeri 2 Makassar: Support and Obstacles to Learning Aqidah Akhlak in Developing Students' Character at MTs Negeri 2 Makassar","type":"article-journal","volume":"4"},"uris":["http://www.mendeley.com/documents/?uuid=1030ae90-54f4-45fc-b463-c7ea19f937c8"]}],"mendeley":{"formattedCitation":"(Sinar 2023)","manualFormatting":"Sinar 2023)","plainTextFormattedCitation":"(Sinar 2023)"},"properties":{"noteIndex":0},"schema":"https://github.com/citation-style-language/schema/raw/master/csl-citation.json"}</w:instrText>
      </w:r>
      <w:r w:rsidR="00EA23FB" w:rsidRPr="005F5B2D">
        <w:fldChar w:fldCharType="separate"/>
      </w:r>
      <w:r w:rsidR="00EA23FB" w:rsidRPr="005F5B2D">
        <w:rPr>
          <w:noProof/>
        </w:rPr>
        <w:t xml:space="preserve">Sinar </w:t>
      </w:r>
      <w:hyperlink w:anchor="Sinar" w:history="1">
        <w:r w:rsidR="00EA23FB" w:rsidRPr="005F5B2D">
          <w:rPr>
            <w:rStyle w:val="Hyperlink"/>
            <w:noProof/>
            <w:u w:val="none"/>
          </w:rPr>
          <w:t>2023</w:t>
        </w:r>
      </w:hyperlink>
      <w:r w:rsidR="00EA23FB" w:rsidRPr="005F5B2D">
        <w:rPr>
          <w:noProof/>
        </w:rPr>
        <w:t>)</w:t>
      </w:r>
      <w:r w:rsidR="00EA23FB" w:rsidRPr="005F5B2D">
        <w:fldChar w:fldCharType="end"/>
      </w:r>
      <w:r w:rsidRPr="005F5B2D">
        <w:t xml:space="preserve">. Keberhasilan PAI sangat bergantung pada kemampuan guru dalam mentransfer pengetahuan dan nilai-nilai Islam </w:t>
      </w:r>
      <w:r w:rsidRPr="005F5B2D">
        <w:fldChar w:fldCharType="begin" w:fldLock="1"/>
      </w:r>
      <w:r w:rsidRPr="005F5B2D">
        <w:instrText>ADDIN CSL_CITATION {"citationItems":[{"id":"ITEM-1","itemData":{"author":[{"dropping-particle":"","family":"Miftahul","given":"","non-dropping-particle":"","parse-names":false,"suffix":""},{"dropping-particle":"","family":"Firdaus","given":"Firman","non-dropping-particle":"","parse-names":false,"suffix":""},{"dropping-particle":"","family":"Saleh","given":"Muhammad","non-dropping-particle":"","parse-names":false,"suffix":""},{"dropping-particle":"Al","family":"Qadri","given":"Muamar","non-dropping-particle":"","parse-names":false,"suffix":""}],"id":"ITEM-1","issue":"5","issued":{"date-parts":[["2024"]]},"page":"1030-1047","title":"Jurnal Kajian dan Riset Mahasiswa Persepsi Guru PAI dalam Menghadapi Tantangan Mengajar","type":"article-journal","volume":"1"},"uris":["http://www.mendeley.com/documents/?uuid=52065057-e37d-48dd-8226-aafde4815521","http://www.mendeley.com/documents/?uuid=e7649c4c-0bcf-48ba-b637-c62eeb1f1db2"]}],"mendeley":{"formattedCitation":"(Miftahul et al. 2024)","manualFormatting":"(Miftahul, 2024;","plainTextFormattedCitation":"(Miftahul et al. 2024)","previouslyFormattedCitation":"(Miftahul et al. 2024)"},"properties":{"noteIndex":0},"schema":"https://github.com/citation-style-language/schema/raw/master/csl-citation.json"}</w:instrText>
      </w:r>
      <w:r w:rsidRPr="005F5B2D">
        <w:fldChar w:fldCharType="separate"/>
      </w:r>
      <w:r w:rsidRPr="005F5B2D">
        <w:rPr>
          <w:noProof/>
        </w:rPr>
        <w:t>(Miftahul</w:t>
      </w:r>
      <w:r w:rsidR="00530125" w:rsidRPr="005F5B2D">
        <w:rPr>
          <w:noProof/>
        </w:rPr>
        <w:t xml:space="preserve"> </w:t>
      </w:r>
      <w:r w:rsidR="00E46E3A" w:rsidRPr="005F5B2D">
        <w:rPr>
          <w:noProof/>
        </w:rPr>
        <w:t>et al.</w:t>
      </w:r>
      <w:r w:rsidRPr="005F5B2D">
        <w:rPr>
          <w:noProof/>
        </w:rPr>
        <w:t xml:space="preserve"> </w:t>
      </w:r>
      <w:hyperlink w:anchor="Miftahul" w:history="1">
        <w:r w:rsidRPr="005F5B2D">
          <w:rPr>
            <w:rStyle w:val="Hyperlink"/>
            <w:noProof/>
            <w:u w:val="none"/>
          </w:rPr>
          <w:t>2024</w:t>
        </w:r>
      </w:hyperlink>
      <w:r w:rsidRPr="005F5B2D">
        <w:rPr>
          <w:noProof/>
        </w:rPr>
        <w:t>;</w:t>
      </w:r>
      <w:r w:rsidRPr="005F5B2D">
        <w:fldChar w:fldCharType="end"/>
      </w:r>
      <w:r w:rsidRPr="005F5B2D">
        <w:t xml:space="preserve"> </w:t>
      </w:r>
      <w:r w:rsidRPr="005F5B2D">
        <w:fldChar w:fldCharType="begin" w:fldLock="1"/>
      </w:r>
      <w:r w:rsidR="00C17110" w:rsidRPr="005F5B2D">
        <w:instrText>ADDIN CSL_CITATION {"citationItems":[{"id":"ITEM-1","itemData":{"author":[{"dropping-particle":"","family":"Edi Kuswanto","given":"","non-dropping-particle":"","parse-names":false,"suffix":""}],"container-title":"Mudarrisa: Jurnal Kajian Pendidikan Islam","id":"ITEM-1","issue":"2","issued":{"date-parts":[["2021"]]},"page":"194-220","title":"Peranan Guru PAI dalam Pendidikan Akhlak di Sekolah","type":"article-journal","volume":"6"},"uris":["http://www.mendeley.com/documents/?uuid=279f3278-4a3e-40bc-9c24-2230199749af","http://www.mendeley.com/documents/?uuid=90c2c49f-a44e-40eb-a8f9-ef61ac6d6f92","http://www.mendeley.com/documents/?uuid=ceba027c-bbd4-4b10-91c6-fc0968531e95","http://www.mendeley.com/documents/?uuid=6e1fe4b6-196c-47c0-b419-c0ee75995e86","http://www.mendeley.com/documents/?uuid=7939574a-62e4-49ab-b976-97ab32615129","http://www.mendeley.com/documents/?uuid=20d5fdf6-f7ac-4936-b41c-da2b8d63a82e"]}],"mendeley":{"formattedCitation":"(Edi Kuswanto 2021)","manualFormatting":" Kuswanto 2021;","plainTextFormattedCitation":"(Edi Kuswanto 2021)","previouslyFormattedCitation":"(Edi Kuswanto 2021)"},"properties":{"noteIndex":0},"schema":"https://github.com/citation-style-language/schema/raw/master/csl-citation.json"}</w:instrText>
      </w:r>
      <w:r w:rsidRPr="005F5B2D">
        <w:fldChar w:fldCharType="separate"/>
      </w:r>
      <w:r w:rsidR="00C17110" w:rsidRPr="005F5B2D">
        <w:rPr>
          <w:noProof/>
        </w:rPr>
        <w:t>Kuswanto</w:t>
      </w:r>
      <w:r w:rsidRPr="005F5B2D">
        <w:rPr>
          <w:noProof/>
        </w:rPr>
        <w:t xml:space="preserve"> </w:t>
      </w:r>
      <w:hyperlink w:anchor="Kuswanto" w:history="1">
        <w:r w:rsidRPr="005F5B2D">
          <w:rPr>
            <w:rStyle w:val="Hyperlink"/>
            <w:noProof/>
            <w:u w:val="none"/>
          </w:rPr>
          <w:t>2021</w:t>
        </w:r>
      </w:hyperlink>
      <w:r w:rsidRPr="005F5B2D">
        <w:rPr>
          <w:noProof/>
        </w:rPr>
        <w:t>;</w:t>
      </w:r>
      <w:r w:rsidRPr="005F5B2D">
        <w:fldChar w:fldCharType="end"/>
      </w:r>
      <w:r w:rsidRPr="005F5B2D">
        <w:t xml:space="preserve"> </w:t>
      </w:r>
      <w:r w:rsidRPr="005F5B2D">
        <w:fldChar w:fldCharType="begin" w:fldLock="1"/>
      </w:r>
      <w:r w:rsidRPr="005F5B2D">
        <w:instrText>ADDIN CSL_CITATION {"citationItems":[{"id":"ITEM-1","itemData":{"author":[{"dropping-particle":"","family":"Zulianti","given":"Putri","non-dropping-particle":"","parse-names":false,"suffix":""}],"id":"ITEM-1","issue":"1","issued":{"date-parts":[["2021"]]},"page":"51-66","title":"Al – Mabhats","type":"article-journal","volume":"6"},"uris":["http://www.mendeley.com/documents/?uuid=5ea4d6fa-e50f-4777-b736-f5e1bace28ac","http://www.mendeley.com/documents/?uuid=dae5102e-7004-41d6-968c-999efd5fb594","http://www.mendeley.com/documents/?uuid=456ff897-6e31-4e9f-a803-bc6d8f22d517"]}],"mendeley":{"formattedCitation":"(Zulianti 2021)","manualFormatting":"Zulianti, 2021)","plainTextFormattedCitation":"(Zulianti 2021)","previouslyFormattedCitation":"(Zulianti 2021)"},"properties":{"noteIndex":0},"schema":"https://github.com/citation-style-language/schema/raw/master/csl-citation.json"}</w:instrText>
      </w:r>
      <w:r w:rsidRPr="005F5B2D">
        <w:fldChar w:fldCharType="separate"/>
      </w:r>
      <w:r w:rsidRPr="005F5B2D">
        <w:rPr>
          <w:noProof/>
        </w:rPr>
        <w:t xml:space="preserve">Zulianti </w:t>
      </w:r>
      <w:hyperlink w:anchor="Zulianti" w:history="1">
        <w:r w:rsidRPr="005F5B2D">
          <w:rPr>
            <w:rStyle w:val="Hyperlink"/>
            <w:noProof/>
            <w:u w:val="none"/>
          </w:rPr>
          <w:t>2021</w:t>
        </w:r>
      </w:hyperlink>
      <w:r w:rsidRPr="005F5B2D">
        <w:rPr>
          <w:noProof/>
        </w:rPr>
        <w:t>)</w:t>
      </w:r>
      <w:r w:rsidRPr="005F5B2D">
        <w:fldChar w:fldCharType="end"/>
      </w:r>
      <w:r w:rsidRPr="005F5B2D">
        <w:t>. Apalagi di era globali</w:t>
      </w:r>
      <w:r w:rsidR="00652D5D" w:rsidRPr="005F5B2D">
        <w:softHyphen/>
      </w:r>
      <w:r w:rsidRPr="005F5B2D">
        <w:t xml:space="preserve">sasi dan digitalisasi saat ini yang cenderung akomodatif terhadap pertukaran nilai secara global </w:t>
      </w:r>
      <w:r w:rsidRPr="005F5B2D">
        <w:fldChar w:fldCharType="begin" w:fldLock="1"/>
      </w:r>
      <w:r w:rsidR="00C17110" w:rsidRPr="005F5B2D">
        <w:instrText>ADDIN CSL_CITATION {"citationItems":[{"id":"ITEM-1","itemData":{"abstract":"Tujuan penelitian ini adalah mendeskripsikan kemudian menganalisis tantangan Penndidikan Agama Islam bagi generasi Z? Bagaimana strategi pendidikan Islam dalam menghadapi tantangan Z? terkhusus pada sekolah dasar, dengan menggunakan pendekatan penelitian kepustakaan (library research) dengan metode analisis isi (content analysis). Tantangan pendidikan agama islam untuk gen Z dibagi menjadi tiga bagian antara lain peratama perlunya teladan dari tiga pilar mitra pendidikan yaitu keluarga, sekolah dan masyarakat, kedua dunia maya, ketiga pragmatism pendidikan. Uraian tantangan pendidikan agama islam bagi gen Z bertujuan memahamkan pentingnya pendidikan agama islam bagi gen Z dan bertujuan untuk mencarikan solusi atas tantangan yang ada. Dengan harapan pendidikan agama islam bagi gen Z bisa sampai kepada mereka dengan baik untuk kebaikan hidup beragama, bersosial, dan bernegara.","author":[{"dropping-particle":"","family":"Rohman","given":"Wahyu Taufiqur","non-dropping-particle":"","parse-names":false,"suffix":""},{"dropping-particle":"","family":"Solehudin","given":"M Sugeng","non-dropping-particle":"","parse-names":false,"suffix":""},{"dropping-particle":"","family":"Khobir","given":"Abdul","non-dropping-particle":"","parse-names":false,"suffix":""}],"container-title":"Gudang Jurnal Multidisiplin Ilmu","id":"ITEM-1","issue":"6","issued":{"date-parts":[["2023"]]},"page":"204-209","title":"Tantangan Pendidikan Agama Islam Bagi Generasi Z","type":"article-journal","volume":"1"},"uris":["http://www.mendeley.com/documents/?uuid=a640ad7b-4012-42c9-ab79-fb0472b6cd3d","http://www.mendeley.com/documents/?uuid=fba71f09-e073-4e9d-82ea-9f6fa6e1a752","http://www.mendeley.com/documents/?uuid=79aef4a2-efee-453d-8fa0-1fef849dd9b1","http://www.mendeley.com/documents/?uuid=6ae779af-69ea-4d5e-a2de-1a92fd96e887"]}],"mendeley":{"formattedCitation":"(Rohman, Solehudin, and Khobir 2023)","manualFormatting":"(Rohman 2023)","plainTextFormattedCitation":"(Rohman, Solehudin, and Khobir 2023)","previouslyFormattedCitation":"(Rohman, Solehudin, and Khobir 2023)"},"properties":{"noteIndex":0},"schema":"https://github.com/citation-style-language/schema/raw/master/csl-citation.json"}</w:instrText>
      </w:r>
      <w:r w:rsidRPr="005F5B2D">
        <w:fldChar w:fldCharType="separate"/>
      </w:r>
      <w:r w:rsidRPr="005F5B2D">
        <w:rPr>
          <w:noProof/>
        </w:rPr>
        <w:t>(Rohman</w:t>
      </w:r>
      <w:r w:rsidR="00E46E3A" w:rsidRPr="005F5B2D">
        <w:rPr>
          <w:noProof/>
        </w:rPr>
        <w:t xml:space="preserve"> et al.</w:t>
      </w:r>
      <w:r w:rsidRPr="005F5B2D">
        <w:rPr>
          <w:noProof/>
        </w:rPr>
        <w:t xml:space="preserve"> </w:t>
      </w:r>
      <w:hyperlink w:anchor="Rohman" w:history="1">
        <w:r w:rsidRPr="005F5B2D">
          <w:rPr>
            <w:rStyle w:val="Hyperlink"/>
            <w:noProof/>
            <w:u w:val="none"/>
          </w:rPr>
          <w:t>2023</w:t>
        </w:r>
      </w:hyperlink>
      <w:r w:rsidRPr="005F5B2D">
        <w:rPr>
          <w:noProof/>
        </w:rPr>
        <w:t>)</w:t>
      </w:r>
      <w:r w:rsidRPr="005F5B2D">
        <w:fldChar w:fldCharType="end"/>
      </w:r>
      <w:r w:rsidRPr="005F5B2D">
        <w:t>. Oleh karena itu, guru PAI bertanggung jawab atas pemahaman dan internali</w:t>
      </w:r>
      <w:r w:rsidR="00652D5D" w:rsidRPr="005F5B2D">
        <w:softHyphen/>
      </w:r>
      <w:r w:rsidRPr="005F5B2D">
        <w:t xml:space="preserve">sasi ajaran Islam kepada siswa di tengah perkembangan zaman yang semakin pesat </w:t>
      </w:r>
      <w:r w:rsidRPr="005F5B2D">
        <w:fldChar w:fldCharType="begin" w:fldLock="1"/>
      </w:r>
      <w:r w:rsidRPr="005F5B2D">
        <w:instrText>ADDIN CSL_CITATION {"citationItems":[{"id":"ITEM-1","itemData":{"abstract":"Belajar merupakan salah satu kewajiban bagi setiap siswa. Dalam prosesnya tak jarang siswa menemui setiap masalah. Guru sebagai pelaku utama dalam penerapan program pendidikan di sekolah memiliki peran yang sangat penting untuk mencapai tujuan pendidikan. Peran guru meliputi: mendidik, membimbing, melatih, menasehati, melakukan pembaruan, menjadi model dan teladan. Disiplin belajar sangat penting bagi keberhasilan siswa nantinya dan seorang guru harus bersabar dalam melakukannya. Guru PAI tentuntnya turut berperan dalam meningkatkan disiplin belajar. Penelitian ini bertujuan untuk mendeskripsikan peran guru PAI dalam meningkatkan disiplin belajar di SMP Islam Hikmatul Hasanah Kecamatan Tegalsiwalan Kabupaten Probolinggo. Peran guru PAI yang dimaksud adalah sebagai pembimbing, teladan, motivator dan evaluator. Penelitian ini menggunakan deskriptif kualitatif dengan metodologi pengumpulan data wawancara, observasi dan dokumen. Sumber data yang digunakan adalah primer dengan wawancara kepada guru PAI, kepala sekolah dan siswa. Hasil penelitian ini menunjukkan peran guru PAI sebagai teladan yaitu selalu memberikan contoh yang baik, peran guru PAI sebagai inisiator yang dapat dijadikan inspirasi bagi siswanya, peran guru sebagai evaluator yaitu memberikan penilaian terhadapan keberhasilan siswa dalam belajar, dan peran guru PAI sebagai pembimbing yaitu selalu mengarahkan siswanya untuk belajar dan bersabar dalam mengajar. Faktor yang mendukung peran guru PAI dalam meningkatkan disiplin belajar siswa di SMP Islam Hikmatul Hasanah yaitu semangat disiplin guru pembina, adanya kerja sama dengan orangtua. Adapun faktor yang menghambat antara lain: kurangnya kontrol penggunaan gadget pada anak, kurangnya kesadaran siswa, lingkungan,kurangnya perhatian orangtua terhadap pergaulan siswa","author":[{"dropping-particle":"","family":"Abbas Zainuddin, Prasetya Benny","given":"Susandi Ari","non-dropping-particle":"","parse-names":false,"suffix":""}],"container-title":"Sekolah Tinggi Agama Islam Muhammadiyah Probolinggo","id":"ITEM-1","issue":"1","issued":{"date-parts":[["2022"]]},"page":"447-458","title":"Peran Guru PAI Dalam Meningkatkan Disiplin Belajar Siswa Di SMP Islam Hikmatul Hasanah Kecamatan Tegalsiwalan Kabupaten Probolinggo","type":"article-journal","volume":"4"},"uris":["http://www.mendeley.com/documents/?uuid=4ada9b4e-276b-4c28-bdf8-f31c2f064d2d"]}],"mendeley":{"formattedCitation":"(Abbas Zainuddin, Prasetya Benny 2022)","manualFormatting":"(Abbas, 2022)","plainTextFormattedCitation":"(Abbas Zainuddin, Prasetya Benny 2022)","previouslyFormattedCitation":"(Abbas Zainuddin, Prasetya Benny 2022)"},"properties":{"noteIndex":0},"schema":"https://github.com/citation-style-language/schema/raw/master/csl-citation.json"}</w:instrText>
      </w:r>
      <w:r w:rsidRPr="005F5B2D">
        <w:fldChar w:fldCharType="separate"/>
      </w:r>
      <w:r w:rsidRPr="005F5B2D">
        <w:rPr>
          <w:noProof/>
        </w:rPr>
        <w:t>(Abbas</w:t>
      </w:r>
      <w:r w:rsidR="00E46E3A" w:rsidRPr="005F5B2D">
        <w:rPr>
          <w:noProof/>
        </w:rPr>
        <w:t xml:space="preserve"> et al.</w:t>
      </w:r>
      <w:r w:rsidRPr="005F5B2D">
        <w:rPr>
          <w:noProof/>
        </w:rPr>
        <w:t xml:space="preserve"> </w:t>
      </w:r>
      <w:hyperlink w:anchor="Abbas" w:history="1">
        <w:r w:rsidRPr="005F5B2D">
          <w:rPr>
            <w:rStyle w:val="Hyperlink"/>
            <w:noProof/>
            <w:u w:val="none"/>
          </w:rPr>
          <w:t>2022</w:t>
        </w:r>
      </w:hyperlink>
      <w:r w:rsidRPr="005F5B2D">
        <w:rPr>
          <w:noProof/>
        </w:rPr>
        <w:t>)</w:t>
      </w:r>
      <w:r w:rsidRPr="005F5B2D">
        <w:fldChar w:fldCharType="end"/>
      </w:r>
      <w:r w:rsidRPr="005F5B2D">
        <w:t>.</w:t>
      </w:r>
    </w:p>
    <w:p w14:paraId="0FC4C0C4" w14:textId="41E34C84" w:rsidR="00C05757" w:rsidRPr="005F5B2D" w:rsidRDefault="00C05757" w:rsidP="00C05757">
      <w:pPr>
        <w:autoSpaceDE w:val="0"/>
        <w:autoSpaceDN w:val="0"/>
        <w:adjustRightInd w:val="0"/>
        <w:spacing w:line="276" w:lineRule="auto"/>
        <w:ind w:firstLine="720"/>
        <w:jc w:val="both"/>
      </w:pPr>
      <w:r w:rsidRPr="005F5B2D">
        <w:t xml:space="preserve">Guru PAI menghadapi masalah pembelajaran yang semakin kompleks saat berhadapan dengan siswa generasi Z. Generasi Z merupakan kelompok individu yang lahir pada rentang </w:t>
      </w:r>
      <w:r w:rsidRPr="005F5B2D">
        <w:lastRenderedPageBreak/>
        <w:t xml:space="preserve">tahun 1997 sampai 2012 dan dibesarkan di era di </w:t>
      </w:r>
      <w:proofErr w:type="spellStart"/>
      <w:r w:rsidRPr="005F5B2D">
        <w:t>gital</w:t>
      </w:r>
      <w:proofErr w:type="spellEnd"/>
      <w:r w:rsidRPr="005F5B2D">
        <w:t xml:space="preserve"> dengan teknologi menjadi bagian penting dari kehidupan mereka </w:t>
      </w:r>
      <w:r w:rsidRPr="005F5B2D">
        <w:fldChar w:fldCharType="begin" w:fldLock="1"/>
      </w:r>
      <w:r w:rsidRPr="005F5B2D">
        <w:instrText>ADDIN CSL_CITATION {"citationItems":[{"id":"ITEM-1","itemData":{"ISBN":"2013206534","abstract":"Berhasil tidaknya tujuan pendidikan agama Islam sangat dipengaruhi oleh guru yang merupakan salah satu komponen pendidikan. Dalam proses belajar mengajar, guru tidak hanya bertugas mewariskan ilmu tetapi juga membantu dalam mengembangkan minat peserta didik. agar peserta didik dapat belajar secara efektif dan dinamis guna memenuhi dan mencapai tujuan yang diharapkan, maka guru harus merancang proses pembelajaran. era modern 4.0 baru saja kita rasakan dan sekarang kita dikagetkan dengan perkembangan zaman masyarakat 5.0 yang harus dihadapi dan menjadi ujian tersendiri dalam ranah pembinaan keislaman. Permasalahan kajian ini adalah bagaimana guru pendidikan agama Islam menghadapi tantangan era society 5.0. Kajian ini memanfaatkan pustaka atau library research. Tantangan yang dihadapi guru pendidikan agama Islam di era masyarakat 5.0 akan menjadi fokus pembahasan peneliti. Temuan penelitian: Guru pendidikan agama Islam dituntut untuk memiliki tiga keterampilan, yang meliputi: kemampuan pemecahan masalah, berpikir kritis, dan kreatif ketika dihadapkan dengan tantangan era society 5.0.","author":[{"dropping-particle":"","family":"Mursalin","given":"Hisan","non-dropping-particle":"","parse-names":false,"suffix":""}],"container-title":"Edukasi Islam Jurnal Pendidikan Islam","id":"ITEM-1","issued":{"date-parts":[["2022"]]},"page":"216-228","title":"Tantangan Guru Pendidikan Agama Islam Pada Era Society 5.0","type":"article-journal"},"uris":["http://www.mendeley.com/documents/?uuid=052da6d7-5921-4a58-b03c-734c9e0689da"]}],"mendeley":{"formattedCitation":"(Mursalin 2022)","manualFormatting":"(Mursalin, 2022)","plainTextFormattedCitation":"(Mursalin 2022)","previouslyFormattedCitation":"(Mursalin 2022)"},"properties":{"noteIndex":0},"schema":"https://github.com/citation-style-language/schema/raw/master/csl-citation.json"}</w:instrText>
      </w:r>
      <w:r w:rsidRPr="005F5B2D">
        <w:fldChar w:fldCharType="separate"/>
      </w:r>
      <w:r w:rsidRPr="005F5B2D">
        <w:rPr>
          <w:noProof/>
        </w:rPr>
        <w:t xml:space="preserve">(Mursalin, </w:t>
      </w:r>
      <w:hyperlink w:anchor="Mursalin" w:history="1">
        <w:r w:rsidRPr="005F5B2D">
          <w:rPr>
            <w:rStyle w:val="Hyperlink"/>
            <w:noProof/>
            <w:u w:val="none"/>
          </w:rPr>
          <w:t>2022</w:t>
        </w:r>
      </w:hyperlink>
      <w:r w:rsidRPr="005F5B2D">
        <w:rPr>
          <w:noProof/>
        </w:rPr>
        <w:t>)</w:t>
      </w:r>
      <w:r w:rsidRPr="005F5B2D">
        <w:fldChar w:fldCharType="end"/>
      </w:r>
      <w:r w:rsidRPr="005F5B2D">
        <w:t xml:space="preserve">. Sejak kecil, mereka telah terbiasa menggunakan perangkat teknologi seperti ponsel pintar, tablet, dan komputer sehingga memiliki tingkat literasi digital yang tinggi </w:t>
      </w:r>
      <w:r w:rsidR="00F45503" w:rsidRPr="005F5B2D">
        <w:fldChar w:fldCharType="begin" w:fldLock="1"/>
      </w:r>
      <w:r w:rsidR="00F45503" w:rsidRPr="005F5B2D">
        <w:instrText>ADDIN CSL_CITATION {"citationItems":[{"id":"ITEM-1","itemData":{"ISSN":"2581-1754","abstract":"… Generasi Z tumbuh di tengah perkembangan teknologi yang cepat, terutama dalam hal internet dan media sosial. Akibatnya, mereka sangat memahami teknologi … bahwa Generasi Z …","author":[{"dropping-particle":"","family":"Maliki","given":"Budi Ilham","non-dropping-particle":"","parse-names":false,"suffix":""},{"dropping-particle":"","family":"Susanti","given":"Heni","non-dropping-particle":"","parse-names":false,"suffix":""},{"dropping-particle":"","family":"Syarifudin","given":"Encep","non-dropping-particle":"","parse-names":false,"suffix":""},{"dropping-particle":"","family":"Fauzi","given":"Anis","non-dropping-particle":"","parse-names":false,"suffix":""}],"container-title":"Edukasi Islami: Jurnal Pendidikan Islam","id":"ITEM-1","issue":"001","issued":{"date-parts":[["2024"]]},"page":"421-432","title":"Kemampuan Berpikir Filsafat Dalam Perkembangan Ilmu Pendidikan Pada Generasi Z Di Sekolah Berbasis Islam Di Provinsi Banten","type":"article-journal","volume":"12"},"uris":["http://www.mendeley.com/documents/?uuid=1458be1e-96b2-468c-8af9-d07251d05aab"]}],"mendeley":{"formattedCitation":"(Maliki et al. 2024)","manualFormatting":"(Maliki, 2024)","plainTextFormattedCitation":"(Maliki et al. 2024)","previouslyFormattedCitation":"(Maliki et al. 2024)"},"properties":{"noteIndex":0},"schema":"https://github.com/citation-style-language/schema/raw/master/csl-citation.json"}</w:instrText>
      </w:r>
      <w:r w:rsidR="00F45503" w:rsidRPr="005F5B2D">
        <w:fldChar w:fldCharType="separate"/>
      </w:r>
      <w:r w:rsidR="00F45503" w:rsidRPr="005F5B2D">
        <w:rPr>
          <w:noProof/>
        </w:rPr>
        <w:t xml:space="preserve">(Maliki et al. </w:t>
      </w:r>
      <w:hyperlink w:anchor="Maliki" w:history="1">
        <w:r w:rsidR="00F45503" w:rsidRPr="005F5B2D">
          <w:rPr>
            <w:rStyle w:val="Hyperlink"/>
            <w:noProof/>
            <w:u w:val="none"/>
          </w:rPr>
          <w:t>2024</w:t>
        </w:r>
      </w:hyperlink>
      <w:r w:rsidR="00F45503" w:rsidRPr="005F5B2D">
        <w:rPr>
          <w:noProof/>
        </w:rPr>
        <w:t>)</w:t>
      </w:r>
      <w:r w:rsidR="00F45503" w:rsidRPr="005F5B2D">
        <w:fldChar w:fldCharType="end"/>
      </w:r>
      <w:r w:rsidRPr="005F5B2D">
        <w:t xml:space="preserve">. Hal ini menyebabkan generasi Z memiliki banyak perubahan yang signifikan dalam beberapa aspek penting, seperti mindset yang lebih terbuka, inovatif, dan kreatif. Bahkan, mereka telah terbiasa dengan kecepatan informasi dan kemudahan mendapatkan informasi sehingga membantu mereka mengembangkan mindset yang lebih global dan adaptif terhadap perubahan </w:t>
      </w:r>
      <w:r w:rsidRPr="005F5B2D">
        <w:fldChar w:fldCharType="begin" w:fldLock="1"/>
      </w:r>
      <w:r w:rsidRPr="005F5B2D">
        <w:instrText>ADDIN CSL_CITATION {"citationItems":[{"id":"ITEM-1","itemData":{"abstract":"Tujuan penelitian ini adalah mendeskripsikan kemudian menganalisis tantangan Penndidikan Agama Islam bagi generasi Z? Bagaimana strategi pendidikan Islam dalam menghadapi tantangan Z? terkhusus pada sekolah dasar, dengan menggunakan pendekatan penelitian kepustakaan (library research) dengan metode analisis isi (content analysis). Tantangan pendidikan agama islam untuk gen Z dibagi menjadi tiga bagian antara lain peratama perlunya teladan dari tiga pilar mitra pendidikan yaitu keluarga, sekolah dan masyarakat, kedua dunia maya, ketiga pragmatism pendidikan. Uraian tantangan pendidikan agama islam bagi gen Z bertujuan memahamkan pentingnya pendidikan agama islam bagi gen Z dan bertujuan untuk mencarikan solusi atas tantangan yang ada. Dengan harapan pendidikan agama islam bagi gen Z bisa sampai kepada mereka dengan baik untuk kebaikan hidup beragama, bersosial, dan bernegara.","author":[{"dropping-particle":"","family":"Rohman","given":"Wahyu Taufiqur","non-dropping-particle":"","parse-names":false,"suffix":""},{"dropping-particle":"","family":"Solehudin","given":"M Sugeng","non-dropping-particle":"","parse-names":false,"suffix":""},{"dropping-particle":"","family":"Khobir","given":"Abdul","non-dropping-particle":"","parse-names":false,"suffix":""}],"container-title":"Gudang Jurnal Multidisiplin Ilmu","id":"ITEM-1","issue":"6","issued":{"date-parts":[["2023"]]},"page":"204-209","title":"Tantangan Pendidikan Agama Islam Bagi Generasi Z","type":"article-journal","volume":"1"},"uris":["http://www.mendeley.com/documents/?uuid=a640ad7b-4012-42c9-ab79-fb0472b6cd3d"]}],"mendeley":{"formattedCitation":"(Rohman, Solehudin, and Khobir 2023)","manualFormatting":"(Rohman, 2023)","plainTextFormattedCitation":"(Rohman, Solehudin, and Khobir 2023)","previouslyFormattedCitation":"(Rohman, Solehudin, and Khobir 2023)"},"properties":{"noteIndex":0},"schema":"https://github.com/citation-style-language/schema/raw/master/csl-citation.json"}</w:instrText>
      </w:r>
      <w:r w:rsidRPr="005F5B2D">
        <w:fldChar w:fldCharType="separate"/>
      </w:r>
      <w:r w:rsidRPr="005F5B2D">
        <w:rPr>
          <w:noProof/>
        </w:rPr>
        <w:t>(Rohman</w:t>
      </w:r>
      <w:r w:rsidR="00E46E3A" w:rsidRPr="005F5B2D">
        <w:rPr>
          <w:noProof/>
        </w:rPr>
        <w:t xml:space="preserve"> et al.</w:t>
      </w:r>
      <w:r w:rsidRPr="005F5B2D">
        <w:rPr>
          <w:noProof/>
        </w:rPr>
        <w:t xml:space="preserve"> </w:t>
      </w:r>
      <w:hyperlink w:anchor="Rohman" w:history="1">
        <w:r w:rsidRPr="005F5B2D">
          <w:rPr>
            <w:rStyle w:val="Hyperlink"/>
            <w:noProof/>
            <w:u w:val="none"/>
          </w:rPr>
          <w:t>2023</w:t>
        </w:r>
      </w:hyperlink>
      <w:r w:rsidRPr="005F5B2D">
        <w:rPr>
          <w:noProof/>
        </w:rPr>
        <w:t>)</w:t>
      </w:r>
      <w:r w:rsidRPr="005F5B2D">
        <w:fldChar w:fldCharType="end"/>
      </w:r>
      <w:r w:rsidRPr="005F5B2D">
        <w:t xml:space="preserve">. </w:t>
      </w:r>
    </w:p>
    <w:p w14:paraId="0A23DC93" w14:textId="3864AB07" w:rsidR="00C05757" w:rsidRPr="005F5B2D" w:rsidRDefault="00C05757" w:rsidP="00C05757">
      <w:pPr>
        <w:autoSpaceDE w:val="0"/>
        <w:autoSpaceDN w:val="0"/>
        <w:adjustRightInd w:val="0"/>
        <w:spacing w:line="276" w:lineRule="auto"/>
        <w:ind w:firstLine="720"/>
        <w:jc w:val="both"/>
      </w:pPr>
      <w:r w:rsidRPr="005F5B2D">
        <w:t xml:space="preserve">Generasi Z memiliki karakteristik yang unik berbeda dengan generasi sebelumnya </w:t>
      </w:r>
      <w:r w:rsidRPr="005F5B2D">
        <w:fldChar w:fldCharType="begin" w:fldLock="1"/>
      </w:r>
      <w:r w:rsidRPr="005F5B2D">
        <w:instrText>ADDIN CSL_CITATION {"citationItems":[{"id":"ITEM-1","itemData":{"author":[{"dropping-particle":"","family":"Pristasya","given":"Dinda Aini","non-dropping-particle":"","parse-names":false,"suffix":""},{"dropping-particle":"","family":"Maulia","given":"Nurul","non-dropping-particle":"","parse-names":false,"suffix":""},{"dropping-particle":"","family":"Rahayu","given":"Prila Sugih","non-dropping-particle":"","parse-names":false,"suffix":""},{"dropping-particle":"","family":"Nurfirtriyani","given":"Shifa","non-dropping-particle":"","parse-names":false,"suffix":""},{"dropping-particle":"","family":"Pamulang","given":"Universitas","non-dropping-particle":"","parse-names":false,"suffix":""}],"id":"ITEM-1","issued":{"date-parts":[["2023"]]},"page":"25-28","title":"Pendidikan multikulturalisme dalam membentuk karakter cinta tanah air pada generasi z","type":"article-journal","volume":"3"},"uris":["http://www.mendeley.com/documents/?uuid=93f12120-6203-4720-8de9-ee7cc5805086"]}],"mendeley":{"formattedCitation":"(Pristasya et al. 2023)","manualFormatting":"(Pristasya, 2023)","plainTextFormattedCitation":"(Pristasya et al. 2023)","previouslyFormattedCitation":"(Pristasya et al. 2023)"},"properties":{"noteIndex":0},"schema":"https://github.com/citation-style-language/schema/raw/master/csl-citation.json"}</w:instrText>
      </w:r>
      <w:r w:rsidRPr="005F5B2D">
        <w:fldChar w:fldCharType="separate"/>
      </w:r>
      <w:r w:rsidRPr="005F5B2D">
        <w:rPr>
          <w:noProof/>
        </w:rPr>
        <w:t>(Pristasya</w:t>
      </w:r>
      <w:r w:rsidR="00E46E3A" w:rsidRPr="005F5B2D">
        <w:rPr>
          <w:noProof/>
        </w:rPr>
        <w:t xml:space="preserve"> et al.</w:t>
      </w:r>
      <w:r w:rsidRPr="005F5B2D">
        <w:rPr>
          <w:noProof/>
        </w:rPr>
        <w:t xml:space="preserve"> </w:t>
      </w:r>
      <w:hyperlink w:anchor="Pristasya" w:history="1">
        <w:r w:rsidRPr="005F5B2D">
          <w:rPr>
            <w:rStyle w:val="Hyperlink"/>
            <w:noProof/>
            <w:u w:val="none"/>
          </w:rPr>
          <w:t>2023</w:t>
        </w:r>
      </w:hyperlink>
      <w:r w:rsidRPr="005F5B2D">
        <w:rPr>
          <w:noProof/>
        </w:rPr>
        <w:t>)</w:t>
      </w:r>
      <w:r w:rsidRPr="005F5B2D">
        <w:fldChar w:fldCharType="end"/>
      </w:r>
      <w:r w:rsidRPr="005F5B2D">
        <w:t xml:space="preserve">. Mereka cenderung lebih mandiri dalam mencari informasi, lebih aktif berinteraksi melalui media sosial, dan lebih tertarik pada pembelajaran berbasis teknologi dan interaktif </w:t>
      </w:r>
      <w:r w:rsidRPr="005F5B2D">
        <w:fldChar w:fldCharType="begin" w:fldLock="1"/>
      </w:r>
      <w:r w:rsidRPr="005F5B2D">
        <w:instrText>ADDIN CSL_CITATION {"citationItems":[{"id":"ITEM-1","itemData":{"ISSN":"2581-1754","abstract":"… Generasi Z tumbuh di tengah perkembangan teknologi yang cepat, terutama dalam hal internet dan media sosial. Akibatnya, mereka sangat memahami teknologi … bahwa Generasi Z …","author":[{"dropping-particle":"","family":"Maliki","given":"Budi Ilham","non-dropping-particle":"","parse-names":false,"suffix":""},{"dropping-particle":"","family":"Susanti","given":"Heni","non-dropping-particle":"","parse-names":false,"suffix":""},{"dropping-particle":"","family":"Syarifudin","given":"Encep","non-dropping-particle":"","parse-names":false,"suffix":""},{"dropping-particle":"","family":"Fauzi","given":"Anis","non-dropping-particle":"","parse-names":false,"suffix":""}],"container-title":"Edukasi Islami: Jurnal Pendidikan Islam","id":"ITEM-1","issue":"001","issued":{"date-parts":[["2024"]]},"page":"421-432","title":"Kemampuan Berpikir Filsafat Dalam Perkembangan Ilmu Pendidikan Pada Generasi Z Di Sekolah Berbasis Islam Di Provinsi Banten","type":"article-journal","volume":"12"},"uris":["http://www.mendeley.com/documents/?uuid=1458be1e-96b2-468c-8af9-d07251d05aab"]}],"mendeley":{"formattedCitation":"(Maliki et al. 2024)","manualFormatting":"(Maliki, 2024)","plainTextFormattedCitation":"(Maliki et al. 2024)","previouslyFormattedCitation":"(Maliki et al. 2024)"},"properties":{"noteIndex":0},"schema":"https://github.com/citation-style-language/schema/raw/master/csl-citation.json"}</w:instrText>
      </w:r>
      <w:r w:rsidRPr="005F5B2D">
        <w:fldChar w:fldCharType="separate"/>
      </w:r>
      <w:r w:rsidRPr="005F5B2D">
        <w:rPr>
          <w:noProof/>
        </w:rPr>
        <w:t>(Maliki</w:t>
      </w:r>
      <w:r w:rsidR="00E46E3A" w:rsidRPr="005F5B2D">
        <w:rPr>
          <w:noProof/>
        </w:rPr>
        <w:t xml:space="preserve"> et al.</w:t>
      </w:r>
      <w:r w:rsidRPr="005F5B2D">
        <w:rPr>
          <w:noProof/>
        </w:rPr>
        <w:t xml:space="preserve"> </w:t>
      </w:r>
      <w:hyperlink w:anchor="Maliki" w:history="1">
        <w:r w:rsidRPr="005F5B2D">
          <w:rPr>
            <w:rStyle w:val="Hyperlink"/>
            <w:noProof/>
            <w:u w:val="none"/>
          </w:rPr>
          <w:t>2024</w:t>
        </w:r>
      </w:hyperlink>
      <w:r w:rsidRPr="005F5B2D">
        <w:rPr>
          <w:noProof/>
        </w:rPr>
        <w:t>)</w:t>
      </w:r>
      <w:r w:rsidRPr="005F5B2D">
        <w:fldChar w:fldCharType="end"/>
      </w:r>
      <w:r w:rsidRPr="005F5B2D">
        <w:t xml:space="preserve">. Dalam proses belajar, mereka lebih suka menggunakan konten visual dan digital dibandingkan dengan metode tradisional, yang memungkinkan mereka untuk menjadi lebih aktif dan terlibat dalam proses belajar. Ini menjadi tantangan bagi guru PAI untuk membuat materi agama tetap menarik dan mudah dipahami oleh siswa yang terbiasa dengan pendekatan visual dan digital </w:t>
      </w:r>
      <w:r w:rsidRPr="005F5B2D">
        <w:fldChar w:fldCharType="begin" w:fldLock="1"/>
      </w:r>
      <w:r w:rsidRPr="005F5B2D">
        <w:instrText>ADDIN CSL_CITATION {"citationItems":[{"id":"ITEM-1","itemData":{"author":[{"dropping-particle":"","family":"Silmy","given":"Ahmad Nahidl","non-dropping-particle":"","parse-names":false,"suffix":""}],"id":"ITEM-1","issued":{"date-parts":[["2022"]]},"page":"99-106","title":"JOTE Volume 3 Nomor 3 Tahun 2022 Halaman 99-106 JOURNAL ON TEACHER EDUCATION Research &amp; Learning in Faculty of Education Metodologi Pembelajaran Pendidikan Agama Islam","type":"article-journal","volume":"3"},"uris":["http://www.mendeley.com/documents/?uuid=b6f86139-06d8-48eb-b052-3531511ec1d0"]}],"mendeley":{"formattedCitation":"(Silmy 2022)","manualFormatting":"(Silmy, 2022)","plainTextFormattedCitation":"(Silmy 2022)","previouslyFormattedCitation":"(Silmy 2022)"},"properties":{"noteIndex":0},"schema":"https://github.com/citation-style-language/schema/raw/master/csl-citation.json"}</w:instrText>
      </w:r>
      <w:r w:rsidRPr="005F5B2D">
        <w:fldChar w:fldCharType="separate"/>
      </w:r>
      <w:r w:rsidRPr="005F5B2D">
        <w:rPr>
          <w:noProof/>
        </w:rPr>
        <w:t>(Silmy</w:t>
      </w:r>
      <w:r w:rsidR="00E46E3A" w:rsidRPr="005F5B2D">
        <w:rPr>
          <w:noProof/>
        </w:rPr>
        <w:t xml:space="preserve"> dan Ardiyanti</w:t>
      </w:r>
      <w:r w:rsidRPr="005F5B2D">
        <w:rPr>
          <w:noProof/>
        </w:rPr>
        <w:t xml:space="preserve"> </w:t>
      </w:r>
      <w:hyperlink w:anchor="Silmy" w:history="1">
        <w:r w:rsidRPr="005F5B2D">
          <w:rPr>
            <w:rStyle w:val="Hyperlink"/>
            <w:noProof/>
            <w:u w:val="none"/>
          </w:rPr>
          <w:t>2022</w:t>
        </w:r>
      </w:hyperlink>
      <w:r w:rsidRPr="005F5B2D">
        <w:rPr>
          <w:noProof/>
        </w:rPr>
        <w:t>)</w:t>
      </w:r>
      <w:r w:rsidRPr="005F5B2D">
        <w:fldChar w:fldCharType="end"/>
      </w:r>
      <w:r w:rsidRPr="005F5B2D">
        <w:t xml:space="preserve">. Jika metode pengajaran tidak disesuaikan, siswa cenderung bosan dan tidak tertarik untuk mempelajari nilai-nilai Islam secara mendalam </w:t>
      </w:r>
      <w:r w:rsidRPr="005F5B2D">
        <w:fldChar w:fldCharType="begin" w:fldLock="1"/>
      </w:r>
      <w:r w:rsidRPr="005F5B2D">
        <w:instrText>ADDIN CSL_CITATION {"citationItems":[{"id":"ITEM-1","itemData":{"DOI":"10.23917/warta.v23i1.9106","ISSN":"2549-5631","abstract":"Generation Z is a generation that has a different character from previous generations. Therefore training is needed for teachers or educators in order to develop learning in accordance with their characteristics. The purpose of this activity is to improve the ability of teachers to prepare models and learning media that are interesting and in accordance with the characteristics of Generation Z students. This activity was attended by representatives of the Muhammadiyah Branch Managers in the field of Education. especially those who work as educators from elementary / MI to high school / vocational school at PCM Gatak. For schools managed by PCM Kec. Gatak needs to increase the ability and skills of teachers / educators in the learning process. This activity is divided into 2 sessions: first, material explanation and second, sharing and discussion. The output target of this activity is to increase the knowledge of educators at PCM Gatak, especially in terms of using models and learning media. The result of this activity is an increase in teacher understanding of learning models such as: inquiry based learning, problem based learning, experiential based learning, task based learning, theme based learning, cooperative learning, project based learning and flipped classroom models. These models can be used as an appropriate alternative in teaching generation Z. The use of technology-based learning media can be adjusted to the learning needs. In addition, there is a need for further devotion focusing on simulating learning models using effective and efficient learning media Kata kunci: model pembelajaran, media pembelajaran, pendidikan","author":[{"dropping-particle":"","family":"Kusumaningtyas","given":"Ratri","non-dropping-particle":"","parse-names":false,"suffix":""},{"dropping-particle":"","family":"Sholehah","given":"Ina Mar’atus","non-dropping-particle":"","parse-names":false,"suffix":""},{"dropping-particle":"","family":"Kholifah","given":"Nika","non-dropping-particle":"","parse-names":false,"suffix":""}],"container-title":"Warta LPM","id":"ITEM-1","issue":"1","issued":{"date-parts":[["2020","2","5"]]},"page":"54-62","title":"Peningkatan Kualitas Pembelajaran Guru Melalui Model dan Media Pembelajaran bagi Generasi Z","type":"article-journal","volume":"23"},"uris":["http://www.mendeley.com/documents/?uuid=69b420f7-1c3e-4301-a4a5-b5390ebacce6"]}],"mendeley":{"formattedCitation":"(Kusumaningtyas, Sholehah, and Kholifah 2020)","manualFormatting":"(Kusumaningtyas, 2020)","plainTextFormattedCitation":"(Kusumaningtyas, Sholehah, and Kholifah 2020)","previouslyFormattedCitation":"(Kusumaningtyas, Sholehah, and Kholifah 2020)"},"properties":{"noteIndex":0},"schema":"https://github.com/citation-style-language/schema/raw/master/csl-citation.json"}</w:instrText>
      </w:r>
      <w:r w:rsidRPr="005F5B2D">
        <w:fldChar w:fldCharType="separate"/>
      </w:r>
      <w:r w:rsidRPr="005F5B2D">
        <w:rPr>
          <w:noProof/>
        </w:rPr>
        <w:t>(Kusumaningtyas</w:t>
      </w:r>
      <w:r w:rsidR="00D4394D" w:rsidRPr="005F5B2D">
        <w:rPr>
          <w:noProof/>
        </w:rPr>
        <w:t xml:space="preserve"> et al.</w:t>
      </w:r>
      <w:r w:rsidRPr="005F5B2D">
        <w:rPr>
          <w:noProof/>
        </w:rPr>
        <w:t xml:space="preserve"> </w:t>
      </w:r>
      <w:hyperlink w:anchor="Kusumaningtyas" w:history="1">
        <w:r w:rsidRPr="005F5B2D">
          <w:rPr>
            <w:rStyle w:val="Hyperlink"/>
            <w:noProof/>
            <w:u w:val="none"/>
          </w:rPr>
          <w:t>2020</w:t>
        </w:r>
      </w:hyperlink>
      <w:r w:rsidRPr="005F5B2D">
        <w:rPr>
          <w:noProof/>
        </w:rPr>
        <w:t>)</w:t>
      </w:r>
      <w:r w:rsidRPr="005F5B2D">
        <w:fldChar w:fldCharType="end"/>
      </w:r>
      <w:r w:rsidRPr="005F5B2D">
        <w:t>.</w:t>
      </w:r>
    </w:p>
    <w:p w14:paraId="1CD19DD0" w14:textId="3C01AA1B" w:rsidR="00C05757" w:rsidRPr="005F5B2D" w:rsidRDefault="00C05757" w:rsidP="00C05757">
      <w:pPr>
        <w:autoSpaceDE w:val="0"/>
        <w:autoSpaceDN w:val="0"/>
        <w:adjustRightInd w:val="0"/>
        <w:spacing w:line="276" w:lineRule="auto"/>
        <w:ind w:firstLine="720"/>
        <w:jc w:val="both"/>
      </w:pPr>
      <w:r w:rsidRPr="005F5B2D">
        <w:t xml:space="preserve">Siswa tidak terlalu tertarik dengan metode pembelajaran konvensional, sementara metode tersebut masih lazim digunakan dalam pembelajaran PAI </w:t>
      </w:r>
      <w:r w:rsidRPr="005F5B2D">
        <w:fldChar w:fldCharType="begin" w:fldLock="1"/>
      </w:r>
      <w:r w:rsidRPr="005F5B2D">
        <w:instrText>ADDIN CSL_CITATION {"citationItems":[{"id":"ITEM-1","itemData":{"ISBN":"3038030384","abstract":"… Peran perguruan tinggi hendaknya mampu menghasilkan lulusan yang memiliki kepribadian tangguh, berkemampuan unggul, cerdas, kreatif sehingga mampu bersaing dengan …","author":[{"dropping-particle":"","family":"Mulyadi","given":"","non-dropping-particle":"","parse-names":false,"suffix":""},{"dropping-particle":"","family":"Alhadjrath","given":"Elza Rahilla","non-dropping-particle":"","parse-names":false,"suffix":""},{"dropping-particle":"","family":"Hutami","given":"Putri Wulan","non-dropping-particle":"","parse-names":false,"suffix":""},{"dropping-particle":"","family":"P","given":"Mizla Agustin","non-dropping-particle":"","parse-names":false,"suffix":""}],"container-title":"… Pembelajaran dan Pendidikan)","id":"ITEM-1","issued":{"date-parts":[["2023"]]},"page":"30380-30384","title":"Peran Pendidikan Agama Islam Dalam Membangun Karakter Mahasiswa Di Stebi Tanggamus","type":"article-journal","volume":"7"},"uris":["http://www.mendeley.com/documents/?uuid=4e3854b8-3c09-491b-a398-d364479954b0","http://www.mendeley.com/documents/?uuid=81b0a101-0117-4fbc-81a6-da4807bf32df"]}],"mendeley":{"formattedCitation":"(Mulyadi et al. 2023)","manualFormatting":"(Mulyadi, 2023; (Fahrudin, 2021))","plainTextFormattedCitation":"(Mulyadi et al. 2023)","previouslyFormattedCitation":"(Mulyadi et al. 2023)"},"properties":{"noteIndex":0},"schema":"https://github.com/citation-style-language/schema/raw/master/csl-citation.json"}</w:instrText>
      </w:r>
      <w:r w:rsidRPr="005F5B2D">
        <w:fldChar w:fldCharType="separate"/>
      </w:r>
      <w:r w:rsidRPr="005F5B2D">
        <w:rPr>
          <w:noProof/>
        </w:rPr>
        <w:t>(</w:t>
      </w:r>
      <w:r w:rsidR="006033FF" w:rsidRPr="005F5B2D">
        <w:rPr>
          <w:noProof/>
        </w:rPr>
        <w:t>Nurlela dan Renaldo</w:t>
      </w:r>
      <w:r w:rsidRPr="005F5B2D">
        <w:rPr>
          <w:noProof/>
        </w:rPr>
        <w:t xml:space="preserve">, </w:t>
      </w:r>
      <w:hyperlink w:anchor="Nurlela" w:history="1">
        <w:r w:rsidRPr="005F5B2D">
          <w:rPr>
            <w:rStyle w:val="Hyperlink"/>
            <w:noProof/>
            <w:u w:val="none"/>
          </w:rPr>
          <w:t>2023</w:t>
        </w:r>
      </w:hyperlink>
      <w:r w:rsidRPr="005F5B2D">
        <w:rPr>
          <w:noProof/>
        </w:rPr>
        <w:t xml:space="preserve">; </w:t>
      </w:r>
      <w:r w:rsidRPr="005F5B2D">
        <w:fldChar w:fldCharType="begin" w:fldLock="1"/>
      </w:r>
      <w:r w:rsidRPr="005F5B2D">
        <w:instrText>ADDIN CSL_CITATION {"citationItems":[{"id":"ITEM-1","itemData":{"DOI":"10.53802/hikmah.v18i1.101","ISSN":"2720-9040","abstract":"This research aims to determine the perspective of Islamic education about conventional learning and critical creative learning. This research is library research and data collection uses documentation method. The data analysis uses a comparative technique, namely researching the philosophical foundations of conventional learning and critical-creative learning and looking at the two learning concepts using the perspective of Islamic education. Islamic education is the process of changing individual behavior in personal life and society through the learning process with an effort to help develop students to be more advanced based on good values in their lives, so that personal human beings are formed, both related to reason, feelings, and actions. The results of this research indicate that the two learning models above are very different conceptually, so there needs to be a creative unification effort from a teacher as a regulator in the learning process. Therefore, the two learning models could be useful according to the conditions and situations, so that there is no need to eliminate the conventional and critical creative learning models. Even learning with this model is very appropriate to the present.","author":[{"dropping-particle":"","family":"Fahrudin","given":"Fahrudin","non-dropping-particle":"","parse-names":false,"suffix":""},{"dropping-particle":"","family":"Ansari","given":"Ansari","non-dropping-particle":"","parse-names":false,"suffix":""},{"dropping-particle":"","family":"Ichsan","given":"Ahmad Shofiyuddin","non-dropping-particle":"","parse-names":false,"suffix":""}],"container-title":"Hikmah","id":"ITEM-1","issue":"1","issued":{"date-parts":[["2021","9"]]},"page":"64-80","title":"Pembelajaran Konvensional dan Kritis Kreatif dalam Perspektif Pendidikan Islam","type":"article-journal","volume":"18"},"uris":["http://www.mendeley.com/documents/?uuid=77a4222b-9393-45a7-9846-a9b12e630f1c","http://www.mendeley.com/documents/?uuid=a36b3680-c8b8-4930-8482-cea808c3bcf9","http://www.mendeley.com/documents/?uuid=4c32fceb-e278-4ca8-85f8-86c3e4e55cd1"]}],"mendeley":{"formattedCitation":"(Fahrudin, Ansari, and Ichsan 2021)","manualFormatting":"Fahrudin, 2021","plainTextFormattedCitation":"(Fahrudin, Ansari, and Ichsan 2021)","previouslyFormattedCitation":"(Fahrudin, Ansari, and Ichsan 2021)"},"properties":{"noteIndex":0},"schema":"https://github.com/citation-style-language/schema/raw/master/csl-citation.json"}</w:instrText>
      </w:r>
      <w:r w:rsidRPr="005F5B2D">
        <w:fldChar w:fldCharType="separate"/>
      </w:r>
      <w:r w:rsidRPr="005F5B2D">
        <w:rPr>
          <w:noProof/>
        </w:rPr>
        <w:t>Fahrudin,</w:t>
      </w:r>
      <w:r w:rsidR="00D4394D" w:rsidRPr="005F5B2D">
        <w:rPr>
          <w:noProof/>
        </w:rPr>
        <w:t xml:space="preserve"> Ansari, dan Ichsan</w:t>
      </w:r>
      <w:r w:rsidRPr="005F5B2D">
        <w:rPr>
          <w:noProof/>
        </w:rPr>
        <w:t xml:space="preserve"> </w:t>
      </w:r>
      <w:hyperlink w:anchor="Fahrudin" w:history="1">
        <w:r w:rsidRPr="005F5B2D">
          <w:rPr>
            <w:rStyle w:val="Hyperlink"/>
            <w:noProof/>
            <w:u w:val="none"/>
          </w:rPr>
          <w:t>2021</w:t>
        </w:r>
      </w:hyperlink>
      <w:r w:rsidRPr="005F5B2D">
        <w:fldChar w:fldCharType="end"/>
      </w:r>
      <w:r w:rsidRPr="005F5B2D">
        <w:rPr>
          <w:noProof/>
        </w:rPr>
        <w:t>)</w:t>
      </w:r>
      <w:r w:rsidRPr="005F5B2D">
        <w:fldChar w:fldCharType="end"/>
      </w:r>
      <w:r w:rsidRPr="005F5B2D">
        <w:t xml:space="preserve">. Metode ini umumnya bersifat satu arah, guru berfungsi sebagai sumber utama informasi, sedangkan siswa lebih banyak berperan sebagai penerima materi secara pasif. Salah satu bentuk utama dari metode konvensional adalah ceramah, di mana guru menyampaikan materi dalam bentuk lisan tanpa banyak melibatkan interaksi aktif dari siswa </w:t>
      </w:r>
      <w:r w:rsidRPr="005F5B2D">
        <w:fldChar w:fldCharType="begin" w:fldLock="1"/>
      </w:r>
      <w:r w:rsidRPr="005F5B2D">
        <w:instrText>ADDIN CSL_CITATION {"citationItems":[{"id":"ITEM-1","itemData":{"author":[{"dropping-particle":"","family":"Devita","given":"Rini","non-dropping-particle":"","parse-names":false,"suffix":""},{"dropping-particle":"","family":"Budiyanto","given":"Cepi","non-dropping-particle":"","parse-names":false,"suffix":""}],"id":"ITEM-1","issue":"01","issued":{"date-parts":[["2022"]]},"page":"29-36","title":"PADA PEMBELAJARAN IPA DI KELAS IV SDN 1 MEKARSARI SAAT Bale Aksara : Jurnal Pendidikan Sekolah Dasar","type":"article-journal","volume":"03"},"uris":["http://www.mendeley.com/documents/?uuid=d511c967-5508-4e45-9cce-8c9e0d051c79"]}],"mendeley":{"formattedCitation":"(Devita and Budiyanto 2022)","manualFormatting":"(Devita, 2022)","plainTextFormattedCitation":"(Devita and Budiyanto 2022)","previouslyFormattedCitation":"(Devita and Budiyanto 2022)"},"properties":{"noteIndex":0},"schema":"https://github.com/citation-style-language/schema/raw/master/csl-citation.json"}</w:instrText>
      </w:r>
      <w:r w:rsidRPr="005F5B2D">
        <w:fldChar w:fldCharType="separate"/>
      </w:r>
      <w:r w:rsidRPr="005F5B2D">
        <w:rPr>
          <w:noProof/>
        </w:rPr>
        <w:t>(Devita</w:t>
      </w:r>
      <w:r w:rsidR="00D4394D" w:rsidRPr="005F5B2D">
        <w:rPr>
          <w:noProof/>
        </w:rPr>
        <w:t xml:space="preserve"> dan Bidiyanto</w:t>
      </w:r>
      <w:r w:rsidRPr="005F5B2D">
        <w:rPr>
          <w:noProof/>
        </w:rPr>
        <w:t xml:space="preserve"> </w:t>
      </w:r>
      <w:hyperlink w:anchor="Devita" w:history="1">
        <w:r w:rsidRPr="005F5B2D">
          <w:rPr>
            <w:rStyle w:val="Hyperlink"/>
            <w:noProof/>
            <w:u w:val="none"/>
          </w:rPr>
          <w:t>2022</w:t>
        </w:r>
      </w:hyperlink>
      <w:r w:rsidRPr="005F5B2D">
        <w:rPr>
          <w:noProof/>
        </w:rPr>
        <w:t>)</w:t>
      </w:r>
      <w:r w:rsidRPr="005F5B2D">
        <w:fldChar w:fldCharType="end"/>
      </w:r>
      <w:r w:rsidRPr="005F5B2D">
        <w:t xml:space="preserve">. Selain ceramah, metode ini juga sering kali menggunakan buku teks sebagai sumber utama pembelajaran, latihan tertulis, serta evaluasi berbasis ujian yang mengutamakan hafalan dibandingkan pemahaman mendalam. Meskipun metode ini masih dianggap efektif dalam menyampaikan informasi secara sistematis, namun dalam konteks perkembangan zaman dan karakteristik generasi Z, metode ini mulai dianggap membosankan </w:t>
      </w:r>
      <w:r w:rsidRPr="005F5B2D">
        <w:fldChar w:fldCharType="begin" w:fldLock="1"/>
      </w:r>
      <w:r w:rsidRPr="005F5B2D">
        <w:instrText>ADDIN CSL_CITATION {"citationItems":[{"id":"ITEM-1","itemData":{"DOI":"10.24246/j.sw.2024.v40.i2.p143-154","ISSN":"2549-967X","abstract":"In learning activities, there are many methods that teachers can use in teaching, one of which is the varied lecture method. However, this varied lecture method is often considered boring by students. History teachers are one of the teachers who often use the lecture method, whether it's varied lectures or regular lectures. This is one of the reasons students think history is boring. When students feel bored while studying, the learning outcomes obtained by students will decrease. In this case the author aims to see whether varied lecture methods are still effective for use in learning so that they can improve student learning outcomes. The method in this research is a quantitative method using an approach in the form of direct observation. The population of this study was Class 11 of SMA Negeri 1 Sungai Pinang with the sample taken being Class 11 IPS2, totaling 20 people. The research results obtained were that student learning outcomes increased by 36.5% with pre-test results of 31.5% and post-test results of 68%. This means that varied lecture methods are still effective for use in the learning process because they are able to improve student learning outcomes.","author":[{"dropping-particle":"","family":"Lestari","given":"Tia","non-dropping-particle":"","parse-names":false,"suffix":""},{"dropping-particle":"","family":"Nanda","given":"Shelia","non-dropping-particle":"","parse-names":false,"suffix":""},{"dropping-particle":"","family":"Syariffudin","given":"","non-dropping-particle":"","parse-names":false,"suffix":""}],"container-title":"Satya Widya","id":"ITEM-1","issue":"2","issued":{"date-parts":[["2024","12","16"]]},"page":"143-154","title":"EFEKTIVITAS METODE CERAMAH BERVARIASI DALAM PEMBELAJARAN SEJARAH GUNA MENINGKATKAN HASIL BELAJAR SISWA","type":"article-journal","volume":"40"},"uris":["http://www.mendeley.com/documents/?uuid=c874a04d-d019-4376-880c-1db89de8d5e7"]}],"mendeley":{"formattedCitation":"(Lestari, Nanda, and Syariffudin 2024)","manualFormatting":"(Lestari, 2024)","plainTextFormattedCitation":"(Lestari, Nanda, and Syariffudin 2024)","previouslyFormattedCitation":"(Lestari, Nanda, and Syariffudin 2024)"},"properties":{"noteIndex":0},"schema":"https://github.com/citation-style-language/schema/raw/master/csl-citation.json"}</w:instrText>
      </w:r>
      <w:r w:rsidRPr="005F5B2D">
        <w:fldChar w:fldCharType="separate"/>
      </w:r>
      <w:r w:rsidRPr="005F5B2D">
        <w:rPr>
          <w:noProof/>
        </w:rPr>
        <w:t>(Lestari</w:t>
      </w:r>
      <w:r w:rsidR="00D4394D" w:rsidRPr="005F5B2D">
        <w:rPr>
          <w:noProof/>
        </w:rPr>
        <w:t xml:space="preserve"> et al.</w:t>
      </w:r>
      <w:r w:rsidRPr="005F5B2D">
        <w:rPr>
          <w:noProof/>
        </w:rPr>
        <w:t xml:space="preserve"> </w:t>
      </w:r>
      <w:hyperlink w:anchor="Lestari" w:history="1">
        <w:r w:rsidRPr="005F5B2D">
          <w:rPr>
            <w:rStyle w:val="Hyperlink"/>
            <w:noProof/>
            <w:u w:val="none"/>
          </w:rPr>
          <w:t>2024</w:t>
        </w:r>
      </w:hyperlink>
      <w:r w:rsidRPr="005F5B2D">
        <w:rPr>
          <w:noProof/>
        </w:rPr>
        <w:t>)</w:t>
      </w:r>
      <w:r w:rsidRPr="005F5B2D">
        <w:fldChar w:fldCharType="end"/>
      </w:r>
      <w:r w:rsidRPr="005F5B2D">
        <w:t xml:space="preserve">. </w:t>
      </w:r>
    </w:p>
    <w:p w14:paraId="30A0070F" w14:textId="508C2DE7" w:rsidR="00C05757" w:rsidRPr="005F5B2D" w:rsidRDefault="00C05757" w:rsidP="00C05757">
      <w:pPr>
        <w:autoSpaceDE w:val="0"/>
        <w:autoSpaceDN w:val="0"/>
        <w:adjustRightInd w:val="0"/>
        <w:spacing w:line="276" w:lineRule="auto"/>
        <w:ind w:firstLine="720"/>
        <w:jc w:val="both"/>
      </w:pPr>
      <w:r w:rsidRPr="005F5B2D">
        <w:t xml:space="preserve">Generasi Z lebih suka pendekatan pembelajaran yang melibatkan diskusi, permainan edukatif, dan </w:t>
      </w:r>
      <w:proofErr w:type="spellStart"/>
      <w:r w:rsidRPr="005F5B2D">
        <w:t>pengunaan</w:t>
      </w:r>
      <w:proofErr w:type="spellEnd"/>
      <w:r w:rsidRPr="005F5B2D">
        <w:t xml:space="preserve"> teknologi dalam pembelajaran </w:t>
      </w:r>
      <w:r w:rsidRPr="005F5B2D">
        <w:fldChar w:fldCharType="begin" w:fldLock="1"/>
      </w:r>
      <w:r w:rsidRPr="005F5B2D">
        <w:instrText>ADDIN CSL_CITATION {"citationItems":[{"id":"ITEM-1","itemData":{"author":[{"dropping-particle":"","family":"Wiramaya","given":"Devi Sastika","non-dropping-particle":"","parse-names":false,"suffix":""}],"id":"ITEM-1","issued":{"date-parts":[["2024"]]},"page":"130-142","title":"Pengaruh Media Sosial terhadap Akidah Generasi Z Muslim di Perkotaan","type":"article-journal","volume":"4"},"uris":["http://www.mendeley.com/documents/?uuid=6a639bd9-9d59-4686-8ea1-c30f8c74d2ca"]}],"mendeley":{"formattedCitation":"(Wiramaya 2024)","plainTextFormattedCitation":"(Wiramaya 2024)","previouslyFormattedCitation":"(Wiramaya 2024)"},"properties":{"noteIndex":0},"schema":"https://github.com/citation-style-language/schema/raw/master/csl-citation.json"}</w:instrText>
      </w:r>
      <w:r w:rsidRPr="005F5B2D">
        <w:fldChar w:fldCharType="separate"/>
      </w:r>
      <w:r w:rsidRPr="005F5B2D">
        <w:rPr>
          <w:noProof/>
        </w:rPr>
        <w:t>(Wiramaya</w:t>
      </w:r>
      <w:r w:rsidR="00D4394D" w:rsidRPr="005F5B2D">
        <w:rPr>
          <w:noProof/>
        </w:rPr>
        <w:t xml:space="preserve"> et al.</w:t>
      </w:r>
      <w:r w:rsidRPr="005F5B2D">
        <w:rPr>
          <w:noProof/>
        </w:rPr>
        <w:t xml:space="preserve"> </w:t>
      </w:r>
      <w:hyperlink w:anchor="Wiramaya" w:history="1">
        <w:r w:rsidRPr="005F5B2D">
          <w:rPr>
            <w:rStyle w:val="Hyperlink"/>
            <w:noProof/>
            <w:u w:val="none"/>
          </w:rPr>
          <w:t>2024</w:t>
        </w:r>
      </w:hyperlink>
      <w:r w:rsidRPr="005F5B2D">
        <w:rPr>
          <w:noProof/>
        </w:rPr>
        <w:t>)</w:t>
      </w:r>
      <w:r w:rsidRPr="005F5B2D">
        <w:fldChar w:fldCharType="end"/>
      </w:r>
      <w:r w:rsidRPr="005F5B2D">
        <w:t xml:space="preserve">. Selain itu, kehadiran teknologi digital memiliki konsekuensi tambahan yang berkaitan dengan masalah pembelajaran </w:t>
      </w:r>
      <w:r w:rsidRPr="005F5B2D">
        <w:fldChar w:fldCharType="begin" w:fldLock="1"/>
      </w:r>
      <w:r w:rsidRPr="005F5B2D">
        <w:instrText>ADDIN CSL_CITATION {"citationItems":[{"id":"ITEM-1","itemData":{"DOI":"10.57185/mutiara.v1i10.108","ISSN":"2988-7992","abstract":"Pendidikan karakter menjadi aspek krusial dalam menghadapi perkembangan teknologi, terutama di era digital yang dihuni oleh generasi Z. Harmonisasi antara ajaran agama, kemajuan teknologi, dan pendidikan karakter menjadi kunci dalam membentuk masyarakat yang beradab dan bertanggung jawab. Penelitian ini menggunakan pendekatan kualitatif-deskriptif, menganalisis perkembangan ilmu pengetahuan, kontribusi ilmuwan Muslim, dan dampak agama serta kemajuan teknologi pada generasi Z. Hasil pembahasan dari penelitian ini menunjukkan bahwa pendidikan Islam berperan penting dalam membentuk karakter generasi muda, sementara perkembangan teknologi juga membawa dampak negatif seperti kurangnya interaksi sosial. Oleh karena itu, jurnal ini membahas peran fundamental agama Islam dalam memberikan landasan moral, membandingkannya dengan solusi teknologi praktis dalam e-life, dan menekankan urgensi pendidikan karakter dalam menghadapi perkembangan teknologi di era digital.","author":[{"dropping-particle":"","family":"Tandijo Putra","given":"Revito Pradipa","non-dropping-particle":"","parse-names":false,"suffix":""},{"dropping-particle":"","family":"Fardhana","given":"Inandra Asha","non-dropping-particle":"","parse-names":false,"suffix":""},{"dropping-particle":"","family":"Azzahra","given":"Galardhia Zain","non-dropping-particle":"","parse-names":false,"suffix":""},{"dropping-particle":"","family":"Ardiani","given":"Safira Nur","non-dropping-particle":"","parse-names":false,"suffix":""},{"dropping-particle":"","family":"Kusumaningtyas","given":"Hernanda Lilih","non-dropping-particle":"","parse-names":false,"suffix":""},{"dropping-particle":"","family":"Navya Putri","given":"Arina Mana Sikana","non-dropping-particle":"","parse-names":false,"suffix":""}],"container-title":"Mutiara: Multidiciplinary Scientifict Journal","id":"ITEM-1","issue":"10","issued":{"date-parts":[["2023","12","22"]]},"page":"704-715","title":"Hubungan Antara Islam Dengan Perkembangan Teknologi Dalam Mempengaruhi Karakter Gen Z","type":"article-journal","volume":"1"},"uris":["http://www.mendeley.com/documents/?uuid=55f85407-f992-49da-a22e-21ab3359bb82"]}],"mendeley":{"formattedCitation":"(Tandijo Putra et al. 2023)","manualFormatting":"(Tandijo, 2023)","plainTextFormattedCitation":"(Tandijo Putra et al. 2023)","previouslyFormattedCitation":"(Tandijo Putra et al. 2023)"},"properties":{"noteIndex":0},"schema":"https://github.com/citation-style-language/schema/raw/master/csl-citation.json"}</w:instrText>
      </w:r>
      <w:r w:rsidRPr="005F5B2D">
        <w:fldChar w:fldCharType="separate"/>
      </w:r>
      <w:r w:rsidRPr="005F5B2D">
        <w:rPr>
          <w:noProof/>
        </w:rPr>
        <w:t>(</w:t>
      </w:r>
      <w:r w:rsidR="00D4394D" w:rsidRPr="005F5B2D">
        <w:rPr>
          <w:noProof/>
        </w:rPr>
        <w:t>Putra et al.</w:t>
      </w:r>
      <w:r w:rsidRPr="005F5B2D">
        <w:rPr>
          <w:noProof/>
        </w:rPr>
        <w:t xml:space="preserve"> </w:t>
      </w:r>
      <w:hyperlink w:anchor="Putra" w:history="1">
        <w:r w:rsidRPr="005F5B2D">
          <w:rPr>
            <w:rStyle w:val="Hyperlink"/>
            <w:noProof/>
            <w:u w:val="none"/>
          </w:rPr>
          <w:t>2023</w:t>
        </w:r>
      </w:hyperlink>
      <w:r w:rsidRPr="005F5B2D">
        <w:rPr>
          <w:noProof/>
        </w:rPr>
        <w:t>)</w:t>
      </w:r>
      <w:r w:rsidRPr="005F5B2D">
        <w:fldChar w:fldCharType="end"/>
      </w:r>
      <w:r w:rsidRPr="005F5B2D">
        <w:t xml:space="preserve">. Generasi Z menggunakan banyak perangkat elektronik dan internet dalam kehidupan sehari-hari, termasuk untuk mencari informasi agama </w:t>
      </w:r>
      <w:r w:rsidRPr="005F5B2D">
        <w:fldChar w:fldCharType="begin" w:fldLock="1"/>
      </w:r>
      <w:r w:rsidRPr="005F5B2D">
        <w:instrText>ADDIN CSL_CITATION {"citationItems":[{"id":"ITEM-1","itemData":{"DOI":"10.34001/tarbawi.v21i2.6882","ISSN":"2548-415X","abstract":"This article discusses how Islamic religious education can remain relevant and effective by balancing traditional values and modern approaches. The research method used is library research, involving the collection of literature data from several journal articles and books, followed by reading, noting, and processing the research material. Values such as simplicity, obedience, and togetherness remain vital in shaping students' character. Modernity and technology bring changes in teaching methods, curriculum, and access to information, which can enrich Islamic religious education if integrated correctly without sacrificing traditional values. Strategic approaches required include teacher education and training, the development of an inclusive curriculum, dialogue and collaboration among stakeholders, contextual approaches, case studies, and continuous evaluation and adjustment. Teachers need to be trained in the use of technology and have a deep understanding of Islamic teachings. An inclusive curriculum should combine religious values with 21st-century skills relevant to students' everyday lives. Collaboration among scholars, educators, technology experts, parents, and religious organizations is crucial to achieve this balance. With the right strategies, Islamic religious education can remain relevant, shape a generation with noble character and extensive knowledge, and strengthen religious identity amidst the dynamics of changing times.","author":[{"dropping-particle":"","family":"Zuhri","given":"Ahmad","non-dropping-particle":"","parse-names":false,"suffix":""}],"container-title":"Tarbawi : Jurnal Pendidikan Islam","id":"ITEM-1","issue":"2","issued":{"date-parts":[["2025","1","20"]]},"page":"1-12","title":"PENDIDIKAN AGAMA ISLAM DALAM ERA GLOBALISASI: MENYEIMBANGKAN TRADISI DAN MODERNITAS","type":"article-journal","volume":"21"},"uris":["http://www.mendeley.com/documents/?uuid=06cf88cd-ed7d-4dd5-8e5c-911d5cdb07a0"]}],"mendeley":{"formattedCitation":"(Zuhri 2025)","plainTextFormattedCitation":"(Zuhri 2025)","previouslyFormattedCitation":"(Zuhri 2025)"},"properties":{"noteIndex":0},"schema":"https://github.com/citation-style-language/schema/raw/master/csl-citation.json"}</w:instrText>
      </w:r>
      <w:r w:rsidRPr="005F5B2D">
        <w:fldChar w:fldCharType="separate"/>
      </w:r>
      <w:r w:rsidRPr="005F5B2D">
        <w:rPr>
          <w:noProof/>
        </w:rPr>
        <w:t xml:space="preserve">(Zuhri </w:t>
      </w:r>
      <w:hyperlink w:anchor="Zuhri" w:history="1">
        <w:r w:rsidRPr="005F5B2D">
          <w:rPr>
            <w:rStyle w:val="Hyperlink"/>
            <w:noProof/>
            <w:u w:val="none"/>
          </w:rPr>
          <w:t>202</w:t>
        </w:r>
        <w:r w:rsidR="00D4394D" w:rsidRPr="005F5B2D">
          <w:rPr>
            <w:rStyle w:val="Hyperlink"/>
            <w:noProof/>
            <w:u w:val="none"/>
          </w:rPr>
          <w:t>4</w:t>
        </w:r>
      </w:hyperlink>
      <w:r w:rsidRPr="005F5B2D">
        <w:rPr>
          <w:noProof/>
        </w:rPr>
        <w:t>)</w:t>
      </w:r>
      <w:r w:rsidRPr="005F5B2D">
        <w:fldChar w:fldCharType="end"/>
      </w:r>
      <w:r w:rsidRPr="005F5B2D">
        <w:t xml:space="preserve">. Ironisnya, siswa seringkali lebih percaya pada informasi yang diperoleh dari media sosial atau internet daripada yang diajarkan oleh guru PAI di kelas. Diperparah banyaknya konten pemahaman Islam yang radikal, intoleran, dan tidak akomodatif terhadap budaya berseliweran di internet. Sementara siswa tidak dibekali dengan pemahaman mendasar terkait ilmu usul dalam kajian keislaman </w:t>
      </w:r>
      <w:r w:rsidRPr="005F5B2D">
        <w:fldChar w:fldCharType="begin" w:fldLock="1"/>
      </w:r>
      <w:r w:rsidRPr="005F5B2D">
        <w:instrText>ADDIN CSL_CITATION {"citationItems":[{"id":"ITEM-1","itemData":{"DOI":"10.53621/jider.v4i6.429","ISSN":"2807-5471","abstract":"Pemahaman keagamaan siswa sejatinya memiliki latar belakang yang beragam seperti berlatar belakang mazhab Imam Hanafi, madzhab Imam Syafi’i, madzhab Imam Maliki, atau madzhab Imam Hambali. Hal tersebut menjadi tantangan tersendiri bagi Guru Pendidikan Agama Islam. Strategi pembelajaran yang digunakan oleh guru harus mampu mengayomi berbagai perbedaan pemahaman keagamaan siswa untuk membangun pembelajaran yang toleran. Penelitian ini bertujuan untuk mengeksplorasi dan menganalisis strategi pembelajaran PAI berbasis multi madzhab untuk meningkatkan perilaku moderat siswa di lembaga sekolah menengah, khususnya di SMAN 15 Bandung. Penelitian ini menggunakan pendekatan kualitatif dengan metode deskriptif. Instrumen utama pada penelitian ini adalah peneliti sendiri dengan sumber data yang diperoleh dari guru PAI, siswa, serta kegiatan pembelajaran melalui teknik pengumpulan data berupa wawancara dan observasi. Analisis hasil penelitian menggunakan teori interaksi simbolik dari George Herbert Mead yang menekankan pada konsep manusia sebagai makhluk sosial. Pada akhirnya penelitian ini menemukan bahwa strategi pembelajaran PAI berbasis multi madzhab di SMAN 15 Bandung menekankan inklusivitas dan toleransi terhadap perbedaan pandangan fikih. Materi ajar dikembangkan dari berbagai sumber untuk memperluas pemahaman, dan metode Problem-Based Learning (PBL) digunakan untuk mendorong diskusi kritis. Evaluasi dilakukan secara berkala menggunakan media interaktif seperti Quizizz, dengan fokus pada kemampuan berpikir kritis dan analisis dalil agama, sehingga mendukung suasana belajar yang inklusif dan toleran serta berhasil meningkatkan perilaku moderat siswa.","author":[{"dropping-particle":"","family":"Putri","given":"Syifa Fitri Hestianita","non-dropping-particle":"","parse-names":false,"suffix":""},{"dropping-particle":"","family":"Fakhruddin","given":"Agus","non-dropping-particle":"","parse-names":false,"suffix":""},{"dropping-particle":"","family":"Nugraha","given":"Risris Hari","non-dropping-particle":"","parse-names":false,"suffix":""}],"container-title":"Journal of Instructional and Development Researches","id":"ITEM-1","issue":"6","issued":{"date-parts":[["2024","12","30"]]},"page":"596-608","title":"Strategi Pembelajaran PAI berbasis Multimadzhab untuk Meningkatkan Perilaku Moderat Siswa di SMA","type":"article-journal","volume":"4"},"uris":["http://www.mendeley.com/documents/?uuid=d6c172d4-cf09-4bec-9793-5eba28475e8a"]}],"mendeley":{"formattedCitation":"(Putri, Fakhruddin, and Nugraha 2024)","manualFormatting":"(Putri, 2024)","plainTextFormattedCitation":"(Putri, Fakhruddin, and Nugraha 2024)","previouslyFormattedCitation":"(Putri, Fakhruddin, and Nugraha 2024)"},"properties":{"noteIndex":0},"schema":"https://github.com/citation-style-language/schema/raw/master/csl-citation.json"}</w:instrText>
      </w:r>
      <w:r w:rsidRPr="005F5B2D">
        <w:fldChar w:fldCharType="separate"/>
      </w:r>
      <w:r w:rsidRPr="005F5B2D">
        <w:rPr>
          <w:noProof/>
        </w:rPr>
        <w:t>(</w:t>
      </w:r>
      <w:r w:rsidR="00E0098C" w:rsidRPr="005F5B2D">
        <w:rPr>
          <w:noProof/>
        </w:rPr>
        <w:t xml:space="preserve">S.F.H. </w:t>
      </w:r>
      <w:r w:rsidRPr="005F5B2D">
        <w:rPr>
          <w:noProof/>
        </w:rPr>
        <w:t xml:space="preserve">Putri, </w:t>
      </w:r>
      <w:hyperlink w:anchor="Putri" w:history="1">
        <w:r w:rsidRPr="005F5B2D">
          <w:rPr>
            <w:rStyle w:val="Hyperlink"/>
            <w:noProof/>
            <w:u w:val="none"/>
          </w:rPr>
          <w:t>2024</w:t>
        </w:r>
      </w:hyperlink>
      <w:r w:rsidRPr="005F5B2D">
        <w:rPr>
          <w:noProof/>
        </w:rPr>
        <w:t>)</w:t>
      </w:r>
      <w:r w:rsidRPr="005F5B2D">
        <w:fldChar w:fldCharType="end"/>
      </w:r>
      <w:r w:rsidRPr="005F5B2D">
        <w:t xml:space="preserve">. </w:t>
      </w:r>
    </w:p>
    <w:p w14:paraId="063BA3C5" w14:textId="05AD0E2C" w:rsidR="00C05757" w:rsidRPr="005F5B2D" w:rsidRDefault="00C05757" w:rsidP="00C05757">
      <w:pPr>
        <w:autoSpaceDE w:val="0"/>
        <w:autoSpaceDN w:val="0"/>
        <w:adjustRightInd w:val="0"/>
        <w:spacing w:line="276" w:lineRule="auto"/>
        <w:ind w:firstLine="720"/>
        <w:jc w:val="both"/>
      </w:pPr>
      <w:r w:rsidRPr="005F5B2D">
        <w:t xml:space="preserve">Generasi Z sering mempertanyakan konsep keagamaan secara kritis dan terbuka terhadap berbagai </w:t>
      </w:r>
      <w:proofErr w:type="spellStart"/>
      <w:r w:rsidRPr="005F5B2D">
        <w:t>persepektif</w:t>
      </w:r>
      <w:proofErr w:type="spellEnd"/>
      <w:r w:rsidRPr="005F5B2D">
        <w:t xml:space="preserve"> </w:t>
      </w:r>
      <w:r w:rsidRPr="005F5B2D">
        <w:fldChar w:fldCharType="begin" w:fldLock="1"/>
      </w:r>
      <w:r w:rsidRPr="005F5B2D">
        <w:instrText>ADDIN CSL_CITATION {"citationItems":[{"id":"ITEM-1","itemData":{"author":[{"dropping-particle":"","family":"Aulia","given":"Nabila","non-dropping-particle":"","parse-names":false,"suffix":""},{"dropping-particle":"","family":"Thobroni","given":"Ahmad Yusam","non-dropping-particle":"","parse-names":false,"suffix":""}],"id":"ITEM-1","issued":{"date-parts":[["2024"]]},"page":"99-105","title":"Pembentukan Karakter Religius Melalui Mata Pelajaran Pendidikan Agama Islam pada Generasi Z","type":"article-journal","volume":"4"},"uris":["http://www.mendeley.com/documents/?uuid=018dd256-3bee-4048-a45f-bd3d02c26a49"]}],"mendeley":{"formattedCitation":"(Aulia and Thobroni 2024)","manualFormatting":"(Aulia, 2024)","plainTextFormattedCitation":"(Aulia and Thobroni 2024)","previouslyFormattedCitation":"(Aulia and Thobroni 2024)"},"properties":{"noteIndex":0},"schema":"https://github.com/citation-style-language/schema/raw/master/csl-citation.json"}</w:instrText>
      </w:r>
      <w:r w:rsidRPr="005F5B2D">
        <w:fldChar w:fldCharType="separate"/>
      </w:r>
      <w:r w:rsidRPr="005F5B2D">
        <w:rPr>
          <w:noProof/>
        </w:rPr>
        <w:t>(Aulia</w:t>
      </w:r>
      <w:r w:rsidR="00D4394D" w:rsidRPr="005F5B2D">
        <w:rPr>
          <w:noProof/>
        </w:rPr>
        <w:t xml:space="preserve"> dan Thobroni</w:t>
      </w:r>
      <w:r w:rsidRPr="005F5B2D">
        <w:rPr>
          <w:noProof/>
        </w:rPr>
        <w:t xml:space="preserve"> </w:t>
      </w:r>
      <w:hyperlink w:anchor="Aulia" w:history="1">
        <w:r w:rsidRPr="005F5B2D">
          <w:rPr>
            <w:rStyle w:val="Hyperlink"/>
            <w:noProof/>
            <w:u w:val="none"/>
          </w:rPr>
          <w:t>2024</w:t>
        </w:r>
      </w:hyperlink>
      <w:r w:rsidRPr="005F5B2D">
        <w:rPr>
          <w:noProof/>
        </w:rPr>
        <w:t>)</w:t>
      </w:r>
      <w:r w:rsidRPr="005F5B2D">
        <w:fldChar w:fldCharType="end"/>
      </w:r>
      <w:r w:rsidRPr="005F5B2D">
        <w:t xml:space="preserve">. Siswa dapat menjadi skeptis dan </w:t>
      </w:r>
      <w:r w:rsidRPr="005F5B2D">
        <w:lastRenderedPageBreak/>
        <w:t xml:space="preserve">tidak tertarik </w:t>
      </w:r>
      <w:r w:rsidR="00071610" w:rsidRPr="005F5B2D">
        <w:t xml:space="preserve">untuk </w:t>
      </w:r>
      <w:r w:rsidRPr="005F5B2D">
        <w:t>mempelajari agama jika guru PAI tidak dapat memberi</w:t>
      </w:r>
      <w:r w:rsidR="00071610" w:rsidRPr="005F5B2D">
        <w:t>kan</w:t>
      </w:r>
      <w:r w:rsidRPr="005F5B2D">
        <w:t xml:space="preserve"> penjelasan yang masuk akal dan sesuai dengan pemikiran mereka. Akibatnya, pendekatan yang lebih dialogis dan terbuka diperlukan untuk membuat siswa nyaman untuk berbicara dan memahami materi PAI secara menyeluruh</w:t>
      </w:r>
      <w:r w:rsidR="00671890" w:rsidRPr="005F5B2D">
        <w:t xml:space="preserve"> (</w:t>
      </w:r>
      <w:proofErr w:type="spellStart"/>
      <w:r w:rsidR="00671890" w:rsidRPr="005F5B2D">
        <w:rPr>
          <w:rFonts w:asciiTheme="majorBidi" w:hAnsiTheme="majorBidi" w:cstheme="majorBidi"/>
          <w:color w:val="000000"/>
        </w:rPr>
        <w:fldChar w:fldCharType="begin" w:fldLock="1"/>
      </w:r>
      <w:r w:rsidR="00671890" w:rsidRPr="005F5B2D">
        <w:rPr>
          <w:rFonts w:asciiTheme="majorBidi" w:hAnsiTheme="majorBidi" w:cstheme="majorBidi"/>
          <w:color w:val="000000"/>
        </w:rPr>
        <w:instrText>ADDIN CSL_CITATION {"citationItems":[{"id":"ITEM-1","itemData":{"abstract":"… bagaimana literasi digital khalayak Aceh dalam konteks isu radikalisme dalam menggunakan media sosial. Teori yang digunakan dalam penelitian ini adalah konsep literasi digital dan …","author":[{"dropping-particle":"","family":"Maulina","given":"P","non-dropping-particle":"","parse-names":false,"suffix":""},{"dropping-particle":"","family":"Nafisah","given":"R","non-dropping-particle":"","parse-names":false,"suffix":""},{"dropping-particle":"","family":"Lestari","given":"R","non-dropping-particle":"","parse-names":false,"suffix":""}],"container-title":"Teungku: Jurnal Islam …","id":"ITEM-1","issued":{"date-parts":[["2022"]]},"page":"47-68","title":"Literasi Digital Masyarakat Aceh dalam Menggunakan Media Sosial Terhadap Isu-Isu Radikalisme","type":"article-journal"},"uris":["http://www.mendeley.com/documents/?uuid=1e15ec23-bf2b-4225-a632-69d208890459","http://www.mendeley.com/documents/?uuid=679c7f9c-f89c-4266-9677-f9d562b2b3d9","http://www.mendeley.com/documents/?uuid=8830ff6c-2a2c-411b-9c33-930d2def397d","http://www.mendeley.com/documents/?uuid=eb16afd4-f854-496d-b293-984e25806af7","http://www.mendeley.com/documents/?uuid=e69ea322-75ad-45a2-8ce6-a98b77c96d2d","http://www.mendeley.com/documents/?uuid=ca07294a-352f-48bd-96ed-b1369516eefa"]}],"mendeley":{"formattedCitation":"(Maulina, Nafisah, and Lestari 2022)","manualFormatting":"Maulina et al. (2022)","plainTextFormattedCitation":"(Maulina, Nafisah, and Lestari 2022)","previouslyFormattedCitation":"(Maulina, Nafisah, and Lestari 2022)"},"properties":{"noteIndex":0},"schema":"https://github.com/citation-style-language/schema/raw/master/csl-citation.json"}</w:instrText>
      </w:r>
      <w:r w:rsidR="00671890" w:rsidRPr="005F5B2D">
        <w:rPr>
          <w:rFonts w:asciiTheme="majorBidi" w:hAnsiTheme="majorBidi" w:cstheme="majorBidi"/>
          <w:color w:val="000000"/>
        </w:rPr>
        <w:fldChar w:fldCharType="separate"/>
      </w:r>
      <w:r w:rsidR="00671890" w:rsidRPr="005F5B2D">
        <w:rPr>
          <w:rFonts w:asciiTheme="majorBidi" w:hAnsiTheme="majorBidi" w:cstheme="majorBidi"/>
          <w:noProof/>
          <w:color w:val="000000"/>
        </w:rPr>
        <w:t>Maulina</w:t>
      </w:r>
      <w:proofErr w:type="spellEnd"/>
      <w:r w:rsidR="00671890" w:rsidRPr="005F5B2D">
        <w:rPr>
          <w:rFonts w:asciiTheme="majorBidi" w:hAnsiTheme="majorBidi" w:cstheme="majorBidi"/>
          <w:noProof/>
          <w:color w:val="000000"/>
        </w:rPr>
        <w:t xml:space="preserve"> et al. </w:t>
      </w:r>
      <w:hyperlink w:anchor="Maulina" w:history="1">
        <w:r w:rsidR="00671890" w:rsidRPr="005F5B2D">
          <w:rPr>
            <w:rStyle w:val="Hyperlink"/>
            <w:rFonts w:asciiTheme="majorBidi" w:hAnsiTheme="majorBidi" w:cstheme="majorBidi"/>
            <w:noProof/>
            <w:u w:val="none"/>
          </w:rPr>
          <w:t>2022</w:t>
        </w:r>
      </w:hyperlink>
      <w:r w:rsidR="00671890" w:rsidRPr="005F5B2D">
        <w:rPr>
          <w:rFonts w:asciiTheme="majorBidi" w:hAnsiTheme="majorBidi" w:cstheme="majorBidi"/>
          <w:noProof/>
          <w:color w:val="000000"/>
        </w:rPr>
        <w:t>)</w:t>
      </w:r>
      <w:r w:rsidR="00671890" w:rsidRPr="005F5B2D">
        <w:rPr>
          <w:rFonts w:asciiTheme="majorBidi" w:hAnsiTheme="majorBidi" w:cstheme="majorBidi"/>
          <w:color w:val="000000"/>
        </w:rPr>
        <w:fldChar w:fldCharType="end"/>
      </w:r>
      <w:r w:rsidRPr="005F5B2D">
        <w:t>.</w:t>
      </w:r>
    </w:p>
    <w:p w14:paraId="39065D76" w14:textId="749DF56D" w:rsidR="00C05757" w:rsidRPr="005F5B2D" w:rsidRDefault="00C05757" w:rsidP="00C05757">
      <w:pPr>
        <w:autoSpaceDE w:val="0"/>
        <w:autoSpaceDN w:val="0"/>
        <w:adjustRightInd w:val="0"/>
        <w:spacing w:line="276" w:lineRule="auto"/>
        <w:ind w:firstLine="720"/>
        <w:jc w:val="both"/>
      </w:pPr>
      <w:r w:rsidRPr="005F5B2D">
        <w:t>Materi PAI harus bisa mengintegrasikan nilai-nilai Islam dengan konteks kehidupan modern yang dihadapi oleh generasi Z. Guru PAI perlu memastikan bahwa materi agama tidak hanya relevan tetapi juga dapat diaplikasikan dalam kehidupan sehari-hari</w:t>
      </w:r>
      <w:r w:rsidR="00D0298B" w:rsidRPr="005F5B2D">
        <w:t xml:space="preserve"> </w:t>
      </w:r>
      <w:r w:rsidR="00D0298B" w:rsidRPr="005F5B2D">
        <w:fldChar w:fldCharType="begin" w:fldLock="1"/>
      </w:r>
      <w:r w:rsidR="00D0298B" w:rsidRPr="005F5B2D">
        <w:instrText>ADDIN CSL_CITATION {"citationItems":[{"id":"ITEM-1","itemData":{"DOI":"10.56324/al-musannif.v1i2.29","ISSN":"2657-2362","abstract":"The purpose of this study was to analyze the role of moral education in developing the personality of students in Madrasah Aliyah Negeri 1 Parepare which focused on 1) the implementation of moral education in developing the personality of students; 2) contribution of moral education in developing the personality of students; and 3) supporting and inhibiting factors to the implementation of moral education in developing the personality of students. This type of research is qualitative. The source of the data came from respondents consisting of faith-moral (akidah akhlak) teachers and some students from Madrasah Aliyah Negeri 1 Parepare. Data are collected through observation, interviews, and documentation. Then analyzed through three stages: data reduction, data display, and conclusion. The results showed that the implementation of moral education in Madrasah Aliyah Negeri 1 Parepare uses two forms of learning, namely classroom learning and learning outside the classroom. The contributions of moral education in developing the personality of students are 1) as a filter of negative influences from outside and 2) as fostering students’ faith and moral values so that they determine their attitudes and behavior. Supporting factors for the implementation of moral education in developing the personality of students in the Madrasah Aliyah Negeri 1 Parepare are 1) professional teaching staff; 2) good cooperation from all stakeholders; 3) facilities and infrastructure. The inhibiting factors are 1) lack of religious education in the family and attention from parents; 2) heterogeneity of environmental conditions of students; and 3) lack of awareness of students.","author":[{"dropping-particle":"","family":"Idris","given":"Djamaluddin M","non-dropping-particle":"","parse-names":false,"suffix":""},{"dropping-particle":"","family":"Usman","given":"Usman","non-dropping-particle":"","parse-names":false,"suffix":""}],"container-title":"Al-Musannif","id":"ITEM-1","issue":"2","issued":{"date-parts":[["2019"]]},"page":"77-95","title":"Peranan Pendidikan Akhlak dalam Mengembangkan Kepribadian Peserta Didik di Madrasah Aliyah Negeri 1 Parepare","type":"article-journal","volume":"1"},"uris":["http://www.mendeley.com/documents/?uuid=9201217a-bbaf-4a18-ba5a-800b127dd45c"]}],"mendeley":{"formattedCitation":"(Idris and Usman 2019)","manualFormatting":"(Idris, 2019)","plainTextFormattedCitation":"(Idris and Usman 2019)","previouslyFormattedCitation":"(Idris and Usman 2019)"},"properties":{"noteIndex":0},"schema":"https://github.com/citation-style-language/schema/raw/master/csl-citation.json"}</w:instrText>
      </w:r>
      <w:r w:rsidR="00D0298B" w:rsidRPr="005F5B2D">
        <w:fldChar w:fldCharType="separate"/>
      </w:r>
      <w:r w:rsidR="00D0298B" w:rsidRPr="005F5B2D">
        <w:rPr>
          <w:noProof/>
        </w:rPr>
        <w:t xml:space="preserve">(Idris dan Usman </w:t>
      </w:r>
      <w:hyperlink w:anchor="Idris" w:history="1">
        <w:r w:rsidR="00D0298B" w:rsidRPr="005F5B2D">
          <w:rPr>
            <w:rStyle w:val="Hyperlink"/>
            <w:noProof/>
            <w:u w:val="none"/>
          </w:rPr>
          <w:t>2019</w:t>
        </w:r>
      </w:hyperlink>
      <w:r w:rsidR="00D0298B" w:rsidRPr="005F5B2D">
        <w:rPr>
          <w:noProof/>
        </w:rPr>
        <w:t>)</w:t>
      </w:r>
      <w:r w:rsidR="00D0298B" w:rsidRPr="005F5B2D">
        <w:fldChar w:fldCharType="end"/>
      </w:r>
      <w:r w:rsidRPr="005F5B2D">
        <w:t>. Hal ini memerlukan kemampuan guru untuk memahami dinamika sosial dan budaya yang mempengaruhi cara siswa memahami dan menerima informasi agama. Dengan demikian, guru PAI harus siap untuk beradaptasi dan mengembangkan strategi pembelajaran yang lebih fleksibel dan responsif terhadap kebutuhan siswa generasi Z</w:t>
      </w:r>
      <w:r w:rsidR="00D0298B" w:rsidRPr="005F5B2D">
        <w:t xml:space="preserve"> </w:t>
      </w:r>
      <w:r w:rsidR="00D0298B" w:rsidRPr="005F5B2D">
        <w:fldChar w:fldCharType="begin" w:fldLock="1"/>
      </w:r>
      <w:r w:rsidR="00D0298B" w:rsidRPr="005F5B2D">
        <w:instrText>ADDIN CSL_CITATION {"citationItems":[{"id":"ITEM-1","itemData":{"DOI":"10.34001/tarbawi.v20i2.2960","ISSN":"2548-415X","abstract":"ABSTRAK.Tulisan ini bertujuan untuk mengetahui kompetensi guru PAI terhadap literasi digital pada pembelajaran PAI di SMAN 3 Siak Hulu. Kajian ini dilakukan dengan pendekatan. penelitian kualitatif. yang dilakukan dengan jalan langsung.turun ke lapangan untuk. memahami sejumlah individu pada kemampuan menggunaankan literasi digital. Guru PAI pada era ini tidak lagi menjadi guru yang sekedar memberikan ceramah kepada siswa, namun guru PAI juga dituntut kreatif dan inovatif dalam menggunakan literasi digital pada proses pembelajaran. Guru PAI di SMAN 3 Siak hulu ini sudah mengerti akan penggunaan dan pentingnya digital literasi pada proses pembelajaran PAI dilandasi dari pelatihan pengunaan disaat pandemi dan siswa generasi sekarang sudah mengerti penggunaan teknologi. Guru PAI SMAN 3 Siak Hulu dihadapkan dengan tantangan dalam penggunaan digital literasi ini. Dengan adanya kemampuan digital literasi pada guru PAI SMAN 3 Siak hulu, diharapkan proses belajar mengajar akan lebih inovatif juga kreatif dan siswa akan dapat lebih memahami materi yang diajarkan serta dapat menerapkan di kehidupan mereka sehari-hari.Â Kata Kunci: Kompetensi, Literasi Digital, Teknologi Â ABSTRACT.This paper aims to determine the competence of PAI teachers towards digital literacy in PAI learning at SMAN 3 Siak Hulu. This study was conducted with a qualitative research approach which was carried out by going directly to the field to understand a number of individuals on the ability to use digital literacy. PAI teachers in this era are no longer teachers who just give lectures to students, but PAI teachers are also required to be creative and innovative in using digital literacy in the learning process. The PAI teacher at SMAN 3 Siak upstream already understands the use and importance of digital literacy in the PAI learning process based on training in use during a pandemic and the current generation of students understand the use of technology. PAI teachers at SMAN 3 Siak Hulu are faced with challenges in using digital literacy. With the digital literacy capabilities of PAI teachers at SMAN 3 Siak upstream, it is hoped that the teaching and learning process will be more innovative and creative and students can better understand the material being taught and can apply it in their daily lives.Â Keyword: Competence, Digital Literacy, Technology","author":[{"dropping-particle":"","family":"Kristi","given":"Elizabeth","non-dropping-particle":"","parse-names":false,"suffix":""},{"dropping-particle":"","family":"Risnawati","given":"Risnawati","non-dropping-particle":"","parse-names":false,"suffix":""},{"dropping-particle":"","family":"Kurniawati","given":"Yenni","non-dropping-particle":"","parse-names":false,"suffix":""}],"container-title":"Tarbawi : Jurnal Pendidikan Islam","id":"ITEM-1","issue":"2","issued":{"date-parts":[["2024","4","25"]]},"title":"LITERASI DIGITAL GURU PAI DI SMAN 3 SIAK HULU","type":"article-journal","volume":"20"},"uris":["http://www.mendeley.com/documents/?uuid=35b804a8-c42b-404b-8406-7a5fe3a7e34e"]}],"mendeley":{"formattedCitation":"(Kristi, Risnawati, and Kurniawati 2024)","manualFormatting":"(Kristi, 2024)","plainTextFormattedCitation":"(Kristi, Risnawati, and Kurniawati 2024)"},"properties":{"noteIndex":0},"schema":"https://github.com/citation-style-language/schema/raw/master/csl-citation.json"}</w:instrText>
      </w:r>
      <w:r w:rsidR="00D0298B" w:rsidRPr="005F5B2D">
        <w:fldChar w:fldCharType="separate"/>
      </w:r>
      <w:r w:rsidR="00D0298B" w:rsidRPr="005F5B2D">
        <w:rPr>
          <w:noProof/>
        </w:rPr>
        <w:t xml:space="preserve">(Kristi et al. </w:t>
      </w:r>
      <w:hyperlink w:anchor="Kristi" w:history="1">
        <w:r w:rsidR="00D0298B" w:rsidRPr="005F5B2D">
          <w:rPr>
            <w:rStyle w:val="Hyperlink"/>
            <w:noProof/>
            <w:u w:val="none"/>
          </w:rPr>
          <w:t>2024</w:t>
        </w:r>
      </w:hyperlink>
      <w:r w:rsidR="00D0298B" w:rsidRPr="005F5B2D">
        <w:rPr>
          <w:noProof/>
        </w:rPr>
        <w:t>)</w:t>
      </w:r>
      <w:r w:rsidR="00D0298B" w:rsidRPr="005F5B2D">
        <w:fldChar w:fldCharType="end"/>
      </w:r>
      <w:r w:rsidRPr="005F5B2D">
        <w:t>. Hal ini menjadi tantangan yang harus dihadapi guru PAI dengan terus meningkatkan kompetensi yang relevan.</w:t>
      </w:r>
    </w:p>
    <w:p w14:paraId="443C47BE" w14:textId="748D91F0" w:rsidR="00C05757" w:rsidRPr="005F5B2D" w:rsidRDefault="00C05757" w:rsidP="00C05757">
      <w:pPr>
        <w:autoSpaceDE w:val="0"/>
        <w:autoSpaceDN w:val="0"/>
        <w:adjustRightInd w:val="0"/>
        <w:spacing w:line="276" w:lineRule="auto"/>
        <w:ind w:firstLine="720"/>
        <w:jc w:val="both"/>
      </w:pPr>
      <w:r w:rsidRPr="005F5B2D">
        <w:t xml:space="preserve">Berbagai penelitian sebelumnya telah mengkaji tantangan dalam pembelajaran PAI, termasuk dalam menghadapi siswa generasi Z. </w:t>
      </w:r>
      <w:r w:rsidRPr="005F5B2D">
        <w:fldChar w:fldCharType="begin" w:fldLock="1"/>
      </w:r>
      <w:r w:rsidRPr="005F5B2D">
        <w:instrText>ADDIN CSL_CITATION {"citationItems":[{"id":"ITEM-1","itemData":{"DOI":"https://doi.org/10.55210/al-fikru.v5i1.1588","author":[{"dropping-particle":"","family":"Mursalin","given":"Hisan","non-dropping-particle":"","parse-names":false,"suffix":""}],"id":"ITEM-1","issue":"1","issued":{"date-parts":[["2024"]]},"page":"57-73","title":"Al-Fikru: Jurnal Pendidikan Dan Sains, 5 (1), 2024","type":"article-journal","volume":"5"},"uris":["http://www.mendeley.com/documents/?uuid=a6eb0ff7-ce1b-42b4-85ca-5c8e44af89ef","http://www.mendeley.com/documents/?uuid=b29cec02-5df1-48b8-9bce-5f826fcceaa0"]}],"mendeley":{"formattedCitation":"(Mursalin 2024)","manualFormatting":"Mursalin (2024)","plainTextFormattedCitation":"(Mursalin 2024)","previouslyFormattedCitation":"(Mursalin 2024)"},"properties":{"noteIndex":0},"schema":"https://github.com/citation-style-language/schema/raw/master/csl-citation.json"}</w:instrText>
      </w:r>
      <w:r w:rsidRPr="005F5B2D">
        <w:fldChar w:fldCharType="separate"/>
      </w:r>
      <w:r w:rsidRPr="005F5B2D">
        <w:rPr>
          <w:noProof/>
        </w:rPr>
        <w:t>Mursalin (</w:t>
      </w:r>
      <w:hyperlink w:anchor="Mursalin" w:history="1">
        <w:r w:rsidRPr="005F5B2D">
          <w:rPr>
            <w:rStyle w:val="Hyperlink"/>
            <w:noProof/>
            <w:u w:val="none"/>
          </w:rPr>
          <w:t>2024</w:t>
        </w:r>
      </w:hyperlink>
      <w:r w:rsidRPr="005F5B2D">
        <w:rPr>
          <w:noProof/>
        </w:rPr>
        <w:t>)</w:t>
      </w:r>
      <w:r w:rsidRPr="005F5B2D">
        <w:fldChar w:fldCharType="end"/>
      </w:r>
      <w:r w:rsidRPr="005F5B2D">
        <w:rPr>
          <w:color w:val="EE0000"/>
        </w:rPr>
        <w:t xml:space="preserve"> </w:t>
      </w:r>
      <w:r w:rsidRPr="005F5B2D">
        <w:t xml:space="preserve">mengkaji karakteristik generasi Z dalam konteks pendidikan umum. Namun penelitian ini belum menyoroti secara spesifik dampaknya terhadap pembelajaran PAI. </w:t>
      </w:r>
      <w:r w:rsidRPr="005F5B2D">
        <w:fldChar w:fldCharType="begin" w:fldLock="1"/>
      </w:r>
      <w:r w:rsidRPr="005F5B2D">
        <w:instrText>ADDIN CSL_CITATION {"citationItems":[{"id":"ITEM-1","itemData":{"author":[{"dropping-particle":"","family":"Silmy","given":"Ahmad Nahidl","non-dropping-particle":"","parse-names":false,"suffix":""}],"id":"ITEM-1","issued":{"date-parts":[["2022"]]},"page":"99-106","title":"JOTE Volume 3 Nomor 3 Tahun 2022 Halaman 99-106 JOURNAL ON TEACHER EDUCATION Research &amp; Learning in Faculty of Education Metodologi Pembelajaran Pendidikan Agama Islam","type":"article-journal","volume":"3"},"uris":["http://www.mendeley.com/documents/?uuid=b6f86139-06d8-48eb-b052-3531511ec1d0","http://www.mendeley.com/documents/?uuid=800fa400-4df0-42f1-a0db-a3b31d4890c4"]}],"mendeley":{"formattedCitation":"(Silmy 2022)","manualFormatting":"Silmy (2022)","plainTextFormattedCitation":"(Silmy 2022)","previouslyFormattedCitation":"(Silmy 2022)"},"properties":{"noteIndex":0},"schema":"https://github.com/citation-style-language/schema/raw/master/csl-citation.json"}</w:instrText>
      </w:r>
      <w:r w:rsidRPr="005F5B2D">
        <w:fldChar w:fldCharType="separate"/>
      </w:r>
      <w:r w:rsidRPr="005F5B2D">
        <w:rPr>
          <w:noProof/>
        </w:rPr>
        <w:t>Silmy</w:t>
      </w:r>
      <w:r w:rsidR="00E46E3A" w:rsidRPr="005F5B2D">
        <w:rPr>
          <w:noProof/>
        </w:rPr>
        <w:t xml:space="preserve"> dan Ardiyanti</w:t>
      </w:r>
      <w:r w:rsidRPr="005F5B2D">
        <w:rPr>
          <w:noProof/>
        </w:rPr>
        <w:t xml:space="preserve"> (</w:t>
      </w:r>
      <w:hyperlink w:anchor="Silmy" w:history="1">
        <w:r w:rsidRPr="005F5B2D">
          <w:rPr>
            <w:rStyle w:val="Hyperlink"/>
            <w:noProof/>
            <w:u w:val="none"/>
          </w:rPr>
          <w:t>2022</w:t>
        </w:r>
      </w:hyperlink>
      <w:r w:rsidRPr="005F5B2D">
        <w:rPr>
          <w:noProof/>
        </w:rPr>
        <w:t>)</w:t>
      </w:r>
      <w:r w:rsidRPr="005F5B2D">
        <w:fldChar w:fldCharType="end"/>
      </w:r>
      <w:r w:rsidRPr="005F5B2D">
        <w:rPr>
          <w:color w:val="EE0000"/>
        </w:rPr>
        <w:t xml:space="preserve"> </w:t>
      </w:r>
      <w:r w:rsidRPr="005F5B2D">
        <w:t xml:space="preserve">membahas tantangan metode pengajaran agama tradisional dalam menghadapi siswa </w:t>
      </w:r>
      <w:r w:rsidRPr="005F5B2D">
        <w:rPr>
          <w:i/>
          <w:iCs/>
        </w:rPr>
        <w:t>digital native</w:t>
      </w:r>
      <w:r w:rsidRPr="005F5B2D">
        <w:t xml:space="preserve">. Fokusnya masih terbatas pada metode pembelajaran dengan pendekatan studi pustaka. </w:t>
      </w:r>
      <w:r w:rsidRPr="005F5B2D">
        <w:fldChar w:fldCharType="begin" w:fldLock="1"/>
      </w:r>
      <w:r w:rsidRPr="005F5B2D">
        <w:instrText>ADDIN CSL_CITATION {"citationItems":[{"id":"ITEM-1","itemData":{"DOI":"10.53802/hikmah.v18i1.101","ISSN":"2720-9040","abstract":"This research aims to determine the perspective of Islamic education about conventional learning and critical creative learning. This research is library research and data collection uses documentation method. The data analysis uses a comparative technique, namely researching the philosophical foundations of conventional learning and critical-creative learning and looking at the two learning concepts using the perspective of Islamic education. Islamic education is the process of changing individual behavior in personal life and society through the learning process with an effort to help develop students to be more advanced based on good values in their lives, so that personal human beings are formed, both related to reason, feelings, and actions. The results of this research indicate that the two learning models above are very different conceptually, so there needs to be a creative unification effort from a teacher as a regulator in the learning process. Therefore, the two learning models could be useful according to the conditions and situations, so that there is no need to eliminate the conventional and critical creative learning models. Even learning with this model is very appropriate to the present.","author":[{"dropping-particle":"","family":"Fahrudin","given":"Fahrudin","non-dropping-particle":"","parse-names":false,"suffix":""},{"dropping-particle":"","family":"Ansari","given":"Ansari","non-dropping-particle":"","parse-names":false,"suffix":""},{"dropping-particle":"","family":"Ichsan","given":"Ahmad Shofiyuddin","non-dropping-particle":"","parse-names":false,"suffix":""}],"container-title":"Hikmah","id":"ITEM-1","issue":"1","issued":{"date-parts":[["2021","9"]]},"page":"64-80","title":"Pembelajaran Konvensional dan Kritis Kreatif dalam Perspektif Pendidikan Islam","type":"article-journal","volume":"18"},"uris":["http://www.mendeley.com/documents/?uuid=77a4222b-9393-45a7-9846-a9b12e630f1c","http://www.mendeley.com/documents/?uuid=8d44f284-271c-43df-af51-2a8fe9cfc2a3"]}],"mendeley":{"formattedCitation":"(Fahrudin, Ansari, and Ichsan 2021)","manualFormatting":"Fahrudin (2021)","plainTextFormattedCitation":"(Fahrudin, Ansari, and Ichsan 2021)","previouslyFormattedCitation":"(Fahrudin, Ansari, and Ichsan 2021)"},"properties":{"noteIndex":0},"schema":"https://github.com/citation-style-language/schema/raw/master/csl-citation.json"}</w:instrText>
      </w:r>
      <w:r w:rsidRPr="005F5B2D">
        <w:fldChar w:fldCharType="separate"/>
      </w:r>
      <w:r w:rsidRPr="005F5B2D">
        <w:rPr>
          <w:noProof/>
        </w:rPr>
        <w:t>Fahrudin</w:t>
      </w:r>
      <w:r w:rsidR="00D4394D" w:rsidRPr="005F5B2D">
        <w:rPr>
          <w:noProof/>
        </w:rPr>
        <w:t xml:space="preserve">, </w:t>
      </w:r>
      <w:r w:rsidR="00D4394D" w:rsidRPr="005F5B2D">
        <w:rPr>
          <w:noProof/>
        </w:rPr>
        <w:t>Ansari, dan Ichsan</w:t>
      </w:r>
      <w:r w:rsidRPr="005F5B2D">
        <w:rPr>
          <w:noProof/>
        </w:rPr>
        <w:t xml:space="preserve"> (</w:t>
      </w:r>
      <w:hyperlink w:anchor="Fahrudin" w:history="1">
        <w:r w:rsidRPr="005F5B2D">
          <w:rPr>
            <w:rStyle w:val="Hyperlink"/>
            <w:noProof/>
            <w:u w:val="none"/>
          </w:rPr>
          <w:t>2021</w:t>
        </w:r>
      </w:hyperlink>
      <w:r w:rsidRPr="005F5B2D">
        <w:rPr>
          <w:noProof/>
        </w:rPr>
        <w:t>)</w:t>
      </w:r>
      <w:r w:rsidRPr="005F5B2D">
        <w:fldChar w:fldCharType="end"/>
      </w:r>
      <w:r w:rsidRPr="005F5B2D">
        <w:rPr>
          <w:color w:val="EE0000"/>
        </w:rPr>
        <w:t xml:space="preserve"> </w:t>
      </w:r>
      <w:r w:rsidRPr="005F5B2D">
        <w:t xml:space="preserve">meneliti penggunaan dan efektivitas metode ceramah dalam pengajaran PAI. Namun tidak secara langsung mengaitkannya dengan karakteristik generasi Z. </w:t>
      </w:r>
      <w:r w:rsidRPr="005F5B2D">
        <w:fldChar w:fldCharType="begin" w:fldLock="1"/>
      </w:r>
      <w:r w:rsidRPr="005F5B2D">
        <w:instrText>ADDIN CSL_CITATION {"citationItems":[{"id":"ITEM-1","itemData":{"author":[{"dropping-particle":"","family":"Aulia","given":"Nabila","non-dropping-particle":"","parse-names":false,"suffix":""},{"dropping-particle":"","family":"Thobroni","given":"Ahmad Yusam","non-dropping-particle":"","parse-names":false,"suffix":""}],"id":"ITEM-1","issued":{"date-parts":[["2024"]]},"page":"99-105","title":"Pembentukan Karakter Religius Melalui Mata Pelajaran Pendidikan Agama Islam pada Generasi Z","type":"article-journal","volume":"4"},"uris":["http://www.mendeley.com/documents/?uuid=018dd256-3bee-4048-a45f-bd3d02c26a49","http://www.mendeley.com/documents/?uuid=8ca6acf9-587c-4cca-a92e-7728298be36c"]}],"mendeley":{"formattedCitation":"(Aulia and Thobroni 2024)","manualFormatting":"Aulia, (2024)","plainTextFormattedCitation":"(Aulia and Thobroni 2024)","previouslyFormattedCitation":"(Aulia and Thobroni 2024)"},"properties":{"noteIndex":0},"schema":"https://github.com/citation-style-language/schema/raw/master/csl-citation.json"}</w:instrText>
      </w:r>
      <w:r w:rsidRPr="005F5B2D">
        <w:fldChar w:fldCharType="separate"/>
      </w:r>
      <w:r w:rsidR="00D4394D" w:rsidRPr="005F5B2D">
        <w:rPr>
          <w:noProof/>
        </w:rPr>
        <w:t>Aulia dan Thobroni</w:t>
      </w:r>
      <w:r w:rsidRPr="005F5B2D">
        <w:rPr>
          <w:noProof/>
        </w:rPr>
        <w:t xml:space="preserve"> (</w:t>
      </w:r>
      <w:hyperlink w:anchor="Aulia" w:history="1">
        <w:r w:rsidRPr="005F5B2D">
          <w:rPr>
            <w:rStyle w:val="Hyperlink"/>
            <w:noProof/>
            <w:u w:val="none"/>
          </w:rPr>
          <w:t>2024</w:t>
        </w:r>
      </w:hyperlink>
      <w:r w:rsidRPr="005F5B2D">
        <w:rPr>
          <w:noProof/>
        </w:rPr>
        <w:t>)</w:t>
      </w:r>
      <w:r w:rsidRPr="005F5B2D">
        <w:fldChar w:fldCharType="end"/>
      </w:r>
      <w:r w:rsidRPr="005F5B2D">
        <w:t xml:space="preserve"> mengkaji pembentukan karakter religius siswa generasi Z. penelitian ini menekankan pentingnya pendekatan dialogis dalam pendidikan agama untuk menjawab kebutuhan siswa yang kritis. Sayangnya penelitian ini belum menggambarkan strategi adaptif dari guru di kelas. Sementara itu,</w:t>
      </w:r>
      <w:r w:rsidRPr="005F5B2D">
        <w:rPr>
          <w:color w:val="EE0000"/>
        </w:rPr>
        <w:t xml:space="preserve"> </w:t>
      </w:r>
      <w:r w:rsidRPr="005F5B2D">
        <w:fldChar w:fldCharType="begin" w:fldLock="1"/>
      </w:r>
      <w:r w:rsidRPr="005F5B2D">
        <w:instrText>ADDIN CSL_CITATION {"citationItems":[{"id":"ITEM-1","itemData":{"DOI":"10.54373/imeij.v5i6.2431","ISSN":"2808-5078","abstract":"This study aims to examine the utilization of digital media in attracting the interest of elementary and Islamic elementary school (SD/MI) students in Islamic Religious Education (PAI) learning. The primary focus of this research is to identify effective types of digital media, their application methods, and the impact of their use on students' interest and understanding. The study employs a qualitative approach with a literature review method, using research data sourced from articles indexed in Google Scholar and Sinta. The findings reveal that various forms of digital media, such as audiovisual media, e-learning platforms (WhatsApp, Google Classroom, Zoom), storytelling, animations, YouTube, and the Shofun application, have been implemented in PAI learning. The utilization of these media can enhance students' motivation, creativity, and understanding of PAI materials. However, several obstacles are identified, such as teachers' limited understanding of technology and infrastructure constraints. The positive impacts of using digital media include facilitating material delivery, increasing student interaction, and overcoming spatial and temporal limitations. This study provides recommendations for educational practitioners to optimize the use of digital media to support more effective and engaging PAI learning for students","author":[{"dropping-particle":"","family":"Herlina","given":"Herlina","non-dropping-particle":"","parse-names":false,"suffix":""},{"dropping-particle":"","family":"Astuti","given":"Mardiah","non-dropping-particle":"","parse-names":false,"suffix":""},{"dropping-particle":"","family":"Triyunita","given":"Haza","non-dropping-particle":"","parse-names":false,"suffix":""},{"dropping-particle":"","family":"Rahmawati","given":"Tri Diah","non-dropping-particle":"","parse-names":false,"suffix":""},{"dropping-particle":"","family":"Yana","given":"Nuzul","non-dropping-particle":"","parse-names":false,"suffix":""}],"container-title":"Indo-MathEdu Intellectuals Journal","id":"ITEM-1","issue":"6","issued":{"date-parts":[["2024","12"]]},"page":"8265-8277","title":"Pemanfaatan Media Digital dalam Menarik Minat Siswa di SD/MI Terhadap Pembelajaran PAI","type":"article-journal","volume":"5"},"uris":["http://www.mendeley.com/documents/?uuid=4e3c49ce-ce9d-4095-8187-7ee97ed54372","http://www.mendeley.com/documents/?uuid=9641ab01-7721-4356-9cb8-0f77d2e886dc"]}],"mendeley":{"formattedCitation":"(Herlina et al. 2024)","manualFormatting":"Herlina et al. (2024)","plainTextFormattedCitation":"(Herlina et al. 2024)","previouslyFormattedCitation":"(Herlina et al. 2024)"},"properties":{"noteIndex":0},"schema":"https://github.com/citation-style-language/schema/raw/master/csl-citation.json"}</w:instrText>
      </w:r>
      <w:r w:rsidRPr="005F5B2D">
        <w:fldChar w:fldCharType="separate"/>
      </w:r>
      <w:r w:rsidRPr="005F5B2D">
        <w:rPr>
          <w:noProof/>
        </w:rPr>
        <w:t>Herlina et al. (</w:t>
      </w:r>
      <w:hyperlink w:anchor="Herlina" w:history="1">
        <w:r w:rsidRPr="005F5B2D">
          <w:rPr>
            <w:rStyle w:val="Hyperlink"/>
            <w:noProof/>
            <w:u w:val="none"/>
          </w:rPr>
          <w:t>2024</w:t>
        </w:r>
      </w:hyperlink>
      <w:r w:rsidRPr="005F5B2D">
        <w:rPr>
          <w:noProof/>
        </w:rPr>
        <w:t>)</w:t>
      </w:r>
      <w:r w:rsidRPr="005F5B2D">
        <w:fldChar w:fldCharType="end"/>
      </w:r>
      <w:r w:rsidRPr="005F5B2D">
        <w:t xml:space="preserve"> meneliti kurangnya minat siswa terhadap pelajaran PAI yang dipengaruhi oleh metode pembelajaran yang tidak relevan dengan dunia mereka. Namun studi ini tidak mengkaji upaya akomodatif kebutuhan siswa generasi Z yang dilakukan guru dalam pembelajaran PAI. Berdasarkan berbagai penelitian terdahulu, tampak celah kajian yang belum dikaji secara mendalam, yaitu tantangan pembelajaran PAI di SMK dengan siswa generasi Z dan strategi nyata yang guru PAI lakukan dalam menghadapi tantangan tersebut. </w:t>
      </w:r>
    </w:p>
    <w:p w14:paraId="57990FA0" w14:textId="77777777" w:rsidR="00C05757" w:rsidRPr="005F5B2D" w:rsidRDefault="00C05757" w:rsidP="00C05757">
      <w:pPr>
        <w:autoSpaceDE w:val="0"/>
        <w:autoSpaceDN w:val="0"/>
        <w:adjustRightInd w:val="0"/>
        <w:spacing w:line="276" w:lineRule="auto"/>
        <w:ind w:firstLine="720"/>
        <w:jc w:val="both"/>
      </w:pPr>
      <w:r w:rsidRPr="005F5B2D">
        <w:t xml:space="preserve">Penelitian ini menjadi sangat penting karena dua aspek: </w:t>
      </w:r>
      <w:r w:rsidRPr="005F5B2D">
        <w:rPr>
          <w:i/>
          <w:iCs/>
        </w:rPr>
        <w:t>Pertama</w:t>
      </w:r>
      <w:r w:rsidRPr="005F5B2D">
        <w:t xml:space="preserve">, penelitian ini faktual dan kontekstual karena hadir sebagai respons terhadap tantangan sosial-keagamaan yang dihadapi generasi muda. </w:t>
      </w:r>
      <w:r w:rsidRPr="005F5B2D">
        <w:rPr>
          <w:i/>
          <w:iCs/>
        </w:rPr>
        <w:t>Kedua</w:t>
      </w:r>
      <w:r w:rsidRPr="005F5B2D">
        <w:t>, sesuai kebijakan dan tuntutan pemerintah dalam membumikan nilai-nilai agama secara kontekstual dan aplikatif di lingkungan sekolah. Dengan demikian, penelitian ini memiliki posisi strategis dalam memperkaya literatur pendidikan agama Islam dan memberikan kontribusi praktis bagi pengembangan strategi pembelajaran yang lebih relevan dan responsif terhadap karakteristik siswa masa kini.</w:t>
      </w:r>
    </w:p>
    <w:p w14:paraId="08722DCC" w14:textId="559562AD" w:rsidR="00C05757" w:rsidRPr="005F5B2D" w:rsidRDefault="00C05757" w:rsidP="00C05757">
      <w:pPr>
        <w:autoSpaceDE w:val="0"/>
        <w:autoSpaceDN w:val="0"/>
        <w:adjustRightInd w:val="0"/>
        <w:spacing w:line="276" w:lineRule="auto"/>
        <w:ind w:firstLine="720"/>
        <w:jc w:val="both"/>
      </w:pPr>
      <w:r w:rsidRPr="005F5B2D">
        <w:t xml:space="preserve">Penelitian ini bertujuan untuk menganalisis tantangan guru PAI dalam menghadapi siswa generasi Z dengan dua fokus kajian: (1) Tantangan pembelajaran PAI di era digital dalam menghadapi generasi Z dan (2) strategi inovatif guru untuk meningkatkan efektivitas pembelajaran PAI. </w:t>
      </w:r>
      <w:bookmarkStart w:id="2" w:name="_Hlk193621109"/>
      <w:r w:rsidRPr="005F5B2D">
        <w:t xml:space="preserve">Penelitian ini dapat memberi solusi yang tepat dan membantu guru PAI dalam memilih mengembangkan strategi pembelajaran yang inovatif dan adaptif yang sesuai </w:t>
      </w:r>
      <w:r w:rsidRPr="005F5B2D">
        <w:lastRenderedPageBreak/>
        <w:t>kebutuhan siswa generasi Z. Dengan demikian, pembelajaran PAI dapat menjadi lebih menarik, interaktif, dan mampu membentuk generasi muda yang tidak hanya memiliki pemahaman agama yang baik, tetapi juga mampu mengaplikasikan nilai-nilai Islam dalam kehidupan sehari-hari di tengah tantangan globalisasi dan kemajuan teknologi.</w:t>
      </w:r>
      <w:bookmarkEnd w:id="2"/>
    </w:p>
    <w:p w14:paraId="546733EB" w14:textId="77777777" w:rsidR="00C05757" w:rsidRPr="005F5B2D" w:rsidRDefault="00C05757" w:rsidP="00C05757">
      <w:pPr>
        <w:autoSpaceDE w:val="0"/>
        <w:autoSpaceDN w:val="0"/>
        <w:adjustRightInd w:val="0"/>
        <w:ind w:firstLine="720"/>
        <w:jc w:val="both"/>
      </w:pPr>
    </w:p>
    <w:p w14:paraId="37C697D3" w14:textId="77777777" w:rsidR="00C05757" w:rsidRPr="005F5B2D" w:rsidRDefault="00C05757" w:rsidP="00C05757">
      <w:pPr>
        <w:tabs>
          <w:tab w:val="left" w:pos="340"/>
        </w:tabs>
        <w:spacing w:line="276" w:lineRule="auto"/>
        <w:rPr>
          <w:color w:val="000000"/>
        </w:rPr>
      </w:pPr>
      <w:r w:rsidRPr="005F5B2D">
        <w:rPr>
          <w:b/>
          <w:caps/>
        </w:rPr>
        <w:t>METODE</w:t>
      </w:r>
    </w:p>
    <w:p w14:paraId="58BB3E96" w14:textId="2944992E" w:rsidR="00C05757" w:rsidRPr="005F5B2D" w:rsidRDefault="00C05757" w:rsidP="00C05757">
      <w:pPr>
        <w:autoSpaceDE w:val="0"/>
        <w:autoSpaceDN w:val="0"/>
        <w:adjustRightInd w:val="0"/>
        <w:spacing w:line="276" w:lineRule="auto"/>
        <w:ind w:firstLine="720"/>
        <w:jc w:val="both"/>
        <w:rPr>
          <w:b/>
          <w:bCs/>
        </w:rPr>
      </w:pPr>
      <w:r w:rsidRPr="005F5B2D">
        <w:t>Penelitian ini merupakan penelitian kualitatif untuk memahami secara mendalam fenomena alamiah terkait tantangan yang dihadapi guru PAI dalam membimbing dan mengajar siswa generasi Z beserta solusi strategi inovatif yang digunakan</w:t>
      </w:r>
      <w:r w:rsidR="00D0298B" w:rsidRPr="005F5B2D">
        <w:t xml:space="preserve"> </w:t>
      </w:r>
      <w:r w:rsidR="00D0298B" w:rsidRPr="005F5B2D">
        <w:fldChar w:fldCharType="begin" w:fldLock="1"/>
      </w:r>
      <w:r w:rsidR="00D0298B" w:rsidRPr="005F5B2D">
        <w:instrText>ADDIN CSL_CITATION {"citationItems":[{"id":"ITEM-1","itemData":{"author":[{"dropping-particle":"","family":"Bawani","given":"Imam","non-dropping-particle":"","parse-names":false,"suffix":""}],"id":"ITEM-1","issued":{"date-parts":[["2016"]]},"publisher":"Khazanah Ilmu","publisher-place":"Sidoarjo","title":"Metodologi Penelitian Pendidikan Islam","type":"book"},"uris":["http://www.mendeley.com/documents/?uuid=eeb69484-a354-4615-bd68-8fbecb11f448"]}],"mendeley":{"formattedCitation":"(Bawani 2016)","plainTextFormattedCitation":"(Bawani 2016)","previouslyFormattedCitation":"(Bawani, 2016)"},"properties":{"noteIndex":0},"schema":"https://github.com/citation-style-language/schema/raw/master/csl-citation.json"}</w:instrText>
      </w:r>
      <w:r w:rsidR="00D0298B" w:rsidRPr="005F5B2D">
        <w:fldChar w:fldCharType="separate"/>
      </w:r>
      <w:r w:rsidR="00D0298B" w:rsidRPr="005F5B2D">
        <w:rPr>
          <w:noProof/>
        </w:rPr>
        <w:t xml:space="preserve">(Bawani </w:t>
      </w:r>
      <w:hyperlink w:anchor="Bawani" w:history="1">
        <w:r w:rsidR="00D0298B" w:rsidRPr="005F5B2D">
          <w:rPr>
            <w:rStyle w:val="Hyperlink"/>
            <w:noProof/>
            <w:u w:val="none"/>
          </w:rPr>
          <w:t>2016</w:t>
        </w:r>
      </w:hyperlink>
      <w:r w:rsidR="00D0298B" w:rsidRPr="005F5B2D">
        <w:rPr>
          <w:noProof/>
        </w:rPr>
        <w:t>)</w:t>
      </w:r>
      <w:r w:rsidR="00D0298B" w:rsidRPr="005F5B2D">
        <w:fldChar w:fldCharType="end"/>
      </w:r>
      <w:r w:rsidRPr="005F5B2D">
        <w:t xml:space="preserve">. Penelitian ini menggunakan pendekatan lapangan </w:t>
      </w:r>
      <w:r w:rsidRPr="005F5B2D">
        <w:rPr>
          <w:i/>
          <w:iCs/>
        </w:rPr>
        <w:t xml:space="preserve">(field research) </w:t>
      </w:r>
      <w:r w:rsidRPr="005F5B2D">
        <w:t xml:space="preserve">yang dilakukan secara langsung di SMK NU Sunan Ampel, Kecamatan </w:t>
      </w:r>
      <w:proofErr w:type="spellStart"/>
      <w:r w:rsidRPr="005F5B2D">
        <w:t>Poncokusumo</w:t>
      </w:r>
      <w:proofErr w:type="spellEnd"/>
      <w:r w:rsidRPr="005F5B2D">
        <w:t>, Kabupaten Malang. Sumber data primer dalam penelitian ini adalah informan yang terdiri atas guru PAI dan siswa SMK NU Sunan Ampel. Sumber data sekunder dalam penelitian ini adalah dokumen sekolah (kurikulum, ATP, modul ajar), jurnal ilmiah, artikel dan teori-teori yang relevan dengan fokus penelitian</w:t>
      </w:r>
      <w:r w:rsidR="005A0D7B" w:rsidRPr="005F5B2D">
        <w:t xml:space="preserve"> </w:t>
      </w:r>
      <w:r w:rsidR="005A0D7B" w:rsidRPr="005F5B2D">
        <w:fldChar w:fldCharType="begin" w:fldLock="1"/>
      </w:r>
      <w:r w:rsidR="005A0D7B" w:rsidRPr="005F5B2D">
        <w:instrText>ADDIN CSL_CITATION {"citationItems":[{"id":"ITEM-1","itemData":{"author":[{"dropping-particle":"","family":"Sudaryono","given":"","non-dropping-particle":"","parse-names":false,"suffix":""}],"id":"ITEM-1","issued":{"date-parts":[["2016"]]},"publisher":"PRENAMEDIA GROUP","publisher-place":"Jakarta","title":"Metode Penelitian Pendidikan","type":"book"},"uris":["http://www.mendeley.com/documents/?uuid=eaeec1a2-4e29-47d4-8dfb-3a3efbec193e"]}],"mendeley":{"formattedCitation":"(Sudaryono 2016)","plainTextFormattedCitation":"(Sudaryono 2016)","previouslyFormattedCitation":"(Sudaryono, 2016)"},"properties":{"noteIndex":0},"schema":"https://github.com/citation-style-language/schema/raw/master/csl-citation.json"}</w:instrText>
      </w:r>
      <w:r w:rsidR="005A0D7B" w:rsidRPr="005F5B2D">
        <w:fldChar w:fldCharType="separate"/>
      </w:r>
      <w:r w:rsidR="005A0D7B" w:rsidRPr="005F5B2D">
        <w:rPr>
          <w:noProof/>
        </w:rPr>
        <w:t xml:space="preserve">(Sudaryono </w:t>
      </w:r>
      <w:hyperlink w:anchor="Sudaryono" w:history="1">
        <w:r w:rsidR="005A0D7B" w:rsidRPr="005F5B2D">
          <w:rPr>
            <w:rStyle w:val="Hyperlink"/>
            <w:noProof/>
            <w:u w:val="none"/>
          </w:rPr>
          <w:t>2016</w:t>
        </w:r>
      </w:hyperlink>
      <w:r w:rsidR="005A0D7B" w:rsidRPr="005F5B2D">
        <w:rPr>
          <w:noProof/>
        </w:rPr>
        <w:t>)</w:t>
      </w:r>
      <w:r w:rsidR="005A0D7B" w:rsidRPr="005F5B2D">
        <w:fldChar w:fldCharType="end"/>
      </w:r>
      <w:r w:rsidRPr="005F5B2D">
        <w:t xml:space="preserve">. </w:t>
      </w:r>
    </w:p>
    <w:p w14:paraId="225CDE88" w14:textId="1BCD159B" w:rsidR="00C05757" w:rsidRPr="005F5B2D" w:rsidRDefault="00C05757" w:rsidP="00C05757">
      <w:pPr>
        <w:autoSpaceDE w:val="0"/>
        <w:autoSpaceDN w:val="0"/>
        <w:adjustRightInd w:val="0"/>
        <w:spacing w:line="276" w:lineRule="auto"/>
        <w:ind w:firstLine="720"/>
        <w:jc w:val="both"/>
      </w:pPr>
      <w:r w:rsidRPr="005F5B2D">
        <w:t>Teknik pengumpulan data menggunakan tiga metode, yaitu observasi, wawancara, dan dokumentasi</w:t>
      </w:r>
      <w:r w:rsidR="005A0D7B" w:rsidRPr="005F5B2D">
        <w:t xml:space="preserve"> </w:t>
      </w:r>
      <w:r w:rsidR="00A66BBB" w:rsidRPr="005F5B2D">
        <w:fldChar w:fldCharType="begin" w:fldLock="1"/>
      </w:r>
      <w:r w:rsidR="00A66BBB" w:rsidRPr="005F5B2D">
        <w:instrText>ADDIN CSL_CITATION {"citationItems":[{"id":"ITEM-1","itemData":{"author":[{"dropping-particle":"","family":"Bawani","given":"Imam","non-dropping-particle":"","parse-names":false,"suffix":""}],"id":"ITEM-1","issued":{"date-parts":[["2016"]]},"publisher":"Khazanah Ilmu","publisher-place":"Sidoarjo","title":"Metodologi Penelitian Pendidikan Islam","type":"book"},"uris":["http://www.mendeley.com/documents/?uuid=eeb69484-a354-4615-bd68-8fbecb11f448"]}],"mendeley":{"formattedCitation":"(Bawani 2016)","plainTextFormattedCitation":"(Bawani 2016)","previouslyFormattedCitation":"(Bawani, 2016)"},"properties":{"noteIndex":0},"schema":"https://github.com/citation-style-language/schema/raw/master/csl-citation.json"}</w:instrText>
      </w:r>
      <w:r w:rsidR="00A66BBB" w:rsidRPr="005F5B2D">
        <w:fldChar w:fldCharType="separate"/>
      </w:r>
      <w:r w:rsidR="00A66BBB" w:rsidRPr="005F5B2D">
        <w:rPr>
          <w:noProof/>
        </w:rPr>
        <w:t xml:space="preserve">(Bawani </w:t>
      </w:r>
      <w:hyperlink w:anchor="Bawani" w:history="1">
        <w:r w:rsidR="00A66BBB" w:rsidRPr="005F5B2D">
          <w:rPr>
            <w:rStyle w:val="Hyperlink"/>
            <w:noProof/>
            <w:u w:val="none"/>
          </w:rPr>
          <w:t>2016</w:t>
        </w:r>
      </w:hyperlink>
      <w:r w:rsidR="00A66BBB" w:rsidRPr="005F5B2D">
        <w:rPr>
          <w:noProof/>
        </w:rPr>
        <w:t>)</w:t>
      </w:r>
      <w:r w:rsidR="00A66BBB" w:rsidRPr="005F5B2D">
        <w:fldChar w:fldCharType="end"/>
      </w:r>
      <w:r w:rsidRPr="005F5B2D">
        <w:t xml:space="preserve">. Observasi digunakan penulis untuk mengamati secara langsung tantangan guru PAI dalam menghadapi siswa generasi Z di SMK NU Sunan Ampel </w:t>
      </w:r>
      <w:proofErr w:type="spellStart"/>
      <w:r w:rsidRPr="005F5B2D">
        <w:t>Ponco</w:t>
      </w:r>
      <w:r w:rsidR="005A0D7B" w:rsidRPr="005F5B2D">
        <w:softHyphen/>
      </w:r>
      <w:r w:rsidRPr="005F5B2D">
        <w:t>kusumo</w:t>
      </w:r>
      <w:proofErr w:type="spellEnd"/>
      <w:r w:rsidRPr="005F5B2D">
        <w:t>. Wawancara dilakukan kepada informan dengan daftar pertanyaan yang telah disiap</w:t>
      </w:r>
      <w:r w:rsidR="005A0D7B" w:rsidRPr="005F5B2D">
        <w:softHyphen/>
      </w:r>
      <w:r w:rsidRPr="005F5B2D">
        <w:t xml:space="preserve">kan, meliputi pertanyaan tentang kebutuhan belajar siswa generasi Z, tantangan pembelajaran di era digital, dan strategi inovatif guru untuk </w:t>
      </w:r>
      <w:proofErr w:type="spellStart"/>
      <w:r w:rsidRPr="005F5B2D">
        <w:t>mengakomodir</w:t>
      </w:r>
      <w:proofErr w:type="spellEnd"/>
      <w:r w:rsidRPr="005F5B2D">
        <w:t xml:space="preserve"> kebutuhan siswa beserta solusi bagi tantangan pembelajaran. Dokumentasi dilakukan dengan cara mengumpulkan data dari catatan atau dokumen yang ada di SMK NU Sunan Ampel </w:t>
      </w:r>
      <w:proofErr w:type="spellStart"/>
      <w:r w:rsidRPr="005F5B2D">
        <w:t>Poncokusumo</w:t>
      </w:r>
      <w:proofErr w:type="spellEnd"/>
      <w:r w:rsidRPr="005F5B2D">
        <w:t xml:space="preserve"> dan mengambil foto penelitian</w:t>
      </w:r>
      <w:r w:rsidR="005A0D7B" w:rsidRPr="005F5B2D">
        <w:t xml:space="preserve"> </w:t>
      </w:r>
      <w:r w:rsidR="00A66BBB" w:rsidRPr="005F5B2D">
        <w:fldChar w:fldCharType="begin" w:fldLock="1"/>
      </w:r>
      <w:r w:rsidR="00A66BBB" w:rsidRPr="005F5B2D">
        <w:instrText>ADDIN CSL_CITATION {"citationItems":[{"id":"ITEM-1","itemData":{"author":[{"dropping-particle":"","family":"Bawani","given":"Imam","non-dropping-particle":"","parse-names":false,"suffix":""}],"id":"ITEM-1","issued":{"date-parts":[["2016"]]},"publisher":"Khazanah Ilmu","publisher-place":"Sidoarjo","title":"Metodologi Penelitian Pendidikan Islam","type":"book"},"uris":["http://www.mendeley.com/documents/?uuid=eeb69484-a354-4615-bd68-8fbecb11f448"]}],"mendeley":{"formattedCitation":"(Bawani 2016)","plainTextFormattedCitation":"(Bawani 2016)","previouslyFormattedCitation":"(Bawani, 2016)"},"properties":{"noteIndex":0},"schema":"https://github.com/citation-style-language/schema/raw/master/csl-citation.json"}</w:instrText>
      </w:r>
      <w:r w:rsidR="00A66BBB" w:rsidRPr="005F5B2D">
        <w:fldChar w:fldCharType="separate"/>
      </w:r>
      <w:r w:rsidR="00A66BBB" w:rsidRPr="005F5B2D">
        <w:rPr>
          <w:noProof/>
        </w:rPr>
        <w:t xml:space="preserve">(Bawani </w:t>
      </w:r>
      <w:hyperlink w:anchor="Bawani" w:history="1">
        <w:r w:rsidR="00A66BBB" w:rsidRPr="005F5B2D">
          <w:rPr>
            <w:rStyle w:val="Hyperlink"/>
            <w:noProof/>
            <w:u w:val="none"/>
          </w:rPr>
          <w:t>2016</w:t>
        </w:r>
      </w:hyperlink>
      <w:r w:rsidR="00A66BBB" w:rsidRPr="005F5B2D">
        <w:rPr>
          <w:noProof/>
        </w:rPr>
        <w:t>)</w:t>
      </w:r>
      <w:r w:rsidR="00A66BBB" w:rsidRPr="005F5B2D">
        <w:fldChar w:fldCharType="end"/>
      </w:r>
      <w:r w:rsidRPr="005F5B2D">
        <w:t>.</w:t>
      </w:r>
    </w:p>
    <w:p w14:paraId="5FD1B94F" w14:textId="069E4B19" w:rsidR="00C05757" w:rsidRPr="005F5B2D" w:rsidRDefault="00C05757" w:rsidP="00C05757">
      <w:pPr>
        <w:autoSpaceDE w:val="0"/>
        <w:autoSpaceDN w:val="0"/>
        <w:adjustRightInd w:val="0"/>
        <w:spacing w:line="276" w:lineRule="auto"/>
        <w:ind w:firstLine="720"/>
        <w:jc w:val="both"/>
      </w:pPr>
      <w:r w:rsidRPr="005F5B2D">
        <w:t xml:space="preserve">Data yang dikumpulkan melalui ketiga metode tersebut dianalisis </w:t>
      </w:r>
      <w:proofErr w:type="spellStart"/>
      <w:r w:rsidRPr="005F5B2D">
        <w:t>mengunakan</w:t>
      </w:r>
      <w:proofErr w:type="spellEnd"/>
      <w:r w:rsidRPr="005F5B2D">
        <w:t xml:space="preserve"> teknik analisis kualitatif. Teknik analisis ini memiliki tiga tahapan, yaitu reduksi data, penyajian data, dan penarikan kesimpulan</w:t>
      </w:r>
      <w:r w:rsidR="00D0298B" w:rsidRPr="005F5B2D">
        <w:t xml:space="preserve"> </w:t>
      </w:r>
      <w:r w:rsidR="00A66BBB" w:rsidRPr="005F5B2D">
        <w:fldChar w:fldCharType="begin" w:fldLock="1"/>
      </w:r>
      <w:r w:rsidR="00A66BBB" w:rsidRPr="005F5B2D">
        <w:instrText>ADDIN CSL_CITATION {"citationItems":[{"id":"ITEM-1","itemData":{"author":[{"dropping-particle":"","family":"Sudaryono","given":"","non-dropping-particle":"","parse-names":false,"suffix":""}],"id":"ITEM-1","issued":{"date-parts":[["2016"]]},"publisher":"PRENAMEDIA GROUP","publisher-place":"Jakarta","title":"Metode Penelitian Pendidikan","type":"book"},"uris":["http://www.mendeley.com/documents/?uuid=eaeec1a2-4e29-47d4-8dfb-3a3efbec193e"]}],"mendeley":{"formattedCitation":"(Sudaryono 2016)","plainTextFormattedCitation":"(Sudaryono 2016)","previouslyFormattedCitation":"(Sudaryono, 2016)"},"properties":{"noteIndex":0},"schema":"https://github.com/citation-style-language/schema/raw/master/csl-citation.json"}</w:instrText>
      </w:r>
      <w:r w:rsidR="00A66BBB" w:rsidRPr="005F5B2D">
        <w:fldChar w:fldCharType="separate"/>
      </w:r>
      <w:r w:rsidR="00A66BBB" w:rsidRPr="005F5B2D">
        <w:rPr>
          <w:noProof/>
        </w:rPr>
        <w:t xml:space="preserve">(Sudaryono </w:t>
      </w:r>
      <w:hyperlink w:anchor="Sudaryono" w:history="1">
        <w:r w:rsidR="00A66BBB" w:rsidRPr="005F5B2D">
          <w:rPr>
            <w:rStyle w:val="Hyperlink"/>
            <w:noProof/>
            <w:u w:val="none"/>
          </w:rPr>
          <w:t>2016</w:t>
        </w:r>
      </w:hyperlink>
      <w:r w:rsidR="00A66BBB" w:rsidRPr="005F5B2D">
        <w:rPr>
          <w:noProof/>
        </w:rPr>
        <w:t>)</w:t>
      </w:r>
      <w:r w:rsidR="00A66BBB" w:rsidRPr="005F5B2D">
        <w:fldChar w:fldCharType="end"/>
      </w:r>
      <w:r w:rsidRPr="005F5B2D">
        <w:t>.</w:t>
      </w:r>
    </w:p>
    <w:p w14:paraId="0BBEE47E" w14:textId="77777777" w:rsidR="00C05757" w:rsidRPr="005F5B2D" w:rsidRDefault="00C05757" w:rsidP="00C05757">
      <w:pPr>
        <w:autoSpaceDE w:val="0"/>
        <w:autoSpaceDN w:val="0"/>
        <w:adjustRightInd w:val="0"/>
        <w:spacing w:line="276" w:lineRule="auto"/>
        <w:ind w:firstLine="720"/>
        <w:jc w:val="both"/>
      </w:pPr>
      <w:r w:rsidRPr="005F5B2D">
        <w:rPr>
          <w:i/>
          <w:iCs/>
        </w:rPr>
        <w:t>Pertama</w:t>
      </w:r>
      <w:r w:rsidRPr="005F5B2D">
        <w:t xml:space="preserve">, peneliti melakukan reduksi data dengan membaca dan meninjau ulang seluruh catatan lapangan dan </w:t>
      </w:r>
      <w:proofErr w:type="spellStart"/>
      <w:r w:rsidRPr="005F5B2D">
        <w:t>transkip</w:t>
      </w:r>
      <w:proofErr w:type="spellEnd"/>
      <w:r w:rsidRPr="005F5B2D">
        <w:t xml:space="preserve"> wawancara. Data yang tidak relevan dengan fokus penelitian seperti percakapan yang tidak relevan atau data yang tidak menjawab rumusan masalah akan dihapus. Kemudian peneliti mengidentifikasi dan menandai bagian-bagian penting yang berkaitan dengan tantangan guru PAI dalam menghadapi siswa generasi Z. Data tersebut dibagi ke dalam beberapa tema, yaitu karakteristik siswa generasi Z, tantangan yang dihadapi guru dalam pembelajaran PAI, serta upaya yang dilakukan guru untuk mengatasi tantangan tersebut. Proses ini dilakukan secara manual menggunakan lembar kerja analisis, dengan mencatat mendokumentasikan kutipan penting dari narasumber dan menyesuaikannya dengan kategori yang relevan.</w:t>
      </w:r>
    </w:p>
    <w:p w14:paraId="3550729E" w14:textId="77777777" w:rsidR="00C05757" w:rsidRPr="005F5B2D" w:rsidRDefault="00C05757" w:rsidP="00C05757">
      <w:pPr>
        <w:autoSpaceDE w:val="0"/>
        <w:autoSpaceDN w:val="0"/>
        <w:adjustRightInd w:val="0"/>
        <w:spacing w:line="276" w:lineRule="auto"/>
        <w:ind w:firstLine="720"/>
        <w:jc w:val="both"/>
        <w:rPr>
          <w:lang w:eastAsia="en-ID"/>
        </w:rPr>
      </w:pPr>
      <w:r w:rsidRPr="005F5B2D">
        <w:rPr>
          <w:i/>
          <w:iCs/>
        </w:rPr>
        <w:t>Kedua,</w:t>
      </w:r>
      <w:r w:rsidRPr="005F5B2D">
        <w:t xml:space="preserve"> penyajian data, yakni peneliti menyusun dalam bentuk deskripsi naratif untuk setiap tema yang telah ditentukan. Penyajian dilakukan dengan sistematis agar mudah dimengerti dan dapat mencerminkan keadaan secara keseluruhan. </w:t>
      </w:r>
      <w:r w:rsidRPr="005F5B2D">
        <w:rPr>
          <w:lang w:eastAsia="en-ID"/>
        </w:rPr>
        <w:t xml:space="preserve">Di setiap </w:t>
      </w:r>
      <w:proofErr w:type="spellStart"/>
      <w:r w:rsidRPr="005F5B2D">
        <w:rPr>
          <w:lang w:eastAsia="en-ID"/>
        </w:rPr>
        <w:t>subtema</w:t>
      </w:r>
      <w:proofErr w:type="spellEnd"/>
      <w:r w:rsidRPr="005F5B2D">
        <w:rPr>
          <w:lang w:eastAsia="en-ID"/>
        </w:rPr>
        <w:t xml:space="preserve">, peneliti menyertakan kutipan langsung dari narasumber (guru PAI dan siswa) untuk mendukung temuan. </w:t>
      </w:r>
    </w:p>
    <w:p w14:paraId="6A49DDC1" w14:textId="64289E35" w:rsidR="00C05757" w:rsidRPr="005F5B2D" w:rsidRDefault="00C05757" w:rsidP="00C05757">
      <w:pPr>
        <w:autoSpaceDE w:val="0"/>
        <w:autoSpaceDN w:val="0"/>
        <w:adjustRightInd w:val="0"/>
        <w:spacing w:line="276" w:lineRule="auto"/>
        <w:ind w:firstLine="720"/>
        <w:jc w:val="both"/>
        <w:rPr>
          <w:lang w:eastAsia="en-ID"/>
        </w:rPr>
      </w:pPr>
      <w:r w:rsidRPr="005F5B2D">
        <w:rPr>
          <w:i/>
          <w:iCs/>
        </w:rPr>
        <w:lastRenderedPageBreak/>
        <w:t>Ketiga</w:t>
      </w:r>
      <w:r w:rsidRPr="005F5B2D">
        <w:t xml:space="preserve">, penarikan kesimpulan, yaitu </w:t>
      </w:r>
      <w:r w:rsidRPr="005F5B2D">
        <w:rPr>
          <w:lang w:eastAsia="en-ID"/>
        </w:rPr>
        <w:t>peneliti menganalisis untuk mengidentifikasi pola-pola yang muncul dari hasil lapangan. Peneliti mengaitkan temuan lapangan dengan teori atau literatur yang relevan, untuk memastikan bahwa hasil penelitian dapat dipertanggungjawabkan secara akademik. Kesimpulan juga didukung oleh dokumentasi visual serta catatan lapangan yang memperkuat konteks, sehingga pemahaman tentang tantangan yang dihadapi guru menjadi lebih jelas dan dapat dipahami secara menyeluruh</w:t>
      </w:r>
      <w:r w:rsidR="00D0298B" w:rsidRPr="005F5B2D">
        <w:rPr>
          <w:lang w:eastAsia="en-ID"/>
        </w:rPr>
        <w:t xml:space="preserve"> </w:t>
      </w:r>
      <w:r w:rsidR="00A66BBB" w:rsidRPr="005F5B2D">
        <w:fldChar w:fldCharType="begin" w:fldLock="1"/>
      </w:r>
      <w:r w:rsidR="00A66BBB" w:rsidRPr="005F5B2D">
        <w:instrText>ADDIN CSL_CITATION {"citationItems":[{"id":"ITEM-1","itemData":{"author":[{"dropping-particle":"","family":"Sudaryono","given":"","non-dropping-particle":"","parse-names":false,"suffix":""}],"id":"ITEM-1","issued":{"date-parts":[["2016"]]},"publisher":"PRENAMEDIA GROUP","publisher-place":"Jakarta","title":"Metode Penelitian Pendidikan","type":"book"},"uris":["http://www.mendeley.com/documents/?uuid=eaeec1a2-4e29-47d4-8dfb-3a3efbec193e"]}],"mendeley":{"formattedCitation":"(Sudaryono 2016)","plainTextFormattedCitation":"(Sudaryono 2016)","previouslyFormattedCitation":"(Sudaryono, 2016)"},"properties":{"noteIndex":0},"schema":"https://github.com/citation-style-language/schema/raw/master/csl-citation.json"}</w:instrText>
      </w:r>
      <w:r w:rsidR="00A66BBB" w:rsidRPr="005F5B2D">
        <w:fldChar w:fldCharType="separate"/>
      </w:r>
      <w:r w:rsidR="00A66BBB" w:rsidRPr="005F5B2D">
        <w:rPr>
          <w:noProof/>
        </w:rPr>
        <w:t xml:space="preserve">(Sudaryono </w:t>
      </w:r>
      <w:hyperlink w:anchor="Sudaryono" w:history="1">
        <w:r w:rsidR="00A66BBB" w:rsidRPr="005F5B2D">
          <w:rPr>
            <w:rStyle w:val="Hyperlink"/>
            <w:noProof/>
            <w:u w:val="none"/>
          </w:rPr>
          <w:t>2016</w:t>
        </w:r>
      </w:hyperlink>
      <w:r w:rsidR="00A66BBB" w:rsidRPr="005F5B2D">
        <w:rPr>
          <w:noProof/>
        </w:rPr>
        <w:t>)</w:t>
      </w:r>
      <w:r w:rsidR="00A66BBB" w:rsidRPr="005F5B2D">
        <w:fldChar w:fldCharType="end"/>
      </w:r>
      <w:r w:rsidRPr="005F5B2D">
        <w:rPr>
          <w:lang w:eastAsia="en-ID"/>
        </w:rPr>
        <w:t>.</w:t>
      </w:r>
    </w:p>
    <w:p w14:paraId="2ECD2475" w14:textId="77777777" w:rsidR="00C05757" w:rsidRPr="005F5B2D" w:rsidRDefault="00C05757" w:rsidP="00C05757">
      <w:pPr>
        <w:ind w:firstLine="709"/>
        <w:jc w:val="both"/>
        <w:rPr>
          <w:lang w:eastAsia="en-ID"/>
        </w:rPr>
      </w:pPr>
    </w:p>
    <w:p w14:paraId="2B675F7A" w14:textId="5C1D65BB" w:rsidR="00C05757" w:rsidRPr="005F5B2D" w:rsidRDefault="00C05757" w:rsidP="00CD6566">
      <w:pPr>
        <w:tabs>
          <w:tab w:val="left" w:pos="340"/>
        </w:tabs>
        <w:spacing w:line="276" w:lineRule="auto"/>
        <w:jc w:val="both"/>
        <w:rPr>
          <w:color w:val="000000"/>
        </w:rPr>
      </w:pPr>
      <w:r w:rsidRPr="005F5B2D">
        <w:rPr>
          <w:b/>
          <w:smallCaps/>
        </w:rPr>
        <w:t xml:space="preserve">HASIL </w:t>
      </w:r>
      <w:r w:rsidRPr="005F5B2D">
        <w:rPr>
          <w:b/>
          <w:bCs/>
        </w:rPr>
        <w:t>DAN</w:t>
      </w:r>
      <w:r w:rsidRPr="005F5B2D">
        <w:rPr>
          <w:b/>
          <w:smallCaps/>
        </w:rPr>
        <w:t xml:space="preserve"> PEMBAHASAN </w:t>
      </w:r>
    </w:p>
    <w:p w14:paraId="707CDDC3" w14:textId="77777777" w:rsidR="00C05757" w:rsidRPr="005F5B2D" w:rsidRDefault="00C05757" w:rsidP="00CD6566">
      <w:pPr>
        <w:tabs>
          <w:tab w:val="left" w:pos="4361"/>
          <w:tab w:val="left" w:pos="4836"/>
        </w:tabs>
        <w:spacing w:before="120" w:line="276" w:lineRule="auto"/>
        <w:jc w:val="both"/>
        <w:rPr>
          <w:b/>
          <w:bCs/>
          <w:color w:val="000000"/>
        </w:rPr>
      </w:pPr>
      <w:bookmarkStart w:id="3" w:name="_Hlk193185957"/>
      <w:r w:rsidRPr="005F5B2D">
        <w:rPr>
          <w:b/>
        </w:rPr>
        <w:t>Tantangan</w:t>
      </w:r>
      <w:r w:rsidRPr="005F5B2D">
        <w:rPr>
          <w:b/>
          <w:bCs/>
          <w:color w:val="000000"/>
        </w:rPr>
        <w:t xml:space="preserve"> Pembelajaran PAI di Era Digital dalam Menghadapi Generasi Z</w:t>
      </w:r>
    </w:p>
    <w:p w14:paraId="01547F34" w14:textId="77777777" w:rsidR="00C05757" w:rsidRPr="005F5B2D" w:rsidRDefault="00C05757" w:rsidP="00CD6566">
      <w:pPr>
        <w:tabs>
          <w:tab w:val="left" w:pos="4361"/>
          <w:tab w:val="left" w:pos="4836"/>
        </w:tabs>
        <w:spacing w:before="120" w:line="276" w:lineRule="auto"/>
        <w:jc w:val="both"/>
        <w:textDirection w:val="btLr"/>
        <w:rPr>
          <w:b/>
          <w:bCs/>
          <w:i/>
          <w:iCs/>
          <w:color w:val="000000"/>
        </w:rPr>
      </w:pPr>
      <w:r w:rsidRPr="005F5B2D">
        <w:rPr>
          <w:b/>
          <w:bCs/>
          <w:i/>
          <w:iCs/>
          <w:color w:val="000000"/>
        </w:rPr>
        <w:t>Rendahnya</w:t>
      </w:r>
      <w:r w:rsidRPr="005F5B2D">
        <w:rPr>
          <w:rFonts w:asciiTheme="majorBidi" w:hAnsiTheme="majorBidi" w:cstheme="majorBidi"/>
          <w:b/>
          <w:bCs/>
          <w:i/>
          <w:iCs/>
        </w:rPr>
        <w:t xml:space="preserve"> Minat Siswa terhadap Metode Pembelajaran Konvensional</w:t>
      </w:r>
    </w:p>
    <w:p w14:paraId="21A08D96" w14:textId="3D681C59" w:rsidR="00C05757" w:rsidRPr="005F5B2D" w:rsidRDefault="00071610"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Hasil </w:t>
      </w:r>
      <w:r w:rsidR="00C05757" w:rsidRPr="005F5B2D">
        <w:rPr>
          <w:rFonts w:asciiTheme="majorBidi" w:hAnsiTheme="majorBidi" w:cstheme="majorBidi"/>
          <w:color w:val="000000"/>
        </w:rPr>
        <w:t xml:space="preserve">observasi menunjukkan bahwa siswa SMK NU Sunan Ampel </w:t>
      </w:r>
      <w:proofErr w:type="spellStart"/>
      <w:r w:rsidR="00C05757" w:rsidRPr="005F5B2D">
        <w:rPr>
          <w:rFonts w:asciiTheme="majorBidi" w:hAnsiTheme="majorBidi" w:cstheme="majorBidi"/>
          <w:color w:val="000000"/>
        </w:rPr>
        <w:t>Poncokusumo</w:t>
      </w:r>
      <w:proofErr w:type="spellEnd"/>
      <w:r w:rsidR="00C05757" w:rsidRPr="005F5B2D">
        <w:rPr>
          <w:rFonts w:asciiTheme="majorBidi" w:hAnsiTheme="majorBidi" w:cstheme="majorBidi"/>
          <w:color w:val="000000"/>
        </w:rPr>
        <w:t xml:space="preserve"> memiliki minat yang rendah terhadap metode pembelajaran konvensional, khususnya metode ceramah. Metode ini dianggap membosankan dan tidak relevan dengan gaya belajar siswa generasi Z yang lebih aktif, mandiri, dan berbasis teknologi.</w:t>
      </w:r>
      <w:r w:rsidR="00C05757" w:rsidRPr="005F5B2D">
        <w:t xml:space="preserve"> </w:t>
      </w:r>
      <w:r w:rsidR="00C05757" w:rsidRPr="005F5B2D">
        <w:rPr>
          <w:rFonts w:asciiTheme="majorBidi" w:hAnsiTheme="majorBidi" w:cstheme="majorBidi"/>
          <w:color w:val="000000"/>
        </w:rPr>
        <w:t>Sebagaimana yang diungkapkan informan guru, bahwa:</w:t>
      </w:r>
    </w:p>
    <w:p w14:paraId="276486F7" w14:textId="0A98B1DB" w:rsidR="00C05757" w:rsidRPr="005F5B2D" w:rsidRDefault="00C05757" w:rsidP="00C05757">
      <w:pPr>
        <w:pStyle w:val="ListParagraph"/>
        <w:spacing w:after="60" w:line="240" w:lineRule="auto"/>
        <w:ind w:left="284"/>
        <w:jc w:val="both"/>
        <w:rPr>
          <w:rFonts w:asciiTheme="majorBidi" w:hAnsiTheme="majorBidi" w:cstheme="majorBidi"/>
          <w:color w:val="000000"/>
          <w:sz w:val="24"/>
          <w:szCs w:val="24"/>
        </w:rPr>
      </w:pPr>
      <w:r w:rsidRPr="005F5B2D">
        <w:rPr>
          <w:rFonts w:asciiTheme="majorBidi" w:hAnsiTheme="majorBidi" w:cstheme="majorBidi"/>
          <w:color w:val="000000"/>
          <w:sz w:val="24"/>
          <w:szCs w:val="24"/>
        </w:rPr>
        <w:t>Siswa sering terlihat pasif saat materi disampaikan secara ceramah, namun menjadi lebih antusias ketika pembelajaran melibatkan diskusi atau penggunaan media seperti video. Selain itu, beberapa siswa juga mengungkapkan preferensi terhadap pembelajaran yang melibatkan media digital seperti video, permainan edukatif, simulasi, dan diskusi kelompok. Mereka merasa bahwa metode ceramah kurang memberikan ruang untuk eksplorasi dan keterlibatan aktif dalam pembelajaran.</w:t>
      </w:r>
    </w:p>
    <w:p w14:paraId="569A7E0B" w14:textId="0C5BC145"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Keterangan </w:t>
      </w:r>
      <w:r w:rsidRPr="005F5B2D">
        <w:t>ini</w:t>
      </w:r>
      <w:r w:rsidRPr="005F5B2D">
        <w:rPr>
          <w:rFonts w:asciiTheme="majorBidi" w:hAnsiTheme="majorBidi" w:cstheme="majorBidi"/>
          <w:color w:val="000000"/>
        </w:rPr>
        <w:t xml:space="preserve"> sejalan dengan penelitian </w:t>
      </w:r>
      <w:r w:rsidR="00652D5D" w:rsidRPr="005F5B2D">
        <w:rPr>
          <w:rFonts w:asciiTheme="majorBidi" w:hAnsiTheme="majorBidi" w:cstheme="majorBidi"/>
          <w:color w:val="000000"/>
        </w:rPr>
        <w:fldChar w:fldCharType="begin" w:fldLock="1"/>
      </w:r>
      <w:r w:rsidR="00652D5D" w:rsidRPr="005F5B2D">
        <w:rPr>
          <w:rFonts w:asciiTheme="majorBidi" w:hAnsiTheme="majorBidi" w:cstheme="majorBidi"/>
          <w:color w:val="000000"/>
        </w:rPr>
        <w:instrText>ADDIN CSL_CITATION {"citationItems":[{"id":"ITEM-1","itemData":{"abstract":"The Generation Z (Gen Z), or the digital natives have never experienced a life without the internet. In addition, the advancement of digital technologies such as social media, smart mobile technologies, cloud computing, and the Internet-of-things has transformed how individuals perform their day-today activities. Especially for Gen Z, the use of digital technology has become an essential part of their daily routine, as a result, challenging the norm. As such, Gen Z displays unique learning characteristics which are different from previous generations. This change opens new avenues for exploring the impact of digital technology on the learning characteristics of Gen Z and possible applications to the higher education environment. By conducting a literature review of 80 studies, this paper presents a comprehensive framework for understanding the influence of digital technologies on the learning characteristics of Gen Z in higher education.","author":[{"dropping-particle":"","family":"Alruthaya","given":"Ali","non-dropping-particle":"","parse-names":false,"suffix":""},{"dropping-particle":"","family":"Nguyen","given":"Thanh Thuy","non-dropping-particle":"","parse-names":false,"suffix":""},{"dropping-particle":"","family":"Lokuge","given":"Sachithra","non-dropping-particle":"","parse-names":false,"suffix":""}],"container-title":"ACIS 2021 - Australasian Conference on Information Systems, Proceedings","id":"ITEM-1","issued":{"date-parts":[["2021"]]},"page":"1-7","title":"The Application of Digital Technology and the Learning Characteristics of Generation Z in Higher Education","type":"article-journal"},"uris":["http://www.mendeley.com/documents/?uuid=d3f41a06-a3d7-46fc-a832-1cf81dc5c9ab","http://www.mendeley.com/documents/?uuid=f30cad30-d8f1-4e4e-aa8f-72be9e7e0269"]}],"mendeley":{"formattedCitation":"(Alruthaya, Nguyen, and Lokuge 2021)","manualFormatting":"Alruthaya (2021)","plainTextFormattedCitation":"(Alruthaya, Nguyen, and Lokuge 2021)","previouslyFormattedCitation":"(Alruthaya, Nguyen, and Lokuge 2021)"},"properties":{"noteIndex":0},"schema":"https://github.com/citation-style-language/schema/raw/master/csl-citation.json"}</w:instrText>
      </w:r>
      <w:r w:rsidR="00652D5D" w:rsidRPr="005F5B2D">
        <w:rPr>
          <w:rFonts w:asciiTheme="majorBidi" w:hAnsiTheme="majorBidi" w:cstheme="majorBidi"/>
          <w:color w:val="000000"/>
        </w:rPr>
        <w:fldChar w:fldCharType="separate"/>
      </w:r>
      <w:r w:rsidR="00652D5D" w:rsidRPr="005F5B2D">
        <w:rPr>
          <w:rFonts w:asciiTheme="majorBidi" w:hAnsiTheme="majorBidi" w:cstheme="majorBidi"/>
          <w:noProof/>
          <w:color w:val="000000"/>
        </w:rPr>
        <w:t>Alruthaya</w:t>
      </w:r>
      <w:r w:rsidR="00A66BBB" w:rsidRPr="005F5B2D">
        <w:rPr>
          <w:rFonts w:asciiTheme="majorBidi" w:hAnsiTheme="majorBidi" w:cstheme="majorBidi"/>
          <w:noProof/>
          <w:color w:val="000000"/>
        </w:rPr>
        <w:t xml:space="preserve"> et al.</w:t>
      </w:r>
      <w:r w:rsidR="00652D5D" w:rsidRPr="005F5B2D">
        <w:rPr>
          <w:rFonts w:asciiTheme="majorBidi" w:hAnsiTheme="majorBidi" w:cstheme="majorBidi"/>
          <w:noProof/>
          <w:color w:val="000000"/>
        </w:rPr>
        <w:t xml:space="preserve"> (</w:t>
      </w:r>
      <w:hyperlink w:anchor="Alruthaya" w:history="1">
        <w:r w:rsidR="00652D5D" w:rsidRPr="005F5B2D">
          <w:rPr>
            <w:rStyle w:val="Hyperlink"/>
            <w:rFonts w:asciiTheme="majorBidi" w:hAnsiTheme="majorBidi" w:cstheme="majorBidi"/>
            <w:noProof/>
            <w:u w:val="none"/>
          </w:rPr>
          <w:t>2021</w:t>
        </w:r>
      </w:hyperlink>
      <w:r w:rsidR="00652D5D" w:rsidRPr="005F5B2D">
        <w:rPr>
          <w:rFonts w:asciiTheme="majorBidi" w:hAnsiTheme="majorBidi" w:cstheme="majorBidi"/>
          <w:noProof/>
          <w:color w:val="000000"/>
        </w:rPr>
        <w:t>)</w:t>
      </w:r>
      <w:r w:rsidR="00652D5D" w:rsidRPr="005F5B2D">
        <w:rPr>
          <w:rFonts w:asciiTheme="majorBidi" w:hAnsiTheme="majorBidi" w:cstheme="majorBidi"/>
          <w:color w:val="000000"/>
        </w:rPr>
        <w:fldChar w:fldCharType="end"/>
      </w:r>
      <w:r w:rsidR="00652D5D" w:rsidRPr="005F5B2D">
        <w:rPr>
          <w:rFonts w:asciiTheme="majorBidi" w:hAnsiTheme="majorBidi" w:cstheme="majorBidi"/>
          <w:color w:val="000000"/>
        </w:rPr>
        <w:t xml:space="preserve"> </w:t>
      </w:r>
      <w:r w:rsidRPr="005F5B2D">
        <w:rPr>
          <w:rFonts w:asciiTheme="majorBidi" w:hAnsiTheme="majorBidi" w:cstheme="majorBidi"/>
          <w:color w:val="000000"/>
        </w:rPr>
        <w:t>yang menunjukkan bahwa generasi Z lebih suka pendekatan pembelajaran yang visual dan interaktif.</w:t>
      </w:r>
      <w:r w:rsidRPr="005F5B2D">
        <w:t xml:space="preserve"> </w:t>
      </w:r>
      <w:r w:rsidRPr="005F5B2D">
        <w:rPr>
          <w:rFonts w:asciiTheme="majorBidi" w:hAnsiTheme="majorBidi" w:cstheme="majorBidi"/>
          <w:color w:val="000000"/>
        </w:rPr>
        <w:t>Generasi Z tumbuh di era digital dan terbiasa dengan teknologi, sehingga memiliki ekspektasi terhadap pembe</w:t>
      </w:r>
      <w:r w:rsidR="00652D5D" w:rsidRPr="005F5B2D">
        <w:rPr>
          <w:rFonts w:asciiTheme="majorBidi" w:hAnsiTheme="majorBidi" w:cstheme="majorBidi"/>
          <w:color w:val="000000"/>
        </w:rPr>
        <w:softHyphen/>
      </w:r>
      <w:r w:rsidRPr="005F5B2D">
        <w:rPr>
          <w:rFonts w:asciiTheme="majorBidi" w:hAnsiTheme="majorBidi" w:cstheme="majorBidi"/>
          <w:color w:val="000000"/>
        </w:rPr>
        <w:t>lajaran yang dinamis dan kontekstual.</w:t>
      </w:r>
      <w:r w:rsidRPr="005F5B2D">
        <w:t xml:space="preserve"> </w:t>
      </w:r>
      <w:r w:rsidRPr="005F5B2D">
        <w:rPr>
          <w:rFonts w:asciiTheme="majorBidi" w:hAnsiTheme="majorBidi" w:cstheme="majorBidi"/>
          <w:color w:val="000000"/>
        </w:rPr>
        <w:t xml:space="preserve">Selain itu, menurut penelitian yang dilakukan oleh </w:t>
      </w:r>
      <w:r w:rsidRPr="005F5B2D">
        <w:rPr>
          <w:rFonts w:asciiTheme="majorBidi" w:hAnsiTheme="majorBidi" w:cstheme="majorBidi"/>
          <w:color w:val="000000"/>
        </w:rPr>
        <w:fldChar w:fldCharType="begin" w:fldLock="1"/>
      </w:r>
      <w:r w:rsidR="00652D5D" w:rsidRPr="005F5B2D">
        <w:rPr>
          <w:rFonts w:asciiTheme="majorBidi" w:hAnsiTheme="majorBidi" w:cstheme="majorBidi"/>
          <w:color w:val="000000"/>
        </w:rPr>
        <w:instrText>ADDIN CSL_CITATION {"citationItems":[{"id":"ITEM-1","itemData":{"DOI":"10.52380/mojet.2022.10.2.275","abstract":"The aim of this study is determining the expectations of high school students about the use of technology in education and their views on whether these expectations were met or not. The study was designed as a case study. In the study, embedded single-case design, which is one of the designs of case study, was used. The participants of the study consisted of 100 students in the 9th-10th-11th and 12th grades of a high school in Mersin in the spring semester of the 2018-2019 academic year. Research data were obtained by using interview method. Content analysis was used in the analysis of the data obtained. According to the findings obtained from the research, it is seen that ; hardware and software inadequacy, lack of knowledge and negative attitudes of teachers about the integration of technology into education, and restrictions imposed on students are considered by generation Z high school students as factors that negatively affect the use of technology in education. Students evaluated the use of technology in education by considering its positive and negative effects. Considering the positive effects, the use of technology increases students' interest in the lesson, enables them to learn easily, increases their technology use skills, and provides easier and faster access to more information. All of the students recommend the use of technology in all lessons. They stated that for this, there should be content prepared for each lesson. The students compared their teachers with themselves on the use of technology and characterized them as older and less knowledgeable. In this case, they think that teachers should be trained on the use of technology.","author":[{"dropping-particle":"","family":"YALÇIN İNCİK","given":"Eda","non-dropping-particle":"","parse-names":false,"suffix":""}],"container-title":"Malaysian Online Journal of Educational Technology","id":"ITEM-1","issue":"2","issued":{"date-parts":[["2022"]]},"page":"109-124","title":"Generation Z Students’ Views on Technology in Education: What They Want What They Get","type":"article-journal","volume":"10"},"uris":["http://www.mendeley.com/documents/?uuid=6ccf8f11-58f3-42db-bb0b-26a94e3e1955","http://www.mendeley.com/documents/?uuid=41db1f54-1039-47db-ab05-2ef7eb31d493"]}],"mendeley":{"formattedCitation":"(YALÇIN İNCİK 2022)","manualFormatting":"Yalçin-Incik (2022)","plainTextFormattedCitation":"(YALÇIN İNCİK 2022)","previouslyFormattedCitation":"(YALÇIN İNCİK 2022)"},"properties":{"noteIndex":0},"schema":"https://github.com/citation-style-language/schema/raw/master/csl-citation.json"}</w:instrText>
      </w:r>
      <w:r w:rsidRPr="005F5B2D">
        <w:rPr>
          <w:rFonts w:asciiTheme="majorBidi" w:hAnsiTheme="majorBidi" w:cstheme="majorBidi"/>
          <w:color w:val="000000"/>
        </w:rPr>
        <w:fldChar w:fldCharType="separate"/>
      </w:r>
      <w:r w:rsidR="00C17110" w:rsidRPr="005F5B2D">
        <w:rPr>
          <w:rFonts w:asciiTheme="majorBidi" w:hAnsiTheme="majorBidi" w:cstheme="majorBidi"/>
          <w:noProof/>
          <w:color w:val="000000"/>
        </w:rPr>
        <w:t>Yalçin</w:t>
      </w:r>
      <w:r w:rsidR="00A66BBB" w:rsidRPr="005F5B2D">
        <w:rPr>
          <w:rFonts w:asciiTheme="majorBidi" w:hAnsiTheme="majorBidi" w:cstheme="majorBidi"/>
          <w:noProof/>
          <w:color w:val="000000"/>
        </w:rPr>
        <w:t xml:space="preserve"> dan </w:t>
      </w:r>
      <w:r w:rsidR="00C17110" w:rsidRPr="005F5B2D">
        <w:rPr>
          <w:rFonts w:asciiTheme="majorBidi" w:hAnsiTheme="majorBidi" w:cstheme="majorBidi"/>
          <w:noProof/>
          <w:color w:val="000000"/>
        </w:rPr>
        <w:t>Incik</w:t>
      </w:r>
      <w:r w:rsidRPr="005F5B2D">
        <w:rPr>
          <w:rFonts w:asciiTheme="majorBidi" w:hAnsiTheme="majorBidi" w:cstheme="majorBidi"/>
          <w:noProof/>
          <w:color w:val="000000"/>
        </w:rPr>
        <w:t xml:space="preserve"> </w:t>
      </w:r>
      <w:r w:rsidR="00652D5D" w:rsidRPr="005F5B2D">
        <w:rPr>
          <w:rFonts w:asciiTheme="majorBidi" w:hAnsiTheme="majorBidi" w:cstheme="majorBidi"/>
          <w:noProof/>
          <w:color w:val="000000"/>
        </w:rPr>
        <w:t>(</w:t>
      </w:r>
      <w:hyperlink w:anchor="Yalçin" w:history="1">
        <w:r w:rsidRPr="005F5B2D">
          <w:rPr>
            <w:rStyle w:val="Hyperlink"/>
            <w:rFonts w:asciiTheme="majorBidi" w:hAnsiTheme="majorBidi" w:cstheme="majorBidi"/>
            <w:noProof/>
            <w:u w:val="none"/>
          </w:rPr>
          <w:t>2022</w:t>
        </w:r>
      </w:hyperlink>
      <w:r w:rsidRPr="005F5B2D">
        <w:rPr>
          <w:rFonts w:asciiTheme="majorBidi" w:hAnsiTheme="majorBidi" w:cstheme="majorBidi"/>
          <w:noProof/>
          <w:color w:val="000000"/>
        </w:rPr>
        <w:t>)</w:t>
      </w:r>
      <w:r w:rsidRPr="005F5B2D">
        <w:rPr>
          <w:rFonts w:asciiTheme="majorBidi" w:hAnsiTheme="majorBidi" w:cstheme="majorBidi"/>
          <w:color w:val="000000"/>
        </w:rPr>
        <w:fldChar w:fldCharType="end"/>
      </w:r>
      <w:r w:rsidR="00652D5D" w:rsidRPr="005F5B2D">
        <w:rPr>
          <w:rFonts w:asciiTheme="majorBidi" w:hAnsiTheme="majorBidi" w:cstheme="majorBidi"/>
          <w:color w:val="000000"/>
        </w:rPr>
        <w:t>,</w:t>
      </w:r>
      <w:r w:rsidRPr="005F5B2D">
        <w:rPr>
          <w:rFonts w:asciiTheme="majorBidi" w:hAnsiTheme="majorBidi" w:cstheme="majorBidi"/>
          <w:color w:val="000000"/>
        </w:rPr>
        <w:t xml:space="preserve"> siswa Generasi Z mengharapkan integrasi teknologi dalam proses pem</w:t>
      </w:r>
      <w:r w:rsidR="00652D5D" w:rsidRPr="005F5B2D">
        <w:rPr>
          <w:rFonts w:asciiTheme="majorBidi" w:hAnsiTheme="majorBidi" w:cstheme="majorBidi"/>
          <w:color w:val="000000"/>
        </w:rPr>
        <w:softHyphen/>
      </w:r>
      <w:r w:rsidRPr="005F5B2D">
        <w:rPr>
          <w:rFonts w:asciiTheme="majorBidi" w:hAnsiTheme="majorBidi" w:cstheme="majorBidi"/>
          <w:color w:val="000000"/>
        </w:rPr>
        <w:t>belajaran dan merasa kurang puas jika metode yang digunakan bersifat pasif atau konvensional.</w:t>
      </w:r>
    </w:p>
    <w:p w14:paraId="124208EC" w14:textId="249EDF8A" w:rsidR="00C05757" w:rsidRPr="005F5B2D" w:rsidRDefault="00C05757" w:rsidP="00CD6566">
      <w:pPr>
        <w:spacing w:line="276" w:lineRule="auto"/>
        <w:ind w:firstLine="720"/>
        <w:jc w:val="both"/>
        <w:rPr>
          <w:rFonts w:asciiTheme="majorBidi" w:hAnsiTheme="majorBidi" w:cstheme="majorBidi"/>
        </w:rPr>
      </w:pPr>
      <w:r w:rsidRPr="005F5B2D">
        <w:rPr>
          <w:rFonts w:asciiTheme="majorBidi" w:hAnsiTheme="majorBidi" w:cstheme="majorBidi"/>
        </w:rPr>
        <w:t xml:space="preserve">Rendahnya minat siswa terhadap </w:t>
      </w:r>
      <w:r w:rsidRPr="005F5B2D">
        <w:t>metode</w:t>
      </w:r>
      <w:r w:rsidRPr="005F5B2D">
        <w:rPr>
          <w:rFonts w:asciiTheme="majorBidi" w:hAnsiTheme="majorBidi" w:cstheme="majorBidi"/>
        </w:rPr>
        <w:t xml:space="preserve"> pembelajaran konvensional memberikan implikasi pada perlunya inovasi strategi pembelajaran, khususnya dalam mata pelajaran PAI</w:t>
      </w:r>
      <w:r w:rsidR="00F47DAD" w:rsidRPr="005F5B2D">
        <w:rPr>
          <w:rFonts w:asciiTheme="majorBidi" w:hAnsiTheme="majorBidi" w:cstheme="majorBidi"/>
        </w:rPr>
        <w:t xml:space="preserve"> </w:t>
      </w:r>
      <w:r w:rsidR="00F47DAD" w:rsidRPr="005F5B2D">
        <w:fldChar w:fldCharType="begin" w:fldLock="1"/>
      </w:r>
      <w:r w:rsidR="00F47DAD" w:rsidRPr="005F5B2D">
        <w:instrText>ADDIN CSL_CITATION {"citationItems":[{"id":"ITEM-1","itemData":{"ISSN":"2721-5563","author":[{"dropping-particle":"","family":"Mujahidah","given":"Nida","non-dropping-particle":"","parse-names":false,"suffix":""}],"container-title":"Dirasat Islamiah: Jurnal Kajian Keislaman","id":"ITEM-1","issue":"2","issued":{"date-parts":[["2023"]]},"page":"111-122","title":"Analisis Pemberian Reward dan Pengaruhnya terhadap Motivasi Belajar Siswa Sekolah Dasar: Analysis of Reward Giving and Its Influence on Elementary School Students' Learning Motivation","type":"article-journal","volume":"4"},"uris":["http://www.mendeley.com/documents/?uuid=949303c5-227a-40b8-9b3a-2a13dba4965c"]}],"mendeley":{"formattedCitation":"(Mujahidah 2023)","plainTextFormattedCitation":"(Mujahidah 2023)"},"properties":{"noteIndex":0},"schema":"https://github.com/citation-style-language/schema/raw/master/csl-citation.json"}</w:instrText>
      </w:r>
      <w:r w:rsidR="00F47DAD" w:rsidRPr="005F5B2D">
        <w:fldChar w:fldCharType="separate"/>
      </w:r>
      <w:r w:rsidR="00F47DAD" w:rsidRPr="005F5B2D">
        <w:rPr>
          <w:noProof/>
        </w:rPr>
        <w:t xml:space="preserve">(Mujahidah </w:t>
      </w:r>
      <w:hyperlink w:anchor="Mujahidah" w:history="1">
        <w:r w:rsidR="00F47DAD" w:rsidRPr="005F5B2D">
          <w:rPr>
            <w:rStyle w:val="Hyperlink"/>
            <w:noProof/>
            <w:u w:val="none"/>
          </w:rPr>
          <w:t>2023</w:t>
        </w:r>
      </w:hyperlink>
      <w:r w:rsidR="00F47DAD" w:rsidRPr="005F5B2D">
        <w:rPr>
          <w:noProof/>
        </w:rPr>
        <w:t>)</w:t>
      </w:r>
      <w:r w:rsidR="00F47DAD" w:rsidRPr="005F5B2D">
        <w:fldChar w:fldCharType="end"/>
      </w:r>
      <w:r w:rsidRPr="005F5B2D">
        <w:rPr>
          <w:rFonts w:asciiTheme="majorBidi" w:hAnsiTheme="majorBidi" w:cstheme="majorBidi"/>
        </w:rPr>
        <w:t>. Guru diharapkan mampu mengombinasikan metode ceramah dengan pendekatan yang lebih partisipatif, visual, dan berbasis teknologi agar pembelajaran menjadi lebih menarik dan bermakna. Dengan demikian, pemahaman dan keterlibatan siswa dalam pelajaran PAI dapat meningkat secara signifikan</w:t>
      </w:r>
      <w:r w:rsidR="00F47DAD" w:rsidRPr="005F5B2D">
        <w:rPr>
          <w:rFonts w:asciiTheme="majorBidi" w:hAnsiTheme="majorBidi" w:cstheme="majorBidi"/>
        </w:rPr>
        <w:t xml:space="preserve"> </w:t>
      </w:r>
      <w:r w:rsidR="00F47DAD" w:rsidRPr="005F5B2D">
        <w:fldChar w:fldCharType="begin" w:fldLock="1"/>
      </w:r>
      <w:r w:rsidR="00F47DAD" w:rsidRPr="005F5B2D">
        <w:instrText>ADDIN CSL_CITATION {"citationItems":[{"id":"ITEM-1","itemData":{"author":[{"dropping-particle":"","family":"Suroto","given":"Agus","non-dropping-particle":"","parse-names":false,"suffix":""}],"container-title":"EduSpirit: Jurnal Pendidikan Kolaboratif","id":"ITEM-1","issue":"3","issued":{"date-parts":[["2024"]]},"page":"494-500","title":"Meningkatkan Hasil Belajar Pendidikan Agama Islam melalui Pembelajaran Berbasis Ceramah Interaktif di SMP N 5 Bangko","type":"article-journal","volume":"1"},"uris":["http://www.mendeley.com/documents/?uuid=3ca77fd5-cc52-419d-88e1-d749cb30c923"]}],"mendeley":{"formattedCitation":"(Suroto 2024)","plainTextFormattedCitation":"(Suroto 2024)"},"properties":{"noteIndex":0},"schema":"https://github.com/citation-style-language/schema/raw/master/csl-citation.json"}</w:instrText>
      </w:r>
      <w:r w:rsidR="00F47DAD" w:rsidRPr="005F5B2D">
        <w:fldChar w:fldCharType="separate"/>
      </w:r>
      <w:r w:rsidR="00F47DAD" w:rsidRPr="005F5B2D">
        <w:rPr>
          <w:noProof/>
        </w:rPr>
        <w:t xml:space="preserve">(Suroto </w:t>
      </w:r>
      <w:hyperlink w:anchor="Suroto" w:history="1">
        <w:r w:rsidR="00F47DAD" w:rsidRPr="005F5B2D">
          <w:rPr>
            <w:rStyle w:val="Hyperlink"/>
            <w:noProof/>
            <w:u w:val="none"/>
          </w:rPr>
          <w:t>2024</w:t>
        </w:r>
      </w:hyperlink>
      <w:r w:rsidR="00F47DAD" w:rsidRPr="005F5B2D">
        <w:rPr>
          <w:noProof/>
        </w:rPr>
        <w:t>)</w:t>
      </w:r>
      <w:r w:rsidR="00F47DAD" w:rsidRPr="005F5B2D">
        <w:fldChar w:fldCharType="end"/>
      </w:r>
      <w:r w:rsidRPr="005F5B2D">
        <w:rPr>
          <w:rFonts w:asciiTheme="majorBidi" w:hAnsiTheme="majorBidi" w:cstheme="majorBidi"/>
        </w:rPr>
        <w:t>.</w:t>
      </w:r>
    </w:p>
    <w:p w14:paraId="0A5CEFD9" w14:textId="77777777" w:rsidR="00C05757" w:rsidRPr="005F5B2D" w:rsidRDefault="00C05757" w:rsidP="00CD6566">
      <w:pPr>
        <w:tabs>
          <w:tab w:val="left" w:pos="4361"/>
          <w:tab w:val="left" w:pos="4836"/>
        </w:tabs>
        <w:spacing w:before="120" w:line="276" w:lineRule="auto"/>
        <w:jc w:val="both"/>
        <w:textDirection w:val="btLr"/>
        <w:rPr>
          <w:rFonts w:asciiTheme="majorBidi" w:hAnsiTheme="majorBidi" w:cstheme="majorBidi"/>
          <w:b/>
          <w:bCs/>
          <w:i/>
          <w:iCs/>
          <w:color w:val="000000"/>
        </w:rPr>
      </w:pPr>
      <w:r w:rsidRPr="005F5B2D">
        <w:rPr>
          <w:b/>
          <w:bCs/>
          <w:i/>
          <w:iCs/>
          <w:color w:val="000000"/>
        </w:rPr>
        <w:t>Paparan</w:t>
      </w:r>
      <w:r w:rsidRPr="005F5B2D">
        <w:rPr>
          <w:rFonts w:asciiTheme="majorBidi" w:hAnsiTheme="majorBidi" w:cstheme="majorBidi"/>
          <w:b/>
          <w:bCs/>
        </w:rPr>
        <w:t xml:space="preserve"> </w:t>
      </w:r>
      <w:r w:rsidRPr="005F5B2D">
        <w:rPr>
          <w:rFonts w:asciiTheme="majorBidi" w:hAnsiTheme="majorBidi" w:cstheme="majorBidi"/>
          <w:b/>
          <w:bCs/>
          <w:i/>
          <w:iCs/>
        </w:rPr>
        <w:t>Konten Keagamaan yang Radikal dan Liberal</w:t>
      </w:r>
    </w:p>
    <w:p w14:paraId="2A6A0E75" w14:textId="4B44A0A4" w:rsidR="00C05757" w:rsidRPr="005F5B2D" w:rsidRDefault="00C05757" w:rsidP="00C05757">
      <w:pPr>
        <w:spacing w:line="276" w:lineRule="auto"/>
        <w:ind w:firstLine="720"/>
        <w:jc w:val="both"/>
        <w:rPr>
          <w:rFonts w:asciiTheme="majorBidi" w:hAnsiTheme="majorBidi" w:cstheme="majorBidi"/>
        </w:rPr>
      </w:pPr>
      <w:r w:rsidRPr="005F5B2D">
        <w:rPr>
          <w:rFonts w:asciiTheme="majorBidi" w:hAnsiTheme="majorBidi" w:cstheme="majorBidi"/>
        </w:rPr>
        <w:t xml:space="preserve">Berdasarkan hasil observasi di SMK NU Sunan Ampel </w:t>
      </w:r>
      <w:proofErr w:type="spellStart"/>
      <w:r w:rsidRPr="005F5B2D">
        <w:rPr>
          <w:rFonts w:asciiTheme="majorBidi" w:hAnsiTheme="majorBidi" w:cstheme="majorBidi"/>
        </w:rPr>
        <w:t>Poncokusumo</w:t>
      </w:r>
      <w:proofErr w:type="spellEnd"/>
      <w:r w:rsidRPr="005F5B2D">
        <w:rPr>
          <w:rFonts w:asciiTheme="majorBidi" w:hAnsiTheme="majorBidi" w:cstheme="majorBidi"/>
        </w:rPr>
        <w:t>, siswa memiliki akses yang luas</w:t>
      </w:r>
      <w:r w:rsidRPr="005F5B2D">
        <w:t xml:space="preserve"> </w:t>
      </w:r>
      <w:r w:rsidRPr="005F5B2D">
        <w:rPr>
          <w:rFonts w:asciiTheme="majorBidi" w:hAnsiTheme="majorBidi" w:cstheme="majorBidi"/>
        </w:rPr>
        <w:t xml:space="preserve">terhadap berbagai konten keagamaan melalui internet dan media sosial. Beberapa </w:t>
      </w:r>
      <w:r w:rsidR="008F4CF5" w:rsidRPr="005F5B2D">
        <w:rPr>
          <w:rFonts w:asciiTheme="majorBidi" w:hAnsiTheme="majorBidi" w:cstheme="majorBidi"/>
        </w:rPr>
        <w:t xml:space="preserve">informan </w:t>
      </w:r>
      <w:r w:rsidRPr="005F5B2D">
        <w:rPr>
          <w:rFonts w:asciiTheme="majorBidi" w:hAnsiTheme="majorBidi" w:cstheme="majorBidi"/>
        </w:rPr>
        <w:t>siswa mengungkapkan bahwa mereka sering menonton video ceramah keagamaan di platform YouTube dan mengikuti diskusi keagamaan di grup WhatsApp atau Telegram. Namun</w:t>
      </w:r>
      <w:r w:rsidR="008C24A4" w:rsidRPr="005F5B2D">
        <w:rPr>
          <w:rFonts w:asciiTheme="majorBidi" w:hAnsiTheme="majorBidi" w:cstheme="majorBidi"/>
        </w:rPr>
        <w:t xml:space="preserve"> setelah diobservasi</w:t>
      </w:r>
      <w:r w:rsidRPr="005F5B2D">
        <w:rPr>
          <w:rFonts w:asciiTheme="majorBidi" w:hAnsiTheme="majorBidi" w:cstheme="majorBidi"/>
        </w:rPr>
        <w:t xml:space="preserve">, tidak semua konten tersebut berasal dari sumber yang kredibel; sebagian mengandung narasi yang cenderung radikal atau liberal. </w:t>
      </w:r>
      <w:r w:rsidR="008F4CF5" w:rsidRPr="005F5B2D">
        <w:rPr>
          <w:rFonts w:asciiTheme="majorBidi" w:hAnsiTheme="majorBidi" w:cstheme="majorBidi"/>
        </w:rPr>
        <w:t>Informan g</w:t>
      </w:r>
      <w:r w:rsidRPr="005F5B2D">
        <w:rPr>
          <w:rFonts w:asciiTheme="majorBidi" w:hAnsiTheme="majorBidi" w:cstheme="majorBidi"/>
        </w:rPr>
        <w:t xml:space="preserve">uru </w:t>
      </w:r>
      <w:r w:rsidRPr="005F5B2D">
        <w:rPr>
          <w:rFonts w:asciiTheme="majorBidi" w:hAnsiTheme="majorBidi" w:cstheme="majorBidi"/>
        </w:rPr>
        <w:lastRenderedPageBreak/>
        <w:t>menyatakan kekhawatiran</w:t>
      </w:r>
      <w:r w:rsidR="008C24A4" w:rsidRPr="005F5B2D">
        <w:rPr>
          <w:rFonts w:asciiTheme="majorBidi" w:hAnsiTheme="majorBidi" w:cstheme="majorBidi"/>
        </w:rPr>
        <w:t xml:space="preserve">nya terhadap fenomena ini, </w:t>
      </w:r>
      <w:r w:rsidRPr="005F5B2D">
        <w:rPr>
          <w:rFonts w:asciiTheme="majorBidi" w:hAnsiTheme="majorBidi" w:cstheme="majorBidi"/>
        </w:rPr>
        <w:t>bahwa beberapa siswa mulai menun</w:t>
      </w:r>
      <w:r w:rsidR="008C24A4" w:rsidRPr="005F5B2D">
        <w:rPr>
          <w:rFonts w:asciiTheme="majorBidi" w:hAnsiTheme="majorBidi" w:cstheme="majorBidi"/>
        </w:rPr>
        <w:softHyphen/>
      </w:r>
      <w:r w:rsidRPr="005F5B2D">
        <w:rPr>
          <w:rFonts w:asciiTheme="majorBidi" w:hAnsiTheme="majorBidi" w:cstheme="majorBidi"/>
        </w:rPr>
        <w:t xml:space="preserve">jukkan sikap eksklusif, seperti mudah </w:t>
      </w:r>
      <w:r w:rsidR="008F4CF5" w:rsidRPr="005F5B2D">
        <w:t>mengafirkan</w:t>
      </w:r>
      <w:r w:rsidRPr="005F5B2D">
        <w:rPr>
          <w:rFonts w:asciiTheme="majorBidi" w:hAnsiTheme="majorBidi" w:cstheme="majorBidi"/>
        </w:rPr>
        <w:t xml:space="preserve"> kelompok lain atau menolak pandangan keagamaan yang berbeda.</w:t>
      </w:r>
    </w:p>
    <w:p w14:paraId="41B961F1" w14:textId="4742AA46"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Fenomena paparan konten keagamaan yang radikal dan liberal di kalangan siswa sejalan dengan berbagai hasil penelitian terbaru yang menunjukkan bahwa media sosial menjadi alat yang efektif untuk menyebarkan ideologi radikal. </w:t>
      </w:r>
      <w:r w:rsidRPr="005F5B2D">
        <w:rPr>
          <w:rFonts w:asciiTheme="majorBidi" w:hAnsiTheme="majorBidi" w:cstheme="majorBidi"/>
          <w:color w:val="000000"/>
        </w:rPr>
        <w:fldChar w:fldCharType="begin" w:fldLock="1"/>
      </w:r>
      <w:r w:rsidR="00C361DE" w:rsidRPr="005F5B2D">
        <w:rPr>
          <w:rFonts w:asciiTheme="majorBidi" w:hAnsiTheme="majorBidi" w:cstheme="majorBidi"/>
          <w:color w:val="000000"/>
        </w:rPr>
        <w:instrText>ADDIN CSL_CITATION {"citationItems":[{"id":"ITEM-1","itemData":{"DOI":"10.56799/jceki.v2i1.1173","ISSN":"2828-5271","abstract":"Media online maupun media sosial online dapat menunjang terjadinya radikalisasi. Sebagian besar kelompok teroris memfokuskan kegiatan mereka pada ranah aktivisme seperti : publisitas, penyebaran propaganda, perekrutan, pengembangan jaringan (Networking), dan mobilisasi, sehingga media sosial digunakan sebagai alat untuk meradikalisasi oleh individu maupun kelompok untuk perubahan politis dan sosial khususnya bagi kalangan remaja dan generasi muda. Media sosial yang efektif dapat menghubungkan orang-orang dengan sumber informasi yang berbeda-beda serta membuat individu seolah terlibat langsung dalam suatu kejadian. Selain itu media sosial dapat meningkatkan reaksi emosional agar terlibat dan menjadi pendukung gerakan radikal.","author":[{"dropping-particle":"","family":"Andy Sanjaya M","given":"","non-dropping-particle":"","parse-names":false,"suffix":""},{"dropping-particle":"","family":"Rahmat Dwi Putranto","given":"","non-dropping-particle":"","parse-names":false,"suffix":""}],"container-title":"J-CEKI : Jurnal Cendekia Ilmiah","id":"ITEM-1","issue":"1","issued":{"date-parts":[["2022","12"]]},"page":"63-69","title":"Upaya Pencegahan Radikalisme Melalui Media Sosial Di Kalangan Remaja","type":"article-journal","volume":"2"},"uris":["http://www.mendeley.com/documents/?uuid=1d939c40-3407-4702-a7b4-9acc21cadc58","http://www.mendeley.com/documents/?uuid=0ba24262-6b90-466c-a641-79e2ed02bb27"]}],"mendeley":{"formattedCitation":"(Andy Sanjaya M and Rahmat Dwi Putranto 2022)","manualFormatting":"Sanjaya (2022)","plainTextFormattedCitation":"(Andy Sanjaya M and Rahmat Dwi Putranto 2022)","previouslyFormattedCitation":"(Andy Sanjaya M and Rahmat Dwi Putranto 2022)"},"properties":{"noteIndex":0},"schema":"https://github.com/citation-style-language/schema/raw/master/csl-citation.json"}</w:instrText>
      </w:r>
      <w:r w:rsidRPr="005F5B2D">
        <w:rPr>
          <w:rFonts w:asciiTheme="majorBidi" w:hAnsiTheme="majorBidi" w:cstheme="majorBidi"/>
          <w:color w:val="000000"/>
        </w:rPr>
        <w:fldChar w:fldCharType="separate"/>
      </w:r>
      <w:r w:rsidR="00C361DE" w:rsidRPr="005F5B2D">
        <w:rPr>
          <w:rFonts w:asciiTheme="majorBidi" w:hAnsiTheme="majorBidi" w:cstheme="majorBidi"/>
          <w:noProof/>
          <w:color w:val="000000"/>
        </w:rPr>
        <w:t>Sanja</w:t>
      </w:r>
      <w:r w:rsidRPr="005F5B2D">
        <w:rPr>
          <w:rFonts w:asciiTheme="majorBidi" w:hAnsiTheme="majorBidi" w:cstheme="majorBidi"/>
          <w:noProof/>
          <w:color w:val="000000"/>
        </w:rPr>
        <w:t>y</w:t>
      </w:r>
      <w:r w:rsidR="00C361DE" w:rsidRPr="005F5B2D">
        <w:rPr>
          <w:rFonts w:asciiTheme="majorBidi" w:hAnsiTheme="majorBidi" w:cstheme="majorBidi"/>
          <w:noProof/>
          <w:color w:val="000000"/>
        </w:rPr>
        <w:t>a</w:t>
      </w:r>
      <w:r w:rsidR="00A66BBB" w:rsidRPr="005F5B2D">
        <w:rPr>
          <w:rFonts w:asciiTheme="majorBidi" w:hAnsiTheme="majorBidi" w:cstheme="majorBidi"/>
          <w:noProof/>
          <w:color w:val="000000"/>
        </w:rPr>
        <w:t xml:space="preserve"> dan Putranto</w:t>
      </w:r>
      <w:r w:rsidRPr="005F5B2D">
        <w:rPr>
          <w:rFonts w:asciiTheme="majorBidi" w:hAnsiTheme="majorBidi" w:cstheme="majorBidi"/>
          <w:noProof/>
          <w:color w:val="000000"/>
        </w:rPr>
        <w:t xml:space="preserve"> (</w:t>
      </w:r>
      <w:hyperlink w:anchor="Sanjaya" w:history="1">
        <w:r w:rsidRPr="005F5B2D">
          <w:rPr>
            <w:rStyle w:val="Hyperlink"/>
            <w:rFonts w:asciiTheme="majorBidi" w:hAnsiTheme="majorBidi" w:cstheme="majorBidi"/>
            <w:noProof/>
            <w:u w:val="none"/>
          </w:rPr>
          <w:t>2022</w:t>
        </w:r>
      </w:hyperlink>
      <w:r w:rsidRPr="005F5B2D">
        <w:rPr>
          <w:rFonts w:asciiTheme="majorBidi" w:hAnsiTheme="majorBidi" w:cstheme="majorBidi"/>
          <w:noProof/>
          <w:color w:val="000000"/>
        </w:rPr>
        <w:t>)</w:t>
      </w:r>
      <w:r w:rsidRPr="005F5B2D">
        <w:rPr>
          <w:rFonts w:asciiTheme="majorBidi" w:hAnsiTheme="majorBidi" w:cstheme="majorBidi"/>
          <w:color w:val="000000"/>
        </w:rPr>
        <w:fldChar w:fldCharType="end"/>
      </w:r>
      <w:r w:rsidRPr="005F5B2D">
        <w:rPr>
          <w:rFonts w:asciiTheme="majorBidi" w:hAnsiTheme="majorBidi" w:cstheme="majorBidi"/>
          <w:color w:val="000000"/>
        </w:rPr>
        <w:t xml:space="preserve"> menjelaskan bahwa kelompok radikal secara aktif memanfaatkan media sosial untuk menyebarkan propaganda, merekrut anggota, serta melakukan mobilisasi, khususnya di kalangan remaja yang rentan terhadap </w:t>
      </w:r>
      <w:r w:rsidRPr="005F5B2D">
        <w:t>pengaruh</w:t>
      </w:r>
      <w:r w:rsidRPr="005F5B2D">
        <w:rPr>
          <w:rFonts w:asciiTheme="majorBidi" w:hAnsiTheme="majorBidi" w:cstheme="majorBidi"/>
          <w:color w:val="000000"/>
        </w:rPr>
        <w:t xml:space="preserve"> tersebut. Dalam konteks literasi digital, </w:t>
      </w:r>
      <w:r w:rsidRPr="005F5B2D">
        <w:rPr>
          <w:rFonts w:asciiTheme="majorBidi" w:hAnsiTheme="majorBidi" w:cstheme="majorBidi"/>
          <w:color w:val="000000"/>
        </w:rPr>
        <w:fldChar w:fldCharType="begin" w:fldLock="1"/>
      </w:r>
      <w:r w:rsidR="00A66BBB" w:rsidRPr="005F5B2D">
        <w:rPr>
          <w:rFonts w:asciiTheme="majorBidi" w:hAnsiTheme="majorBidi" w:cstheme="majorBidi"/>
          <w:color w:val="000000"/>
        </w:rPr>
        <w:instrText>ADDIN CSL_CITATION {"citationItems":[{"id":"ITEM-1","itemData":{"abstract":"… bagaimana literasi digital khalayak Aceh dalam konteks isu radikalisme dalam menggunakan media sosial. Teori yang digunakan dalam penelitian ini adalah konsep literasi digital dan …","author":[{"dropping-particle":"","family":"Maulina","given":"P","non-dropping-particle":"","parse-names":false,"suffix":""},{"dropping-particle":"","family":"Nafisah","given":"R","non-dropping-particle":"","parse-names":false,"suffix":""},{"dropping-particle":"","family":"Lestari","given":"R","non-dropping-particle":"","parse-names":false,"suffix":""}],"container-title":"Teungku: Jurnal Islam …","id":"ITEM-1","issued":{"date-parts":[["2022"]]},"page":"47-68","title":"Literasi Digital Masyarakat Aceh dalam Menggunakan Media Sosial Terhadap Isu-Isu Radikalisme","type":"article-journal"},"uris":["http://www.mendeley.com/documents/?uuid=1e15ec23-bf2b-4225-a632-69d208890459","http://www.mendeley.com/documents/?uuid=679c7f9c-f89c-4266-9677-f9d562b2b3d9","http://www.mendeley.com/documents/?uuid=8830ff6c-2a2c-411b-9c33-930d2def397d","http://www.mendeley.com/documents/?uuid=eb16afd4-f854-496d-b293-984e25806af7","http://www.mendeley.com/documents/?uuid=e69ea322-75ad-45a2-8ce6-a98b77c96d2d","http://www.mendeley.com/documents/?uuid=ca07294a-352f-48bd-96ed-b1369516eefa"]}],"mendeley":{"formattedCitation":"(Maulina, Nafisah, and Lestari 2022)","manualFormatting":"Maulina et al. (2022)","plainTextFormattedCitation":"(Maulina, Nafisah, and Lestari 2022)","previouslyFormattedCitation":"(Maulina, Nafisah, and Lestari 2022)"},"properties":{"noteIndex":0},"schema":"https://github.com/citation-style-language/schema/raw/master/csl-citation.json"}</w:instrText>
      </w:r>
      <w:r w:rsidRPr="005F5B2D">
        <w:rPr>
          <w:rFonts w:asciiTheme="majorBidi" w:hAnsiTheme="majorBidi" w:cstheme="majorBidi"/>
          <w:color w:val="000000"/>
        </w:rPr>
        <w:fldChar w:fldCharType="separate"/>
      </w:r>
      <w:r w:rsidRPr="005F5B2D">
        <w:rPr>
          <w:rFonts w:asciiTheme="majorBidi" w:hAnsiTheme="majorBidi" w:cstheme="majorBidi"/>
          <w:noProof/>
          <w:color w:val="000000"/>
        </w:rPr>
        <w:t>Maulina</w:t>
      </w:r>
      <w:r w:rsidR="00A66BBB" w:rsidRPr="005F5B2D">
        <w:rPr>
          <w:rFonts w:asciiTheme="majorBidi" w:hAnsiTheme="majorBidi" w:cstheme="majorBidi"/>
          <w:noProof/>
          <w:color w:val="000000"/>
        </w:rPr>
        <w:t xml:space="preserve"> et al.</w:t>
      </w:r>
      <w:r w:rsidRPr="005F5B2D">
        <w:rPr>
          <w:rFonts w:asciiTheme="majorBidi" w:hAnsiTheme="majorBidi" w:cstheme="majorBidi"/>
          <w:noProof/>
          <w:color w:val="000000"/>
        </w:rPr>
        <w:t xml:space="preserve"> (</w:t>
      </w:r>
      <w:hyperlink w:anchor="Maulina" w:history="1">
        <w:r w:rsidRPr="005F5B2D">
          <w:rPr>
            <w:rStyle w:val="Hyperlink"/>
            <w:rFonts w:asciiTheme="majorBidi" w:hAnsiTheme="majorBidi" w:cstheme="majorBidi"/>
            <w:noProof/>
            <w:u w:val="none"/>
          </w:rPr>
          <w:t>2022</w:t>
        </w:r>
      </w:hyperlink>
      <w:r w:rsidRPr="005F5B2D">
        <w:rPr>
          <w:rFonts w:asciiTheme="majorBidi" w:hAnsiTheme="majorBidi" w:cstheme="majorBidi"/>
          <w:noProof/>
          <w:color w:val="000000"/>
        </w:rPr>
        <w:t>)</w:t>
      </w:r>
      <w:r w:rsidRPr="005F5B2D">
        <w:rPr>
          <w:rFonts w:asciiTheme="majorBidi" w:hAnsiTheme="majorBidi" w:cstheme="majorBidi"/>
          <w:color w:val="000000"/>
        </w:rPr>
        <w:fldChar w:fldCharType="end"/>
      </w:r>
      <w:r w:rsidRPr="005F5B2D">
        <w:rPr>
          <w:rFonts w:asciiTheme="majorBidi" w:hAnsiTheme="majorBidi" w:cstheme="majorBidi"/>
          <w:color w:val="000000"/>
        </w:rPr>
        <w:t xml:space="preserve"> mengungkapkan bahwa meskipun pengguna media sosial, termasuk siswa, telah memiliki keterampilan dasar dalam mengakses teknologi, namun pemahaman kritis terhadap konten bermuatan radikal masih tergolong rendah. Hal ini menunjukkan perlunya peningkatan literasi digital yang tidak hanya fokus pada aspek teknis, tetapi juga penguatan daya nalar kritis terhadap informasi keagamaan yang beredar. Sementara itu, </w:t>
      </w:r>
      <w:r w:rsidRPr="005F5B2D">
        <w:rPr>
          <w:rFonts w:asciiTheme="majorBidi" w:hAnsiTheme="majorBidi" w:cstheme="majorBidi"/>
          <w:color w:val="000000"/>
        </w:rPr>
        <w:fldChar w:fldCharType="begin" w:fldLock="1"/>
      </w:r>
      <w:r w:rsidR="00A66BBB" w:rsidRPr="005F5B2D">
        <w:rPr>
          <w:rFonts w:asciiTheme="majorBidi" w:hAnsiTheme="majorBidi" w:cstheme="majorBidi"/>
          <w:color w:val="000000"/>
        </w:rPr>
        <w:instrText>ADDIN CSL_CITATION {"citationItems":[{"id":"ITEM-1","itemData":{"author":[{"dropping-particle":"","family":"Hadiningrat","given":"Wahyu","non-dropping-particle":"","parse-names":false,"suffix":""},{"dropping-particle":"","family":"Wibowo","given":"Kurniawan Tri","non-dropping-particle":"","parse-names":false,"suffix":""}],"container-title":"Jurnal Hukum Lex Generalis","id":"ITEM-1","issue":"2","issued":{"date-parts":[["2023"]]},"page":"121-141","title":"Penanggulangan Penyebaran Radikalisme Melalui Media Sosial Dalam Hukum Pidana Indonesia","type":"article-journal","volume":"2"},"uris":["http://www.mendeley.com/documents/?uuid=dda36e17-e491-4159-b559-867c0bb3fff6","http://www.mendeley.com/documents/?uuid=e3e196d7-9a62-472c-98b1-8e5f9b84f456","http://www.mendeley.com/documents/?uuid=0a138a8e-fb26-48d3-9b45-7b8344eb9a44"]}],"mendeley":{"formattedCitation":"(Hadiningrat and Wibowo 2023)","manualFormatting":"Hadiningrat dan Wibowo (2023)","plainTextFormattedCitation":"(Hadiningrat and Wibowo 2023)","previouslyFormattedCitation":"(Hadiningrat and Wibowo 2023)"},"properties":{"noteIndex":0},"schema":"https://github.com/citation-style-language/schema/raw/master/csl-citation.json"}</w:instrText>
      </w:r>
      <w:r w:rsidRPr="005F5B2D">
        <w:rPr>
          <w:rFonts w:asciiTheme="majorBidi" w:hAnsiTheme="majorBidi" w:cstheme="majorBidi"/>
          <w:color w:val="000000"/>
        </w:rPr>
        <w:fldChar w:fldCharType="separate"/>
      </w:r>
      <w:r w:rsidRPr="005F5B2D">
        <w:rPr>
          <w:rFonts w:asciiTheme="majorBidi" w:hAnsiTheme="majorBidi" w:cstheme="majorBidi"/>
          <w:noProof/>
          <w:color w:val="000000"/>
        </w:rPr>
        <w:t xml:space="preserve">Hadiningrat </w:t>
      </w:r>
      <w:r w:rsidR="00A66BBB" w:rsidRPr="005F5B2D">
        <w:rPr>
          <w:rFonts w:asciiTheme="majorBidi" w:hAnsiTheme="majorBidi" w:cstheme="majorBidi"/>
          <w:noProof/>
          <w:color w:val="000000"/>
        </w:rPr>
        <w:t xml:space="preserve">dan Wibowo </w:t>
      </w:r>
      <w:r w:rsidRPr="005F5B2D">
        <w:rPr>
          <w:rFonts w:asciiTheme="majorBidi" w:hAnsiTheme="majorBidi" w:cstheme="majorBidi"/>
          <w:noProof/>
          <w:color w:val="000000"/>
        </w:rPr>
        <w:t>(</w:t>
      </w:r>
      <w:hyperlink w:anchor="Hadiningrat" w:history="1">
        <w:r w:rsidRPr="005F5B2D">
          <w:rPr>
            <w:rStyle w:val="Hyperlink"/>
            <w:rFonts w:asciiTheme="majorBidi" w:hAnsiTheme="majorBidi" w:cstheme="majorBidi"/>
            <w:noProof/>
            <w:u w:val="none"/>
          </w:rPr>
          <w:t>2023</w:t>
        </w:r>
      </w:hyperlink>
      <w:r w:rsidRPr="005F5B2D">
        <w:rPr>
          <w:rFonts w:asciiTheme="majorBidi" w:hAnsiTheme="majorBidi" w:cstheme="majorBidi"/>
          <w:noProof/>
          <w:color w:val="000000"/>
        </w:rPr>
        <w:t>)</w:t>
      </w:r>
      <w:r w:rsidRPr="005F5B2D">
        <w:rPr>
          <w:rFonts w:asciiTheme="majorBidi" w:hAnsiTheme="majorBidi" w:cstheme="majorBidi"/>
          <w:color w:val="000000"/>
        </w:rPr>
        <w:fldChar w:fldCharType="end"/>
      </w:r>
      <w:r w:rsidRPr="005F5B2D">
        <w:rPr>
          <w:rFonts w:asciiTheme="majorBidi" w:hAnsiTheme="majorBidi" w:cstheme="majorBidi"/>
          <w:color w:val="000000"/>
        </w:rPr>
        <w:t xml:space="preserve"> menyoroti bahwa kebijakan hukum pidana di Indonesia belum secara menyeluruh mengatur penyebaran konten radikalisme berbasis digital. Oleh karena itu, dibutuhkan pendekatan hukum yang komprehensif melalui penguatan regulasi, pengawasan konten digital, serta kerja sama multi-pihak untuk menanggulangi penyebaran ideologi ekstrem di ruang maya</w:t>
      </w:r>
      <w:r w:rsidR="008C24A4" w:rsidRPr="005F5B2D">
        <w:rPr>
          <w:rFonts w:asciiTheme="majorBidi" w:hAnsiTheme="majorBidi" w:cstheme="majorBidi"/>
          <w:color w:val="000000"/>
        </w:rPr>
        <w:t xml:space="preserve"> </w:t>
      </w:r>
      <w:r w:rsidR="008C24A4" w:rsidRPr="005F5B2D">
        <w:fldChar w:fldCharType="begin" w:fldLock="1"/>
      </w:r>
      <w:r w:rsidR="008C24A4" w:rsidRPr="005F5B2D">
        <w:instrText>ADDIN CSL_CITATION {"citationItems":[{"id":"ITEM-1","itemData":{"ISSN":"2621-5764","author":[{"dropping-particle":"","family":"Utami","given":"Ihsanul Religy","non-dropping-particle":"","parse-names":false,"suffix":""},{"dropping-particle":"","family":"Yumitro","given":"Gonda","non-dropping-particle":"","parse-names":false,"suffix":""}],"container-title":"Resolusi: Jurnal Sosial Politik","id":"ITEM-1","issue":"1","issued":{"date-parts":[["2023"]]},"page":"27-38","title":"Strategi Pemerintah Indonesia dalam Mengatasi Pengaruh Ideologi Transnasional Radikal di Media Sosial","type":"article-journal","volume":"6"},"uris":["http://www.mendeley.com/documents/?uuid=d869ecc4-7708-481f-b48a-5c9e4be72f1c"]}],"mendeley":{"formattedCitation":"(Utami and Yumitro 2023)","manualFormatting":"(Utami dan Yumitro 2023;","plainTextFormattedCitation":"(Utami and Yumitro 2023)"},"properties":{"noteIndex":0},"schema":"https://github.com/citation-style-language/schema/raw/master/csl-citation.json"}</w:instrText>
      </w:r>
      <w:r w:rsidR="008C24A4" w:rsidRPr="005F5B2D">
        <w:fldChar w:fldCharType="separate"/>
      </w:r>
      <w:r w:rsidR="008C24A4" w:rsidRPr="005F5B2D">
        <w:rPr>
          <w:noProof/>
        </w:rPr>
        <w:t xml:space="preserve">(Utami dan Yumitro </w:t>
      </w:r>
      <w:hyperlink w:anchor="Utami" w:history="1">
        <w:r w:rsidR="008C24A4" w:rsidRPr="005F5B2D">
          <w:rPr>
            <w:rStyle w:val="Hyperlink"/>
            <w:noProof/>
            <w:u w:val="none"/>
          </w:rPr>
          <w:t>2023</w:t>
        </w:r>
      </w:hyperlink>
      <w:r w:rsidR="008C24A4" w:rsidRPr="005F5B2D">
        <w:rPr>
          <w:noProof/>
        </w:rPr>
        <w:t>;</w:t>
      </w:r>
      <w:r w:rsidR="008C24A4" w:rsidRPr="005F5B2D">
        <w:fldChar w:fldCharType="end"/>
      </w:r>
      <w:r w:rsidR="008C24A4" w:rsidRPr="005F5B2D">
        <w:rPr>
          <w:rFonts w:asciiTheme="majorBidi" w:hAnsiTheme="majorBidi" w:cstheme="majorBidi"/>
          <w:color w:val="000000"/>
        </w:rPr>
        <w:t xml:space="preserve"> </w:t>
      </w:r>
      <w:r w:rsidR="008C24A4" w:rsidRPr="005F5B2D">
        <w:fldChar w:fldCharType="begin" w:fldLock="1"/>
      </w:r>
      <w:r w:rsidR="008C24A4" w:rsidRPr="005F5B2D">
        <w:instrText>ADDIN CSL_CITATION {"citationItems":[{"id":"ITEM-1","itemData":{"ISSN":"2581-0146","author":[{"dropping-particle":"","family":"Aziz","given":"Abdul","non-dropping-particle":"","parse-names":false,"suffix":""}],"container-title":"Hikmah: Journal of Islamic Studies","id":"ITEM-1","issue":"1","issued":{"date-parts":[["2016"]]},"page":"29-58","title":"Memperkuat kebijakan negara dalam penanggulangan radikalisme di lembaga pendidikan","type":"article-journal","volume":"12"},"uris":["http://www.mendeley.com/documents/?uuid=296a2a53-3347-4f97-902c-1ccdf337c58d"]}],"mendeley":{"formattedCitation":"(Aziz 2016)","manualFormatting":"Aziz 2016)","plainTextFormattedCitation":"(Aziz 2016)"},"properties":{"noteIndex":0},"schema":"https://github.com/citation-style-language/schema/raw/master/csl-citation.json"}</w:instrText>
      </w:r>
      <w:r w:rsidR="008C24A4" w:rsidRPr="005F5B2D">
        <w:fldChar w:fldCharType="separate"/>
      </w:r>
      <w:r w:rsidR="008C24A4" w:rsidRPr="005F5B2D">
        <w:rPr>
          <w:noProof/>
        </w:rPr>
        <w:t xml:space="preserve">Aziz </w:t>
      </w:r>
      <w:hyperlink w:anchor="Aziz" w:history="1">
        <w:r w:rsidR="008C24A4" w:rsidRPr="005F5B2D">
          <w:rPr>
            <w:rStyle w:val="Hyperlink"/>
            <w:noProof/>
            <w:u w:val="none"/>
          </w:rPr>
          <w:t>2016</w:t>
        </w:r>
      </w:hyperlink>
      <w:r w:rsidR="008C24A4" w:rsidRPr="005F5B2D">
        <w:rPr>
          <w:noProof/>
        </w:rPr>
        <w:t>)</w:t>
      </w:r>
      <w:r w:rsidR="008C24A4" w:rsidRPr="005F5B2D">
        <w:fldChar w:fldCharType="end"/>
      </w:r>
      <w:r w:rsidRPr="005F5B2D">
        <w:rPr>
          <w:rFonts w:asciiTheme="majorBidi" w:hAnsiTheme="majorBidi" w:cstheme="majorBidi"/>
          <w:color w:val="000000"/>
        </w:rPr>
        <w:t>.</w:t>
      </w:r>
    </w:p>
    <w:p w14:paraId="7FEF204E" w14:textId="057D4325"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Paparan </w:t>
      </w:r>
      <w:r w:rsidRPr="005F5B2D">
        <w:t>terhadap</w:t>
      </w:r>
      <w:r w:rsidRPr="005F5B2D">
        <w:rPr>
          <w:rFonts w:asciiTheme="majorBidi" w:hAnsiTheme="majorBidi" w:cstheme="majorBidi"/>
          <w:color w:val="000000"/>
        </w:rPr>
        <w:t xml:space="preserve"> konten keagamaan yang radikal dan liberal menimbulkan tantangan serius bagi guru PAI dalam membentuk pemahaman keagamaan yang moderat di kalangan siswa. Guru perlu meningkatkan literasi digital dan keagamaan mereka untuk dapat mengidentifikasi dan meng-</w:t>
      </w:r>
      <w:r w:rsidRPr="005F5B2D">
        <w:rPr>
          <w:rFonts w:asciiTheme="majorBidi" w:hAnsiTheme="majorBidi" w:cstheme="majorBidi"/>
          <w:i/>
          <w:iCs/>
          <w:color w:val="000000"/>
        </w:rPr>
        <w:t>counter</w:t>
      </w:r>
      <w:r w:rsidRPr="005F5B2D">
        <w:rPr>
          <w:rFonts w:asciiTheme="majorBidi" w:hAnsiTheme="majorBidi" w:cstheme="majorBidi"/>
          <w:color w:val="000000"/>
        </w:rPr>
        <w:t xml:space="preserve"> narasi yang menyimpang. Selain itu, pendekatan pembelajaran yang integratif dan inklusif dapat membantu siswa memahami ajaran Islam secara komprehensif dan kontekstual. Dengan demikian, siswa akan lebih mampu menyaring informasi yang mereka terima dan mengembangkan sikap keagamaan yang toleran dan kritis</w:t>
      </w:r>
      <w:r w:rsidR="00877C2C" w:rsidRPr="005F5B2D">
        <w:rPr>
          <w:rFonts w:asciiTheme="majorBidi" w:hAnsiTheme="majorBidi" w:cstheme="majorBidi"/>
          <w:color w:val="000000"/>
        </w:rPr>
        <w:t xml:space="preserve"> </w:t>
      </w:r>
      <w:r w:rsidR="00877C2C" w:rsidRPr="005F5B2D">
        <w:fldChar w:fldCharType="begin" w:fldLock="1"/>
      </w:r>
      <w:r w:rsidR="00877C2C" w:rsidRPr="005F5B2D">
        <w:instrText>ADDIN CSL_CITATION {"citationItems":[{"id":"ITEM-1","itemData":{"ISSN":"2581-1754","author":[{"dropping-particle":"","family":"Fauziyah","given":"Nur Laily","non-dropping-particle":"","parse-names":false,"suffix":""},{"dropping-particle":"","family":"Nabil","given":"Nabil","non-dropping-particle":"","parse-names":false,"suffix":""},{"dropping-particle":"","family":"Syah","given":"Aldian","non-dropping-particle":"","parse-names":false,"suffix":""}],"container-title":"Edukasi Islami: Jurnal Pendidikan Islam","id":"ITEM-1","issue":"01","issued":{"date-parts":[["2022"]]},"page":"503-518","title":"Analisis Sumber Literasi Keagamaan Guru PAI Terhadap Siswa dalam Mencegah Radikalisme di Kabupaten Bekasi","type":"article-journal","volume":"11"},"uris":["http://www.mendeley.com/documents/?uuid=a74dab02-7de6-43e9-9986-fcd9f7680407"]}],"mendeley":{"formattedCitation":"(Fauziyah, Nabil, and Syah 2022)","manualFormatting":"(Fauziyah, Nabil, dan Syah 2022)","plainTextFormattedCitation":"(Fauziyah, Nabil, and Syah 2022)"},"properties":{"noteIndex":0},"schema":"https://github.com/citation-style-language/schema/raw/master/csl-citation.json"}</w:instrText>
      </w:r>
      <w:r w:rsidR="00877C2C" w:rsidRPr="005F5B2D">
        <w:fldChar w:fldCharType="separate"/>
      </w:r>
      <w:r w:rsidR="00877C2C" w:rsidRPr="005F5B2D">
        <w:rPr>
          <w:noProof/>
        </w:rPr>
        <w:t xml:space="preserve">(Fauziyah, Nabil, </w:t>
      </w:r>
      <w:r w:rsidR="00877C2C" w:rsidRPr="005F5B2D">
        <w:rPr>
          <w:noProof/>
        </w:rPr>
        <w:t>dan</w:t>
      </w:r>
      <w:r w:rsidR="00877C2C" w:rsidRPr="005F5B2D">
        <w:rPr>
          <w:noProof/>
        </w:rPr>
        <w:t xml:space="preserve"> Syah </w:t>
      </w:r>
      <w:hyperlink w:anchor="Fauziyah" w:history="1">
        <w:r w:rsidR="00877C2C" w:rsidRPr="005F5B2D">
          <w:rPr>
            <w:rStyle w:val="Hyperlink"/>
            <w:noProof/>
            <w:u w:val="none"/>
          </w:rPr>
          <w:t>2022</w:t>
        </w:r>
      </w:hyperlink>
      <w:r w:rsidR="00877C2C" w:rsidRPr="005F5B2D">
        <w:rPr>
          <w:noProof/>
        </w:rPr>
        <w:t>)</w:t>
      </w:r>
      <w:r w:rsidR="00877C2C" w:rsidRPr="005F5B2D">
        <w:fldChar w:fldCharType="end"/>
      </w:r>
      <w:r w:rsidRPr="005F5B2D">
        <w:rPr>
          <w:rFonts w:asciiTheme="majorBidi" w:hAnsiTheme="majorBidi" w:cstheme="majorBidi"/>
          <w:color w:val="000000"/>
        </w:rPr>
        <w:t>.</w:t>
      </w:r>
    </w:p>
    <w:p w14:paraId="13B754AA" w14:textId="77777777" w:rsidR="00C05757" w:rsidRPr="005F5B2D" w:rsidRDefault="00C05757" w:rsidP="00CD6566">
      <w:pPr>
        <w:tabs>
          <w:tab w:val="left" w:pos="4361"/>
          <w:tab w:val="left" w:pos="4836"/>
        </w:tabs>
        <w:spacing w:before="120" w:line="276" w:lineRule="auto"/>
        <w:jc w:val="both"/>
        <w:textDirection w:val="btLr"/>
        <w:rPr>
          <w:rFonts w:asciiTheme="majorBidi" w:hAnsiTheme="majorBidi" w:cstheme="majorBidi"/>
          <w:b/>
          <w:bCs/>
          <w:i/>
          <w:iCs/>
        </w:rPr>
      </w:pPr>
      <w:bookmarkStart w:id="4" w:name="_Hlk198631611"/>
      <w:r w:rsidRPr="005F5B2D">
        <w:rPr>
          <w:rFonts w:asciiTheme="majorBidi" w:hAnsiTheme="majorBidi" w:cstheme="majorBidi"/>
          <w:b/>
          <w:bCs/>
          <w:i/>
          <w:iCs/>
        </w:rPr>
        <w:t>Penerapan</w:t>
      </w:r>
      <w:r w:rsidRPr="005F5B2D">
        <w:rPr>
          <w:rFonts w:asciiTheme="majorBidi" w:hAnsiTheme="majorBidi" w:cstheme="majorBidi"/>
          <w:b/>
          <w:bCs/>
          <w:color w:val="000000"/>
        </w:rPr>
        <w:t xml:space="preserve"> </w:t>
      </w:r>
      <w:r w:rsidRPr="005F5B2D">
        <w:rPr>
          <w:rFonts w:asciiTheme="majorBidi" w:hAnsiTheme="majorBidi" w:cstheme="majorBidi"/>
          <w:b/>
          <w:bCs/>
          <w:i/>
          <w:iCs/>
        </w:rPr>
        <w:t>Metode Pembelajaran Efektif dan Relevan</w:t>
      </w:r>
    </w:p>
    <w:bookmarkEnd w:id="4"/>
    <w:p w14:paraId="7B37A8D7" w14:textId="3F77A683"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Berdasarkan hasil wawancara </w:t>
      </w:r>
      <w:r w:rsidR="00877C2C" w:rsidRPr="005F5B2D">
        <w:rPr>
          <w:rFonts w:asciiTheme="majorBidi" w:hAnsiTheme="majorBidi" w:cstheme="majorBidi"/>
          <w:color w:val="000000"/>
        </w:rPr>
        <w:t xml:space="preserve">dengan informan guru </w:t>
      </w:r>
      <w:r w:rsidRPr="005F5B2D">
        <w:rPr>
          <w:rFonts w:asciiTheme="majorBidi" w:hAnsiTheme="majorBidi" w:cstheme="majorBidi"/>
          <w:color w:val="000000"/>
        </w:rPr>
        <w:t xml:space="preserve">di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xml:space="preserve">, </w:t>
      </w:r>
      <w:r w:rsidR="00877C2C" w:rsidRPr="005F5B2D">
        <w:rPr>
          <w:rFonts w:asciiTheme="majorBidi" w:hAnsiTheme="majorBidi" w:cstheme="majorBidi"/>
          <w:color w:val="000000"/>
        </w:rPr>
        <w:t xml:space="preserve">ditemukan </w:t>
      </w:r>
      <w:r w:rsidRPr="005F5B2D">
        <w:rPr>
          <w:rFonts w:asciiTheme="majorBidi" w:hAnsiTheme="majorBidi" w:cstheme="majorBidi"/>
          <w:color w:val="000000"/>
        </w:rPr>
        <w:t xml:space="preserve">guru PAI menghadapi tantangan dalam menerapkan metode pembelajaran yang efektif dan relevan dengan karakteristik siswa generasi Z. Meskipun telah mencoba memanfaatkan berbagai media pembelajaran seperti video, presentasi, dan diskusi kelompok, </w:t>
      </w:r>
      <w:r w:rsidR="00877C2C" w:rsidRPr="005F5B2D">
        <w:rPr>
          <w:rFonts w:asciiTheme="majorBidi" w:hAnsiTheme="majorBidi" w:cstheme="majorBidi"/>
          <w:color w:val="000000"/>
        </w:rPr>
        <w:t xml:space="preserve">namun </w:t>
      </w:r>
      <w:r w:rsidRPr="005F5B2D">
        <w:rPr>
          <w:rFonts w:asciiTheme="majorBidi" w:hAnsiTheme="majorBidi" w:cstheme="majorBidi"/>
          <w:color w:val="000000"/>
        </w:rPr>
        <w:t xml:space="preserve">tidak semua siswa memberikan respons positif. Beberapa siswa merasa bahwa pembelajaran PAI tetap monoton karena tidak menyentuh konteks kehidupan mereka secara nyata. </w:t>
      </w:r>
      <w:r w:rsidR="00877C2C" w:rsidRPr="005F5B2D">
        <w:rPr>
          <w:rFonts w:asciiTheme="majorBidi" w:hAnsiTheme="majorBidi" w:cstheme="majorBidi"/>
          <w:color w:val="000000"/>
        </w:rPr>
        <w:t>Informan</w:t>
      </w:r>
      <w:r w:rsidRPr="005F5B2D">
        <w:rPr>
          <w:rFonts w:asciiTheme="majorBidi" w:hAnsiTheme="majorBidi" w:cstheme="majorBidi"/>
          <w:color w:val="000000"/>
        </w:rPr>
        <w:t xml:space="preserve"> guru menyatakan bahwa keterbatasan fasilitas dan kompetensi digital juga menjadi kendala dalam mengembangkan metode pembelajaran yang inovatif dan berbasis teknologi. Guru juga merasa kesulitan menyusun materi yang mampu menjembatani antara nilai-nilai keislaman dan realitas kehidupan remaja masa kini.</w:t>
      </w:r>
    </w:p>
    <w:p w14:paraId="21552AF5" w14:textId="5756BFE7"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Keterangan tersebut sesuai penelitian </w:t>
      </w:r>
      <w:r w:rsidR="00A66BBB" w:rsidRPr="005F5B2D">
        <w:fldChar w:fldCharType="begin" w:fldLock="1"/>
      </w:r>
      <w:r w:rsidR="00A66BBB" w:rsidRPr="005F5B2D">
        <w:instrText>ADDIN CSL_CITATION {"citationItems":[{"id":"ITEM-1","itemData":{"DOI":"10.56324/al-musannif.v4i1.58","ISSN":"2684-7736","author":[{"dropping-particle":"","family":"Dewi","given":"A Erni Ratna","non-dropping-particle":"","parse-names":false,"suffix":""},{"dropping-particle":"","family":"Hasmirati","given":"Hasmirati","non-dropping-particle":"","parse-names":false,"suffix":""}],"container-title":"Al-Musannif","id":"ITEM-1","issue":"1","issued":{"date-parts":[["2022"]]},"page":"29-42","title":"Pengaruh Kesiapan Siswa dan Pemanfaatan Teknologi Informasi Komunikasi terhadap Kebijakan Merdeka Belajar Menyongsong Era Industri 5.0","type":"article-journal","volume":"4"},"uris":["http://www.mendeley.com/documents/?uuid=85b8c28c-1387-466a-ad17-0fb792e21b77"]}],"mendeley":{"formattedCitation":"(Dewi and Hasmirati 2022)","manualFormatting":"Dewi dan Hasmirati (2022)","plainTextFormattedCitation":"(Dewi and Hasmirati 2022)"},"properties":{"noteIndex":0},"schema":"https://github.com/citation-style-language/schema/raw/master/csl-citation.json"}</w:instrText>
      </w:r>
      <w:r w:rsidR="00A66BBB" w:rsidRPr="005F5B2D">
        <w:fldChar w:fldCharType="separate"/>
      </w:r>
      <w:r w:rsidR="00A66BBB" w:rsidRPr="005F5B2D">
        <w:rPr>
          <w:noProof/>
        </w:rPr>
        <w:t xml:space="preserve">Dewi </w:t>
      </w:r>
      <w:r w:rsidR="00A66BBB" w:rsidRPr="005F5B2D">
        <w:rPr>
          <w:noProof/>
        </w:rPr>
        <w:t>dan</w:t>
      </w:r>
      <w:r w:rsidR="00A66BBB" w:rsidRPr="005F5B2D">
        <w:rPr>
          <w:noProof/>
        </w:rPr>
        <w:t xml:space="preserve"> Hasmirati </w:t>
      </w:r>
      <w:r w:rsidR="00A66BBB" w:rsidRPr="005F5B2D">
        <w:rPr>
          <w:noProof/>
        </w:rPr>
        <w:t>(</w:t>
      </w:r>
      <w:hyperlink w:anchor="Dewi" w:history="1">
        <w:r w:rsidR="00A66BBB" w:rsidRPr="005F5B2D">
          <w:rPr>
            <w:rStyle w:val="Hyperlink"/>
            <w:noProof/>
            <w:u w:val="none"/>
          </w:rPr>
          <w:t>2022</w:t>
        </w:r>
      </w:hyperlink>
      <w:r w:rsidR="00A66BBB" w:rsidRPr="005F5B2D">
        <w:rPr>
          <w:noProof/>
        </w:rPr>
        <w:t>)</w:t>
      </w:r>
      <w:r w:rsidR="00A66BBB" w:rsidRPr="005F5B2D">
        <w:fldChar w:fldCharType="end"/>
      </w:r>
      <w:r w:rsidRPr="005F5B2D">
        <w:rPr>
          <w:rFonts w:asciiTheme="majorBidi" w:hAnsiTheme="majorBidi" w:cstheme="majorBidi"/>
          <w:color w:val="000000"/>
        </w:rPr>
        <w:t xml:space="preserve"> yang menunjukkan bahwa tantangan utama dalam pembelajaran PAI di era digital adalah rendahnya kompetensi pedagogik dan digital guru dalam mengadaptasi teknologi pendidikan yang sesuai dengan kebutuhan generasi Z. Menurut </w:t>
      </w:r>
      <w:r w:rsidRPr="005F5B2D">
        <w:rPr>
          <w:rFonts w:asciiTheme="majorBidi" w:hAnsiTheme="majorBidi" w:cstheme="majorBidi"/>
          <w:color w:val="000000"/>
        </w:rPr>
        <w:fldChar w:fldCharType="begin" w:fldLock="1"/>
      </w:r>
      <w:r w:rsidRPr="005F5B2D">
        <w:rPr>
          <w:rFonts w:asciiTheme="majorBidi" w:hAnsiTheme="majorBidi" w:cstheme="majorBidi"/>
          <w:color w:val="000000"/>
        </w:rPr>
        <w:instrText>ADDIN CSL_CITATION {"citationItems":[{"id":"ITEM-1","itemData":{"DOI":"10.31004/jptam.v6i3.4823","ISSN":"2614-3097","abstract":"Kompetensi adalah kemampuan yang harus dimiliki seorang guru dalam menjalankan tugasnya. Di era digital saat ini, guru harus menguasai berbagai cara, teknik, metode, media yang berkaitan dengan digital dalam pembelajaran. Siswa yang aktif dan cepat berdaptasi dengan teknologi di era digital menjadi persoalan besar jika guru tidak mampu mengimbangi dalam menggunakan teknologi pembelajaran. Untuk itu di era digital saat ini, Guru di sekolah membutuhkan kompetensi digital dalam pencapaian hasil belajar yang efektif dan efisien. Artikel ini menggunakan metode penelitian kualitatif deskriptif dengan mengumpulkan berbagai literature. Tujuan dari penelitian ini adalah menguraikan kompetensi digital yang harus dimiliki Guru. Kesimpulannya, dalam keberhasilan kegiatan pembelajaan di era digital, guru harus memiliki kompetensi digital sebagai salah satu solusi dalam menghadapi tantangan pembelajaran di era digital.","author":[{"dropping-particle":"","family":"Sitompul","given":"Baginda","non-dropping-particle":"","parse-names":false,"suffix":""}],"container-title":"Jurnal Pendidikan Tambusai","id":"ITEM-1","issue":"3","issued":{"date-parts":[["2022","7"]]},"page":"13953-13960","title":"Kompetensi Guru dalam Pembelajaran di Era Digital","type":"article-journal","volume":"6"},"uris":["http://www.mendeley.com/documents/?uuid=96622ffb-6e92-4bce-9463-ce2962dfacdd","http://www.mendeley.com/documents/?uuid=27d45c2d-be55-47a5-b8a0-4ea85cfa4491"]}],"mendeley":{"formattedCitation":"(Sitompul 2022)","manualFormatting":"Sitompul (2022)","plainTextFormattedCitation":"(Sitompul 2022)","previouslyFormattedCitation":"(Sitompul 2022)"},"properties":{"noteIndex":0},"schema":"https://github.com/citation-style-language/schema/raw/master/csl-citation.json"}</w:instrText>
      </w:r>
      <w:r w:rsidRPr="005F5B2D">
        <w:rPr>
          <w:rFonts w:asciiTheme="majorBidi" w:hAnsiTheme="majorBidi" w:cstheme="majorBidi"/>
          <w:color w:val="000000"/>
        </w:rPr>
        <w:fldChar w:fldCharType="separate"/>
      </w:r>
      <w:r w:rsidRPr="005F5B2D">
        <w:rPr>
          <w:rFonts w:asciiTheme="majorBidi" w:hAnsiTheme="majorBidi" w:cstheme="majorBidi"/>
          <w:noProof/>
          <w:color w:val="000000"/>
        </w:rPr>
        <w:t>Sitompul (</w:t>
      </w:r>
      <w:hyperlink w:anchor="Sitompul" w:history="1">
        <w:r w:rsidRPr="005F5B2D">
          <w:rPr>
            <w:rStyle w:val="Hyperlink"/>
            <w:rFonts w:asciiTheme="majorBidi" w:hAnsiTheme="majorBidi" w:cstheme="majorBidi"/>
            <w:noProof/>
            <w:u w:val="none"/>
          </w:rPr>
          <w:t>2022</w:t>
        </w:r>
      </w:hyperlink>
      <w:r w:rsidRPr="005F5B2D">
        <w:rPr>
          <w:rFonts w:asciiTheme="majorBidi" w:hAnsiTheme="majorBidi" w:cstheme="majorBidi"/>
          <w:noProof/>
          <w:color w:val="000000"/>
        </w:rPr>
        <w:t>)</w:t>
      </w:r>
      <w:r w:rsidRPr="005F5B2D">
        <w:rPr>
          <w:rFonts w:asciiTheme="majorBidi" w:hAnsiTheme="majorBidi" w:cstheme="majorBidi"/>
          <w:color w:val="000000"/>
        </w:rPr>
        <w:fldChar w:fldCharType="end"/>
      </w:r>
      <w:r w:rsidRPr="005F5B2D">
        <w:rPr>
          <w:rFonts w:asciiTheme="majorBidi" w:hAnsiTheme="majorBidi" w:cstheme="majorBidi"/>
          <w:color w:val="000000"/>
        </w:rPr>
        <w:t xml:space="preserve">, guru PAI perlu meningkatkan kemampuan </w:t>
      </w:r>
      <w:r w:rsidRPr="005F5B2D">
        <w:rPr>
          <w:rFonts w:asciiTheme="majorBidi" w:hAnsiTheme="majorBidi" w:cstheme="majorBidi"/>
          <w:color w:val="000000"/>
        </w:rPr>
        <w:lastRenderedPageBreak/>
        <w:t xml:space="preserve">dalam memanfaatkan teknologi untuk menciptakan pembelajaran yang menarik dan relevan bagi siswa generasi Z. Selain itu, </w:t>
      </w:r>
      <w:r w:rsidRPr="00A55FFD">
        <w:rPr>
          <w:rFonts w:asciiTheme="majorBidi" w:hAnsiTheme="majorBidi" w:cstheme="majorBidi"/>
          <w:color w:val="000000"/>
        </w:rPr>
        <w:fldChar w:fldCharType="begin" w:fldLock="1"/>
      </w:r>
      <w:r w:rsidRPr="00A55FFD">
        <w:rPr>
          <w:rFonts w:asciiTheme="majorBidi" w:hAnsiTheme="majorBidi" w:cstheme="majorBidi"/>
          <w:color w:val="000000"/>
        </w:rPr>
        <w:instrText>ADDIN CSL_CITATION {"citationItems":[{"id":"ITEM-1","itemData":{"abstract":"Penelitian ini bertujuan untuk mendeskripasikan tentang Generasi Z, mulai dari definisi, karakteristik, dan model serta metode pembelajaran yang sesuai dengan karakteristik Gen z tersebut. Penelitian ini menggunakan pendekatan kualitatif dengan jenis penelitian penelitian kepustakaan dimana sumber referensi berasal dari jurnal-jurnal penelitian, buku, dan hasil seminar. Hasil penelitian menunjukkan bahwa Generasi Z merupakan generasi yang lahir antara tahun menjelang tahun 2000 sampai 2010. Mereka ini sering disebut sebagai i-Generation. Mereka memiliki karakteristik antara lain: melek kemajuan media dan teknologi, gaya hidup instan, kritis dalam menyikapi informasi baru, senang dengan halhal baru, konsumtif dan produktif, dan bersifat individualistik. Pembelajaran yang sesuai dengan karakteritik Gen Z adalah pembelajaran yang berbasis internet (digitalisasi), sedangkan model pembelajaran yang dapat memacu semangat, inovasi, dan kreativitas mereka adalah model pembelajaran yang berbasis proyek.","author":[{"dropping-particle":"","family":"Iwantoro","given":"","non-dropping-particle":"","parse-names":false,"suffix":""}],"id":"ITEM-1","issue":"1","issued":{"date-parts":[["2023"]]},"page":"57-62","title":"Model Pembelajaran Pendidikan Agama Islam Pada Generasi Z Prosiding Seminar Nasional Teknologi Komputer dan Sains","type":"article-journal","volume":"1"},"uris":["http://www.mendeley.com/documents/?uuid=de3c59f6-bc9a-4860-a185-ad43b380edfe","http://www.mendeley.com/documents/?uuid=f7a4d531-46d3-46db-88ab-0f9df9bf05b5"]}],"mendeley":{"formattedCitation":"(Iwantoro 2023)","manualFormatting":"Iwantoro (2023)","plainTextFormattedCitation":"(Iwantoro 2023)","previouslyFormattedCitation":"(Iwantoro 2023)"},"properties":{"noteIndex":0},"schema":"https://github.com/citation-style-language/schema/raw/master/csl-citation.json"}</w:instrText>
      </w:r>
      <w:r w:rsidRPr="00A55FFD">
        <w:rPr>
          <w:rFonts w:asciiTheme="majorBidi" w:hAnsiTheme="majorBidi" w:cstheme="majorBidi"/>
          <w:color w:val="000000"/>
        </w:rPr>
        <w:fldChar w:fldCharType="separate"/>
      </w:r>
      <w:r w:rsidRPr="00A55FFD">
        <w:rPr>
          <w:rFonts w:asciiTheme="majorBidi" w:hAnsiTheme="majorBidi" w:cstheme="majorBidi"/>
          <w:noProof/>
          <w:color w:val="000000"/>
        </w:rPr>
        <w:t>Iwantoro (</w:t>
      </w:r>
      <w:hyperlink w:anchor="Irwantoro" w:history="1">
        <w:r w:rsidRPr="00A55FFD">
          <w:rPr>
            <w:rStyle w:val="Hyperlink"/>
            <w:rFonts w:asciiTheme="majorBidi" w:hAnsiTheme="majorBidi" w:cstheme="majorBidi"/>
            <w:noProof/>
            <w:u w:val="none"/>
          </w:rPr>
          <w:t>2023</w:t>
        </w:r>
      </w:hyperlink>
      <w:r w:rsidRPr="00A55FFD">
        <w:rPr>
          <w:rFonts w:asciiTheme="majorBidi" w:hAnsiTheme="majorBidi" w:cstheme="majorBidi"/>
          <w:noProof/>
          <w:color w:val="000000"/>
        </w:rPr>
        <w:t>)</w:t>
      </w:r>
      <w:r w:rsidRPr="00A55FFD">
        <w:rPr>
          <w:rFonts w:asciiTheme="majorBidi" w:hAnsiTheme="majorBidi" w:cstheme="majorBidi"/>
          <w:color w:val="000000"/>
        </w:rPr>
        <w:fldChar w:fldCharType="end"/>
      </w:r>
      <w:r w:rsidRPr="00A55FFD">
        <w:rPr>
          <w:rFonts w:asciiTheme="majorBidi" w:hAnsiTheme="majorBidi" w:cstheme="majorBidi"/>
          <w:color w:val="000000"/>
        </w:rPr>
        <w:t xml:space="preserve"> menekankan</w:t>
      </w:r>
      <w:r w:rsidRPr="005F5B2D">
        <w:rPr>
          <w:rFonts w:asciiTheme="majorBidi" w:hAnsiTheme="majorBidi" w:cstheme="majorBidi"/>
          <w:color w:val="000000"/>
        </w:rPr>
        <w:t xml:space="preserve"> bahwa metode ceramah yang masih dominan dalam pembelajaran PAI </w:t>
      </w:r>
      <w:r w:rsidRPr="005F5B2D">
        <w:t>cenderung</w:t>
      </w:r>
      <w:r w:rsidRPr="005F5B2D">
        <w:rPr>
          <w:rFonts w:asciiTheme="majorBidi" w:hAnsiTheme="majorBidi" w:cstheme="majorBidi"/>
          <w:color w:val="000000"/>
        </w:rPr>
        <w:t xml:space="preserve"> tidak relevan dengan karakteristik generasi Z yang lebih menyukai interaksi, kreativitas, dan pembelajaran berbasis pengalaman. Dalam konteks ini, pembelajaran PAI dituntut untuk mampu membangun jembatan antara nilai-nilai keagamaan dengan fenomena sosial dan kultural yang dihadapi siswa sehari-hari, agar lebih kontekstual dan aplikatif.</w:t>
      </w:r>
    </w:p>
    <w:p w14:paraId="5B5DAD61" w14:textId="2EA09F73"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Tantangan</w:t>
      </w:r>
      <w:r w:rsidRPr="005F5B2D">
        <w:t xml:space="preserve"> </w:t>
      </w:r>
      <w:r w:rsidRPr="005F5B2D">
        <w:rPr>
          <w:rFonts w:asciiTheme="majorBidi" w:hAnsiTheme="majorBidi" w:cstheme="majorBidi"/>
          <w:color w:val="000000"/>
        </w:rPr>
        <w:t xml:space="preserve">ini </w:t>
      </w:r>
      <w:r w:rsidRPr="005F5B2D">
        <w:t>mengindikasikan</w:t>
      </w:r>
      <w:r w:rsidRPr="005F5B2D">
        <w:rPr>
          <w:rFonts w:asciiTheme="majorBidi" w:hAnsiTheme="majorBidi" w:cstheme="majorBidi"/>
          <w:color w:val="000000"/>
        </w:rPr>
        <w:t xml:space="preserve"> perlunya pengembangan profesionalisme guru, khususnya dalam pemanfaatan teknologi pendidikan dan pendekatan pedagogik yang adaptif</w:t>
      </w:r>
      <w:r w:rsidR="00E82885" w:rsidRPr="005F5B2D">
        <w:rPr>
          <w:rFonts w:asciiTheme="majorBidi" w:hAnsiTheme="majorBidi" w:cstheme="majorBidi"/>
          <w:color w:val="000000"/>
        </w:rPr>
        <w:t xml:space="preserve"> </w:t>
      </w:r>
      <w:r w:rsidR="00E82885" w:rsidRPr="005F5B2D">
        <w:fldChar w:fldCharType="begin" w:fldLock="1"/>
      </w:r>
      <w:r w:rsidR="00E82885" w:rsidRPr="005F5B2D">
        <w:instrText>ADDIN CSL_CITATION {"citationItems":[{"id":"ITEM-1","itemData":{"DOI":"10.56324/al-musannif.v3i1.54","ISSN":"2684-7736","author":[{"dropping-particle":"","family":"Ma'ruf","given":"Muh Wajedi","non-dropping-particle":"","parse-names":false,"suffix":""},{"dropping-particle":"","family":"Syaifin","given":"Riyo Asmin","non-dropping-particle":"","parse-names":false,"suffix":""}],"container-title":"Al-Musannif","id":"ITEM-1","issue":"1","issued":{"date-parts":[["2021"]]},"page":"27-44","title":"Strategi Pengembangan Profesi Guru dalam Mewujudkan Suasana Pembelajaran yang Efektif","type":"article-journal","volume":"3"},"uris":["http://www.mendeley.com/documents/?uuid=e4145303-1776-4017-a68f-eba92c3ef5f4"]}],"mendeley":{"formattedCitation":"(Ma’ruf and Syaifin 2021)","manualFormatting":"(Ma’ruf dan Syaifin 2021)","plainTextFormattedCitation":"(Ma’ruf and Syaifin 2021)","previouslyFormattedCitation":"(Ma’ruf and Syaifin 2021)"},"properties":{"noteIndex":0},"schema":"https://github.com/citation-style-language/schema/raw/master/csl-citation.json"}</w:instrText>
      </w:r>
      <w:r w:rsidR="00E82885" w:rsidRPr="005F5B2D">
        <w:fldChar w:fldCharType="separate"/>
      </w:r>
      <w:r w:rsidR="00E82885" w:rsidRPr="005F5B2D">
        <w:rPr>
          <w:noProof/>
        </w:rPr>
        <w:t xml:space="preserve">(Ma’ruf dan Syaifin </w:t>
      </w:r>
      <w:hyperlink w:anchor="Maruf" w:history="1">
        <w:r w:rsidR="00E82885" w:rsidRPr="005F5B2D">
          <w:rPr>
            <w:rStyle w:val="Hyperlink"/>
            <w:noProof/>
            <w:u w:val="none"/>
          </w:rPr>
          <w:t>2021</w:t>
        </w:r>
      </w:hyperlink>
      <w:r w:rsidR="00E82885" w:rsidRPr="005F5B2D">
        <w:rPr>
          <w:noProof/>
        </w:rPr>
        <w:t>)</w:t>
      </w:r>
      <w:r w:rsidR="00E82885" w:rsidRPr="005F5B2D">
        <w:fldChar w:fldCharType="end"/>
      </w:r>
      <w:r w:rsidRPr="005F5B2D">
        <w:rPr>
          <w:rFonts w:asciiTheme="majorBidi" w:hAnsiTheme="majorBidi" w:cstheme="majorBidi"/>
          <w:color w:val="000000"/>
        </w:rPr>
        <w:t>. Guru PAI harus mampu mendesain pembelajaran yang integratif, kreatif, dan reflektif agar siswa tidak hanya memahami materi secara kognitif, tetapi juga merasakan relevansi nilai-nilai agama dalam kehidupan mereka</w:t>
      </w:r>
      <w:r w:rsidR="00E82885" w:rsidRPr="005F5B2D">
        <w:rPr>
          <w:rFonts w:asciiTheme="majorBidi" w:hAnsiTheme="majorBidi" w:cstheme="majorBidi"/>
          <w:color w:val="000000"/>
        </w:rPr>
        <w:t xml:space="preserve"> </w:t>
      </w:r>
      <w:r w:rsidR="00E82885" w:rsidRPr="005F5B2D">
        <w:fldChar w:fldCharType="begin" w:fldLock="1"/>
      </w:r>
      <w:r w:rsidR="00E82885" w:rsidRPr="005F5B2D">
        <w:instrText>ADDIN CSL_CITATION {"citationItems":[{"id":"ITEM-1","itemData":{"DOI":"10.56324/al-musannif.v4i2.66","ISSN":"2684-7736","author":[{"dropping-particle":"","family":"Rahayu","given":"Nina","non-dropping-particle":"","parse-names":false,"suffix":""},{"dropping-particle":"","family":"Hawari","given":"Elvina","non-dropping-particle":"","parse-names":false,"suffix":""},{"dropping-particle":"","family":"Aliyas","given":"Aliyas","non-dropping-particle":"","parse-names":false,"suffix":""}],"container-title":"Al-Musannif","id":"ITEM-1","issue":"2","issued":{"date-parts":[["2022"]]},"page":"135-144","title":"Pengembangan Karier Guru Selama dalam Jabatan: Analisis Kompetensi Profesional","type":"article-journal","volume":"4"},"uris":["http://www.mendeley.com/documents/?uuid=e8804358-5042-4caa-9b1b-7f6c8d8e24f6"]}],"mendeley":{"formattedCitation":"(Rahayu, Hawari, and Aliyas 2022)","manualFormatting":"(Rahayu, Hawari, dan Aliyas 2022)","plainTextFormattedCitation":"(Rahayu, Hawari, and Aliyas 2022)"},"properties":{"noteIndex":0},"schema":"https://github.com/citation-style-language/schema/raw/master/csl-citation.json"}</w:instrText>
      </w:r>
      <w:r w:rsidR="00E82885" w:rsidRPr="005F5B2D">
        <w:fldChar w:fldCharType="separate"/>
      </w:r>
      <w:r w:rsidR="00E82885" w:rsidRPr="005F5B2D">
        <w:rPr>
          <w:noProof/>
        </w:rPr>
        <w:t xml:space="preserve">(Rahayu, Hawari, dan Aliyas </w:t>
      </w:r>
      <w:hyperlink w:anchor="Rahayu" w:history="1">
        <w:r w:rsidR="00E82885" w:rsidRPr="005F5B2D">
          <w:rPr>
            <w:rStyle w:val="Hyperlink"/>
            <w:noProof/>
            <w:u w:val="none"/>
          </w:rPr>
          <w:t>2022</w:t>
        </w:r>
      </w:hyperlink>
      <w:r w:rsidR="00E82885" w:rsidRPr="005F5B2D">
        <w:rPr>
          <w:noProof/>
        </w:rPr>
        <w:t>)</w:t>
      </w:r>
      <w:r w:rsidR="00E82885" w:rsidRPr="005F5B2D">
        <w:fldChar w:fldCharType="end"/>
      </w:r>
      <w:r w:rsidRPr="005F5B2D">
        <w:rPr>
          <w:rFonts w:asciiTheme="majorBidi" w:hAnsiTheme="majorBidi" w:cstheme="majorBidi"/>
          <w:color w:val="000000"/>
        </w:rPr>
        <w:t>. Keberhasilan pembelajaran PAI tidak hanya terletak pada penyampaian materi, tetapi juga pada kemampuan guru menciptakan pengalaman belajar yang menyentuh aspek afektif dan spiritual siswa secara bermakna, terutama dalam menghadapi tantangan zaman digital dan gaya belajar generasi Z yang kompleks</w:t>
      </w:r>
      <w:r w:rsidR="00CF0A0A" w:rsidRPr="005F5B2D">
        <w:rPr>
          <w:rFonts w:asciiTheme="majorBidi" w:hAnsiTheme="majorBidi" w:cstheme="majorBidi"/>
          <w:color w:val="000000"/>
        </w:rPr>
        <w:t xml:space="preserve"> </w:t>
      </w:r>
      <w:r w:rsidR="00CF0A0A" w:rsidRPr="005F5B2D">
        <w:fldChar w:fldCharType="begin" w:fldLock="1"/>
      </w:r>
      <w:r w:rsidR="00B70DDC" w:rsidRPr="005F5B2D">
        <w:instrText>ADDIN CSL_CITATION {"citationItems":[{"id":"ITEM-1","itemData":{"DOI":"10.26618/equilibrium.v11i2.10426","ISSN":"2775-8109","author":[{"dropping-particle":"","family":"Putri","given":"Aunur Rofika Insani","non-dropping-particle":"","parse-names":false,"suffix":""},{"dropping-particle":"","family":"Shohib","given":"Muhammad Wildan","non-dropping-particle":"","parse-names":false,"suffix":""}],"container-title":"Attadrib: Jurnal Pendidikan Guru Madrasah Ibtidaiyah","id":"ITEM-1","issue":"2","issued":{"date-parts":[["2024"]]},"page":"244-255","title":"Kompetensi Profesional Guru PAI dalam Meningkatkan Mutu Pembelajaran Pendidikan Agama Islam","type":"article-journal","volume":"7"},"uris":["http://www.mendeley.com/documents/?uuid=133c6c21-5e78-4295-b4d9-5150695bb6c9"]}],"mendeley":{"formattedCitation":"(Putri and Shohib 2024)","manualFormatting":"(A. Putri dan Shohib 2024)","plainTextFormattedCitation":"(Putri and Shohib 2024)"},"properties":{"noteIndex":0},"schema":"https://github.com/citation-style-language/schema/raw/master/csl-citation.json"}</w:instrText>
      </w:r>
      <w:r w:rsidR="00CF0A0A" w:rsidRPr="005F5B2D">
        <w:fldChar w:fldCharType="separate"/>
      </w:r>
      <w:r w:rsidR="00CF0A0A" w:rsidRPr="005F5B2D">
        <w:rPr>
          <w:noProof/>
        </w:rPr>
        <w:t>(</w:t>
      </w:r>
      <w:r w:rsidR="00B70DDC" w:rsidRPr="005F5B2D">
        <w:rPr>
          <w:noProof/>
        </w:rPr>
        <w:t xml:space="preserve">A.R.I. </w:t>
      </w:r>
      <w:r w:rsidR="00CF0A0A" w:rsidRPr="005F5B2D">
        <w:rPr>
          <w:noProof/>
        </w:rPr>
        <w:t xml:space="preserve">Putri dan Shohib </w:t>
      </w:r>
      <w:hyperlink w:anchor="PutriA" w:history="1">
        <w:r w:rsidR="00CF0A0A" w:rsidRPr="005F5B2D">
          <w:rPr>
            <w:rStyle w:val="Hyperlink"/>
            <w:noProof/>
            <w:u w:val="none"/>
          </w:rPr>
          <w:t>2024</w:t>
        </w:r>
      </w:hyperlink>
      <w:r w:rsidR="00CF0A0A" w:rsidRPr="005F5B2D">
        <w:rPr>
          <w:noProof/>
        </w:rPr>
        <w:t>)</w:t>
      </w:r>
      <w:r w:rsidR="00CF0A0A" w:rsidRPr="005F5B2D">
        <w:fldChar w:fldCharType="end"/>
      </w:r>
      <w:r w:rsidRPr="005F5B2D">
        <w:rPr>
          <w:rFonts w:asciiTheme="majorBidi" w:hAnsiTheme="majorBidi" w:cstheme="majorBidi"/>
          <w:color w:val="000000"/>
        </w:rPr>
        <w:t>.</w:t>
      </w:r>
    </w:p>
    <w:p w14:paraId="33D13ACE" w14:textId="77777777" w:rsidR="00C05757" w:rsidRPr="005F5B2D" w:rsidRDefault="00C05757" w:rsidP="00CD6566">
      <w:pPr>
        <w:tabs>
          <w:tab w:val="left" w:pos="4361"/>
          <w:tab w:val="left" w:pos="4836"/>
        </w:tabs>
        <w:spacing w:before="120" w:line="276" w:lineRule="auto"/>
        <w:jc w:val="both"/>
        <w:textDirection w:val="btLr"/>
        <w:rPr>
          <w:rFonts w:asciiTheme="majorBidi" w:hAnsiTheme="majorBidi" w:cstheme="majorBidi"/>
          <w:b/>
          <w:bCs/>
          <w:color w:val="000000"/>
        </w:rPr>
      </w:pPr>
      <w:r w:rsidRPr="005F5B2D">
        <w:rPr>
          <w:rFonts w:asciiTheme="majorBidi" w:hAnsiTheme="majorBidi" w:cstheme="majorBidi"/>
          <w:b/>
          <w:bCs/>
          <w:i/>
          <w:iCs/>
        </w:rPr>
        <w:t>Kritis</w:t>
      </w:r>
      <w:r w:rsidRPr="005F5B2D">
        <w:rPr>
          <w:rFonts w:asciiTheme="majorBidi" w:hAnsiTheme="majorBidi" w:cstheme="majorBidi"/>
          <w:b/>
          <w:bCs/>
          <w:color w:val="000000"/>
        </w:rPr>
        <w:t xml:space="preserve"> </w:t>
      </w:r>
      <w:r w:rsidRPr="005F5B2D">
        <w:rPr>
          <w:rFonts w:asciiTheme="majorBidi" w:hAnsiTheme="majorBidi" w:cstheme="majorBidi"/>
          <w:b/>
          <w:bCs/>
          <w:i/>
          <w:iCs/>
        </w:rPr>
        <w:t>dan Terbukanya Siswa terhadap Diskursus Keagamaan</w:t>
      </w:r>
    </w:p>
    <w:p w14:paraId="7CC9BF22" w14:textId="25004FFC"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Berdasarkan hasil </w:t>
      </w:r>
      <w:r w:rsidRPr="005F5B2D">
        <w:t>observasi</w:t>
      </w:r>
      <w:r w:rsidRPr="005F5B2D">
        <w:rPr>
          <w:rFonts w:asciiTheme="majorBidi" w:hAnsiTheme="majorBidi" w:cstheme="majorBidi"/>
          <w:color w:val="000000"/>
        </w:rPr>
        <w:t xml:space="preserve"> di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xml:space="preserve">, terlihat bahwa siswa generasi Z menunjukkan keterbukaan dan sikap kritis terhadap berbagai diskursus keagamaan. Mereka aktif mengakses informasi keagamaan melalui berbagai platform digital, seperti YouTube, Instagram, dan TikTok. Beberapa </w:t>
      </w:r>
      <w:r w:rsidR="00CF0A0A" w:rsidRPr="005F5B2D">
        <w:rPr>
          <w:rFonts w:asciiTheme="majorBidi" w:hAnsiTheme="majorBidi" w:cstheme="majorBidi"/>
          <w:color w:val="000000"/>
        </w:rPr>
        <w:t xml:space="preserve">informan </w:t>
      </w:r>
      <w:r w:rsidRPr="005F5B2D">
        <w:rPr>
          <w:rFonts w:asciiTheme="majorBidi" w:hAnsiTheme="majorBidi" w:cstheme="majorBidi"/>
          <w:color w:val="000000"/>
        </w:rPr>
        <w:t>siswa mengungkapkan bahwa mereka sering membandingkan pandangan dari berbagai tokoh agama dan tidak segan untuk mempertanyakan ajaran yang dianggap tidak relevan dengan konteks kehidupan mereka. Guru PAI di sekolah tersebut menyatakan bahwa fenomena ini menjadi tantangan tersendiri dalam pembelajaran, karena siswa tidak hanya menerima materi secara pasif, tetapi juga aktif berdiskusi dan mengkritisi isi pembelajaran.</w:t>
      </w:r>
    </w:p>
    <w:p w14:paraId="62B6746F" w14:textId="38FAE0FB" w:rsidR="00C05757" w:rsidRPr="005F5B2D" w:rsidRDefault="00C05757" w:rsidP="00C05757">
      <w:pPr>
        <w:spacing w:line="276" w:lineRule="auto"/>
        <w:ind w:firstLine="720"/>
        <w:jc w:val="both"/>
        <w:rPr>
          <w:rFonts w:asciiTheme="majorBidi" w:hAnsiTheme="majorBidi" w:cstheme="majorBidi"/>
          <w:lang w:eastAsia="en-ID"/>
        </w:rPr>
      </w:pPr>
      <w:r w:rsidRPr="005F5B2D">
        <w:rPr>
          <w:rFonts w:asciiTheme="majorBidi" w:hAnsiTheme="majorBidi" w:cstheme="majorBidi"/>
          <w:color w:val="000000"/>
        </w:rPr>
        <w:t xml:space="preserve">Keterangan ini </w:t>
      </w:r>
      <w:r w:rsidRPr="005F5B2D">
        <w:t>sejalan</w:t>
      </w:r>
      <w:r w:rsidRPr="005F5B2D">
        <w:rPr>
          <w:rFonts w:asciiTheme="majorBidi" w:hAnsiTheme="majorBidi" w:cstheme="majorBidi"/>
          <w:color w:val="000000"/>
        </w:rPr>
        <w:t xml:space="preserve"> dengan penelitian </w:t>
      </w:r>
      <w:r w:rsidRPr="005F5B2D">
        <w:rPr>
          <w:rFonts w:asciiTheme="majorBidi" w:hAnsiTheme="majorBidi" w:cstheme="majorBidi"/>
          <w:color w:val="000000"/>
        </w:rPr>
        <w:fldChar w:fldCharType="begin" w:fldLock="1"/>
      </w:r>
      <w:r w:rsidR="008F4CF5" w:rsidRPr="005F5B2D">
        <w:rPr>
          <w:rFonts w:asciiTheme="majorBidi" w:hAnsiTheme="majorBidi" w:cstheme="majorBidi"/>
          <w:color w:val="000000"/>
        </w:rPr>
        <w:instrText>ADDIN CSL_CITATION {"citationItems":[{"id":"ITEM-1","itemData":{"author":[{"dropping-particle":"","family":"Ramlan","given":"","non-dropping-particle":"","parse-names":false,"suffix":""}],"id":"ITEM-1","issue":"1","issued":{"date-parts":[["2025"]]},"page":"54-61","title":"Inovasi Model Pembelajaran Berbasis Literasi Digital dalam Pendidikan Agama Islam untuk Generasi Z","type":"article-journal","volume":"3"},"uris":["http://www.mendeley.com/documents/?uuid=a3d38994-8fb7-4979-8d09-146ffa14ad4e","http://www.mendeley.com/documents/?uuid=96615d8a-5721-4ac6-babe-7e07ca79023e","http://www.mendeley.com/documents/?uuid=af6c2b39-85cc-4c0f-a4f8-2e30f23c3066"]}],"mendeley":{"formattedCitation":"(Ramlan 2025)","manualFormatting":"Ramlan (2024)","plainTextFormattedCitation":"(Ramlan 2025)","previouslyFormattedCitation":"(Ramlan 2025)"},"properties":{"noteIndex":0},"schema":"https://github.com/citation-style-language/schema/raw/master/csl-citation.json"}</w:instrText>
      </w:r>
      <w:r w:rsidRPr="005F5B2D">
        <w:rPr>
          <w:rFonts w:asciiTheme="majorBidi" w:hAnsiTheme="majorBidi" w:cstheme="majorBidi"/>
          <w:color w:val="000000"/>
        </w:rPr>
        <w:fldChar w:fldCharType="separate"/>
      </w:r>
      <w:r w:rsidRPr="005F5B2D">
        <w:rPr>
          <w:rFonts w:asciiTheme="majorBidi" w:hAnsiTheme="majorBidi" w:cstheme="majorBidi"/>
          <w:noProof/>
          <w:color w:val="000000"/>
        </w:rPr>
        <w:t>Ramlan (</w:t>
      </w:r>
      <w:hyperlink w:anchor="Ramlan" w:history="1">
        <w:r w:rsidRPr="005F5B2D">
          <w:rPr>
            <w:rStyle w:val="Hyperlink"/>
            <w:rFonts w:asciiTheme="majorBidi" w:hAnsiTheme="majorBidi" w:cstheme="majorBidi"/>
            <w:noProof/>
            <w:u w:val="none"/>
          </w:rPr>
          <w:t>202</w:t>
        </w:r>
        <w:r w:rsidR="008F4CF5" w:rsidRPr="005F5B2D">
          <w:rPr>
            <w:rStyle w:val="Hyperlink"/>
            <w:rFonts w:asciiTheme="majorBidi" w:hAnsiTheme="majorBidi" w:cstheme="majorBidi"/>
            <w:noProof/>
            <w:u w:val="none"/>
          </w:rPr>
          <w:t>4</w:t>
        </w:r>
      </w:hyperlink>
      <w:r w:rsidRPr="005F5B2D">
        <w:rPr>
          <w:rFonts w:asciiTheme="majorBidi" w:hAnsiTheme="majorBidi" w:cstheme="majorBidi"/>
          <w:noProof/>
          <w:color w:val="000000"/>
        </w:rPr>
        <w:t>)</w:t>
      </w:r>
      <w:r w:rsidRPr="005F5B2D">
        <w:rPr>
          <w:rFonts w:asciiTheme="majorBidi" w:hAnsiTheme="majorBidi" w:cstheme="majorBidi"/>
          <w:color w:val="000000"/>
        </w:rPr>
        <w:fldChar w:fldCharType="end"/>
      </w:r>
      <w:r w:rsidRPr="005F5B2D">
        <w:rPr>
          <w:rFonts w:asciiTheme="majorBidi" w:hAnsiTheme="majorBidi" w:cstheme="majorBidi"/>
          <w:color w:val="000000"/>
        </w:rPr>
        <w:t xml:space="preserve"> yang menyatakan </w:t>
      </w:r>
      <w:r w:rsidRPr="005F5B2D">
        <w:rPr>
          <w:rFonts w:asciiTheme="majorBidi" w:hAnsiTheme="majorBidi" w:cstheme="majorBidi"/>
          <w:lang w:eastAsia="en-ID"/>
        </w:rPr>
        <w:t xml:space="preserve">pentingnya inovasi model pembelajaran berbasis literasi digital dalam Pendidikan Agama Islam untuk generasi Z. Inovasi ini dapat meningkatkan motivasi belajar siswa, memperkaya pemahaman agama melalui media digital, serta menciptakan interaksi yang lebih dinamis antara pengajaran dan pembelajaran.. Selain itu, penelitian ini juga menguatkan temuan penelitian </w:t>
      </w:r>
      <w:r w:rsidRPr="005F5B2D">
        <w:rPr>
          <w:rFonts w:asciiTheme="majorBidi" w:hAnsiTheme="majorBidi" w:cstheme="majorBidi"/>
          <w:lang w:eastAsia="en-ID"/>
        </w:rPr>
        <w:fldChar w:fldCharType="begin" w:fldLock="1"/>
      </w:r>
      <w:r w:rsidR="008F4CF5" w:rsidRPr="005F5B2D">
        <w:rPr>
          <w:rFonts w:asciiTheme="majorBidi" w:hAnsiTheme="majorBidi" w:cstheme="majorBidi"/>
          <w:lang w:eastAsia="en-ID"/>
        </w:rPr>
        <w:instrText>ADDIN CSL_CITATION {"citationItems":[{"id":"ITEM-1","itemData":{"DOI":"10.29313/bcscm.v3i2.7851","ISSN":"2828-2183","abstract":"Abstract. Currently, the advancement of information technology is so rapid which has implications for the ease of humans in interacting and transacting. The convenience obtained for human life is to launch daily activities / activities, such as work, school, and college. Through various information technology devices, humans can obtain all kinds of information that can be accessed easily and cheaply through social media networking sites. The most popular social media networking site by the public is YouTube, where Indonesian people are ranked 3rd YouTube users in the world. This study is entitled \"The Relationship Between Digital Literacy and Critical Thinking Skills on YouTube Media Networking Sites\" the purpose of this study is to determine the relationship between digital literacy and critical thinking skills of Generation Z YouTube media. The method used is a quantitative method with a correlational study approach with the help of the SPSS application which aims to find out whether there is a relationship between digital literacy in technical, cognitive and social-emotional dimensions with the critical thinking ability of generation z when they are operating YouTube social media. The respondents of the study were 100 people, the sample was set according to the slovin formula. Meanwhile, the data collection technique used in this study was through questionnaires. The results of this study showed that the technical dimension was positively related to low relationship strength, the cognitive dimension was positively related to moderate relationship strength, the social-emotional dimension was positively related to strong relationship strength. Abstrak. Saat ini kemajuan teknologi informasi demikian pesat yang berimplikasi pada kemudahan manusia dalam berinteraksi dan bertransaksi. Kemudahan yang diperoleh bagi kehidupan manusia adalah melancarkan kegiatan/aktivitas sehari-hari, seperti bekerja, sekolah, dan kuliah. Melalui berbagai perangkat teknologi informasi, manusia dapat memperoleh segala jenis informasi yang dapat diakses secara mudah dan murah melalui media sosial. media sosial yang paling banyak diminati oleh masyarakat adalah YouTube, dimana masyarakat Indonesia termasuk dalam peringkat ke 3 pengguna YouTube di dunia. Penelitian ini berjudul “Hubungan Antara Literasi Digital dengan Kemampuan Berpikir Kritis Generasi Z” tujuan dari penelitian ini untuk mengetahui hubungan antara literasi digital dengan kemampuan berpikir kritis Generasi Z media…","author":[{"dropping-particle":"","family":"Pauziah","given":"Nurul","non-dropping-particle":"","parse-names":false,"suffix":""},{"dropping-particle":"","family":"Muthiah","given":"Tia","non-dropping-particle":"","parse-names":false,"suffix":""}],"container-title":"Bandung Conference Series: Communication Management","id":"ITEM-1","issue":"2","issued":{"date-parts":[["2023","7"]]},"page":"660-664","title":"Hubungan Antara Literasi Digital dengan Kemampuan Berpikir Kritis Generasi Z","type":"article-journal","volume":"3"},"uris":["http://www.mendeley.com/documents/?uuid=8c9523ba-8961-475c-95ce-202c8369e1d1","http://www.mendeley.com/documents/?uuid=25e87299-ae2d-45c7-b33e-bdf342b690e1","http://www.mendeley.com/documents/?uuid=2b572b13-c675-423e-be57-89904f5e2de8"]}],"mendeley":{"formattedCitation":"(Pauziah and Muthiah 2023)","manualFormatting":"Pauziah dan Muthiah (2023)","plainTextFormattedCitation":"(Pauziah and Muthiah 2023)","previouslyFormattedCitation":"(Pauziah and Muthiah 2023)"},"properties":{"noteIndex":0},"schema":"https://github.com/citation-style-language/schema/raw/master/csl-citation.json"}</w:instrText>
      </w:r>
      <w:r w:rsidRPr="005F5B2D">
        <w:rPr>
          <w:rFonts w:asciiTheme="majorBidi" w:hAnsiTheme="majorBidi" w:cstheme="majorBidi"/>
          <w:lang w:eastAsia="en-ID"/>
        </w:rPr>
        <w:fldChar w:fldCharType="separate"/>
      </w:r>
      <w:r w:rsidRPr="005F5B2D">
        <w:rPr>
          <w:rFonts w:asciiTheme="majorBidi" w:hAnsiTheme="majorBidi" w:cstheme="majorBidi"/>
          <w:noProof/>
          <w:lang w:eastAsia="en-ID"/>
        </w:rPr>
        <w:t>Pauziah</w:t>
      </w:r>
      <w:r w:rsidR="008F4CF5" w:rsidRPr="005F5B2D">
        <w:rPr>
          <w:rFonts w:asciiTheme="majorBidi" w:hAnsiTheme="majorBidi" w:cstheme="majorBidi"/>
          <w:noProof/>
          <w:lang w:eastAsia="en-ID"/>
        </w:rPr>
        <w:t xml:space="preserve"> dan Muthiah</w:t>
      </w:r>
      <w:r w:rsidRPr="005F5B2D">
        <w:rPr>
          <w:rFonts w:asciiTheme="majorBidi" w:hAnsiTheme="majorBidi" w:cstheme="majorBidi"/>
          <w:noProof/>
          <w:lang w:eastAsia="en-ID"/>
        </w:rPr>
        <w:t xml:space="preserve"> (</w:t>
      </w:r>
      <w:hyperlink w:anchor="Pauziah" w:history="1">
        <w:r w:rsidRPr="005F5B2D">
          <w:rPr>
            <w:rStyle w:val="Hyperlink"/>
            <w:rFonts w:asciiTheme="majorBidi" w:hAnsiTheme="majorBidi" w:cstheme="majorBidi"/>
            <w:noProof/>
            <w:u w:val="none"/>
            <w:lang w:eastAsia="en-ID"/>
          </w:rPr>
          <w:t>2023</w:t>
        </w:r>
      </w:hyperlink>
      <w:r w:rsidRPr="005F5B2D">
        <w:rPr>
          <w:rFonts w:asciiTheme="majorBidi" w:hAnsiTheme="majorBidi" w:cstheme="majorBidi"/>
          <w:noProof/>
          <w:lang w:eastAsia="en-ID"/>
        </w:rPr>
        <w:t>)</w:t>
      </w:r>
      <w:r w:rsidRPr="005F5B2D">
        <w:rPr>
          <w:rFonts w:asciiTheme="majorBidi" w:hAnsiTheme="majorBidi" w:cstheme="majorBidi"/>
          <w:lang w:eastAsia="en-ID"/>
        </w:rPr>
        <w:fldChar w:fldCharType="end"/>
      </w:r>
      <w:r w:rsidRPr="005F5B2D">
        <w:rPr>
          <w:rFonts w:asciiTheme="majorBidi" w:hAnsiTheme="majorBidi" w:cstheme="majorBidi"/>
          <w:lang w:eastAsia="en-ID"/>
        </w:rPr>
        <w:t xml:space="preserve"> yang menunjukkan adanya hubungan positif antara literasi digital dan kemampuan berpikir kritis generasi Z. Dimensi kognitif dan sosial-emosional dari literasi digital berkontribusi signifikan terhadap kemampuan berpikir kritis siswa saat mengakses konten keagamaan di media sosial, khususnya YouTube. Hal ini menunjukkan bahwa penguatan literasi digital dapat membantu siswa dalam menyaring informasi keagamaan yang beredar di media sosial</w:t>
      </w:r>
      <w:r w:rsidR="00CF0A0A" w:rsidRPr="005F5B2D">
        <w:rPr>
          <w:rFonts w:asciiTheme="majorBidi" w:hAnsiTheme="majorBidi" w:cstheme="majorBidi"/>
          <w:lang w:eastAsia="en-ID"/>
        </w:rPr>
        <w:t xml:space="preserve"> </w:t>
      </w:r>
      <w:r w:rsidR="00CF0A0A" w:rsidRPr="005F5B2D">
        <w:fldChar w:fldCharType="begin" w:fldLock="1"/>
      </w:r>
      <w:r w:rsidR="00CF0A0A" w:rsidRPr="005F5B2D">
        <w:instrText>ADDIN CSL_CITATION {"citationItems":[{"id":"ITEM-1","itemData":{"author":[{"dropping-particle":"","family":"Hasanah","given":"Uswatun","non-dropping-particle":"","parse-names":false,"suffix":""},{"dropping-particle":"","family":"Sukri","given":"Muhammad","non-dropping-particle":"","parse-names":false,"suffix":""}],"container-title":"Equilibrium: Jurnal Pendidikan","id":"ITEM-1","issue":"2","issued":{"date-parts":[["2023"]]},"page":"177-188","title":"Implementasi literasi digital dalam pendidikan Islam: Tantangan dan solusi","type":"article-journal","volume":"11"},"uris":["http://www.mendeley.com/documents/?uuid=c8e91ae7-69b5-43e3-9217-c9e73751294d"]}],"mendeley":{"formattedCitation":"(Hasanah and Sukri 2023)","manualFormatting":"(Hasanah dan Sukri 2023)","plainTextFormattedCitation":"(Hasanah and Sukri 2023)"},"properties":{"noteIndex":0},"schema":"https://github.com/citation-style-language/schema/raw/master/csl-citation.json"}</w:instrText>
      </w:r>
      <w:r w:rsidR="00CF0A0A" w:rsidRPr="005F5B2D">
        <w:fldChar w:fldCharType="separate"/>
      </w:r>
      <w:r w:rsidR="00CF0A0A" w:rsidRPr="005F5B2D">
        <w:rPr>
          <w:noProof/>
        </w:rPr>
        <w:t xml:space="preserve">(Hasanah dan Sukri </w:t>
      </w:r>
      <w:hyperlink w:anchor="Hasanah" w:history="1">
        <w:r w:rsidR="00CF0A0A" w:rsidRPr="005F5B2D">
          <w:rPr>
            <w:rStyle w:val="Hyperlink"/>
            <w:noProof/>
            <w:u w:val="none"/>
          </w:rPr>
          <w:t>2023</w:t>
        </w:r>
      </w:hyperlink>
      <w:r w:rsidR="00CF0A0A" w:rsidRPr="005F5B2D">
        <w:rPr>
          <w:noProof/>
        </w:rPr>
        <w:t>)</w:t>
      </w:r>
      <w:r w:rsidR="00CF0A0A" w:rsidRPr="005F5B2D">
        <w:fldChar w:fldCharType="end"/>
      </w:r>
      <w:r w:rsidRPr="005F5B2D">
        <w:rPr>
          <w:rFonts w:asciiTheme="majorBidi" w:hAnsiTheme="majorBidi" w:cstheme="majorBidi"/>
          <w:lang w:eastAsia="en-ID"/>
        </w:rPr>
        <w:t xml:space="preserve">. </w:t>
      </w:r>
    </w:p>
    <w:p w14:paraId="0C9DB48C" w14:textId="68683B14"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Data </w:t>
      </w:r>
      <w:r w:rsidRPr="005F5B2D">
        <w:t>wawancara</w:t>
      </w:r>
      <w:r w:rsidRPr="005F5B2D">
        <w:rPr>
          <w:rFonts w:asciiTheme="majorBidi" w:hAnsiTheme="majorBidi" w:cstheme="majorBidi"/>
          <w:color w:val="000000"/>
        </w:rPr>
        <w:t xml:space="preserve"> tersebut juga mengindikasikan perlunya Guru PAI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xml:space="preserve"> untuk mengembangkan metode pembelajaran yang mampu </w:t>
      </w:r>
      <w:proofErr w:type="spellStart"/>
      <w:r w:rsidRPr="005F5B2D">
        <w:rPr>
          <w:rFonts w:asciiTheme="majorBidi" w:hAnsiTheme="majorBidi" w:cstheme="majorBidi"/>
          <w:color w:val="000000"/>
        </w:rPr>
        <w:t>mengakomodir</w:t>
      </w:r>
      <w:proofErr w:type="spellEnd"/>
      <w:r w:rsidRPr="005F5B2D">
        <w:rPr>
          <w:rFonts w:asciiTheme="majorBidi" w:hAnsiTheme="majorBidi" w:cstheme="majorBidi"/>
          <w:color w:val="000000"/>
        </w:rPr>
        <w:t xml:space="preserve"> kebutuhan siswa generasi Z yang kritis dan terbuka terhadap diskursus keagamaan. Guru PAI perlu meningkatkan kompetensi dalam memanfaatkan teknologi dan pendekatan pedagogik yang adaptif agar pembelajaran PAI dapat menjadi lebih kontekstual, </w:t>
      </w:r>
      <w:r w:rsidRPr="005F5B2D">
        <w:rPr>
          <w:rFonts w:asciiTheme="majorBidi" w:hAnsiTheme="majorBidi" w:cstheme="majorBidi"/>
          <w:color w:val="000000"/>
        </w:rPr>
        <w:lastRenderedPageBreak/>
        <w:t>relevan, dan mampu membentuk pemahaman keagamaan yang moderat di kalangan siswa</w:t>
      </w:r>
      <w:r w:rsidR="00CF0A0A" w:rsidRPr="005F5B2D">
        <w:rPr>
          <w:rFonts w:asciiTheme="majorBidi" w:hAnsiTheme="majorBidi" w:cstheme="majorBidi"/>
          <w:color w:val="000000"/>
        </w:rPr>
        <w:t xml:space="preserve"> </w:t>
      </w:r>
      <w:r w:rsidR="00CF0A0A" w:rsidRPr="005F5B2D">
        <w:fldChar w:fldCharType="begin" w:fldLock="1"/>
      </w:r>
      <w:r w:rsidR="00CF0A0A" w:rsidRPr="005F5B2D">
        <w:instrText>ADDIN CSL_CITATION {"citationItems":[{"id":"ITEM-1","itemData":{"ISSN":"2621-5721","author":[{"dropping-particle":"","family":"Winata","given":"Kokoadyawinata Adya","non-dropping-particle":"","parse-names":false,"suffix":""},{"dropping-particle":"","family":"Solihin","given":"I","non-dropping-particle":"","parse-names":false,"suffix":""},{"dropping-particle":"","family":"Ruswandi","given":"Uus","non-dropping-particle":"","parse-names":false,"suffix":""},{"dropping-particle":"","family":"Erihadiana","given":"Mohamad","non-dropping-particle":"","parse-names":false,"suffix":""}],"container-title":"Ciencias: Jurnal Penelitian Dan Pengembangan Pendidikan","id":"ITEM-1","issue":"2","issued":{"date-parts":[["2020"]]},"page":"82-92","title":"Moderasi Islam Dalam Pembelajaran PAI Melalui Model Pembelajaran Kontekstual","type":"article-journal","volume":"3"},"uris":["http://www.mendeley.com/documents/?uuid=9708770c-20dd-4c7c-9787-e7f6e8032f0c"]}],"mendeley":{"formattedCitation":"(Winata et al. 2020)","plainTextFormattedCitation":"(Winata et al. 2020)"},"properties":{"noteIndex":0},"schema":"https://github.com/citation-style-language/schema/raw/master/csl-citation.json"}</w:instrText>
      </w:r>
      <w:r w:rsidR="00CF0A0A" w:rsidRPr="005F5B2D">
        <w:fldChar w:fldCharType="separate"/>
      </w:r>
      <w:r w:rsidR="00CF0A0A" w:rsidRPr="005F5B2D">
        <w:rPr>
          <w:noProof/>
        </w:rPr>
        <w:t xml:space="preserve">(Winata et al. </w:t>
      </w:r>
      <w:hyperlink w:anchor="Winata" w:history="1">
        <w:r w:rsidR="00CF0A0A" w:rsidRPr="005F5B2D">
          <w:rPr>
            <w:rStyle w:val="Hyperlink"/>
            <w:noProof/>
            <w:u w:val="none"/>
          </w:rPr>
          <w:t>2020</w:t>
        </w:r>
      </w:hyperlink>
      <w:r w:rsidR="00CF0A0A" w:rsidRPr="005F5B2D">
        <w:rPr>
          <w:noProof/>
        </w:rPr>
        <w:t>)</w:t>
      </w:r>
      <w:r w:rsidR="00CF0A0A" w:rsidRPr="005F5B2D">
        <w:fldChar w:fldCharType="end"/>
      </w:r>
      <w:r w:rsidRPr="005F5B2D">
        <w:rPr>
          <w:rFonts w:asciiTheme="majorBidi" w:hAnsiTheme="majorBidi" w:cstheme="majorBidi"/>
          <w:color w:val="000000"/>
        </w:rPr>
        <w:t>.</w:t>
      </w:r>
    </w:p>
    <w:bookmarkEnd w:id="3"/>
    <w:p w14:paraId="192419C1" w14:textId="77777777" w:rsidR="00C05757" w:rsidRPr="005F5B2D" w:rsidRDefault="00C05757" w:rsidP="00CD6566">
      <w:pPr>
        <w:tabs>
          <w:tab w:val="left" w:pos="4361"/>
          <w:tab w:val="left" w:pos="4836"/>
        </w:tabs>
        <w:spacing w:before="120" w:line="276" w:lineRule="auto"/>
        <w:jc w:val="both"/>
        <w:rPr>
          <w:b/>
          <w:bCs/>
          <w:color w:val="000000"/>
        </w:rPr>
      </w:pPr>
      <w:r w:rsidRPr="005F5B2D">
        <w:rPr>
          <w:b/>
        </w:rPr>
        <w:t>Strategi</w:t>
      </w:r>
      <w:r w:rsidRPr="005F5B2D">
        <w:rPr>
          <w:b/>
          <w:bCs/>
          <w:color w:val="000000"/>
        </w:rPr>
        <w:t xml:space="preserve"> Inovatif untuk Meningkatkan Efektivitas Pembelajaran PAI </w:t>
      </w:r>
    </w:p>
    <w:p w14:paraId="18FCD21D" w14:textId="77777777" w:rsidR="00C05757" w:rsidRPr="005F5B2D" w:rsidRDefault="00C05757" w:rsidP="00CD6566">
      <w:pPr>
        <w:tabs>
          <w:tab w:val="left" w:pos="4361"/>
          <w:tab w:val="left" w:pos="4836"/>
        </w:tabs>
        <w:spacing w:before="120" w:line="276" w:lineRule="auto"/>
        <w:jc w:val="both"/>
        <w:textDirection w:val="btLr"/>
        <w:rPr>
          <w:rFonts w:asciiTheme="majorBidi" w:hAnsiTheme="majorBidi" w:cstheme="majorBidi"/>
          <w:b/>
          <w:bCs/>
          <w:i/>
          <w:iCs/>
        </w:rPr>
      </w:pPr>
      <w:r w:rsidRPr="005F5B2D">
        <w:rPr>
          <w:rFonts w:asciiTheme="majorBidi" w:hAnsiTheme="majorBidi" w:cstheme="majorBidi"/>
          <w:b/>
          <w:bCs/>
          <w:i/>
          <w:iCs/>
        </w:rPr>
        <w:t>Pemanfaatan</w:t>
      </w:r>
      <w:r w:rsidRPr="005F5B2D">
        <w:rPr>
          <w:rFonts w:asciiTheme="majorBidi" w:hAnsiTheme="majorBidi" w:cstheme="majorBidi"/>
          <w:b/>
          <w:bCs/>
          <w:color w:val="000000"/>
        </w:rPr>
        <w:t xml:space="preserve"> </w:t>
      </w:r>
      <w:r w:rsidRPr="005F5B2D">
        <w:rPr>
          <w:rFonts w:asciiTheme="majorBidi" w:hAnsiTheme="majorBidi" w:cstheme="majorBidi"/>
          <w:b/>
          <w:bCs/>
          <w:i/>
          <w:iCs/>
        </w:rPr>
        <w:t>Media Digital Interaktif</w:t>
      </w:r>
    </w:p>
    <w:p w14:paraId="36156393" w14:textId="23B79F18"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Berdasarkan hasil </w:t>
      </w:r>
      <w:r w:rsidRPr="005F5B2D">
        <w:t>observasi</w:t>
      </w:r>
      <w:r w:rsidRPr="005F5B2D">
        <w:rPr>
          <w:rFonts w:asciiTheme="majorBidi" w:hAnsiTheme="majorBidi" w:cstheme="majorBidi"/>
          <w:color w:val="000000"/>
        </w:rPr>
        <w:t xml:space="preserve"> dan wawancara di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xml:space="preserve">, guru PAI memanfaatkan berbagai media digital interaktif dalam proses pembelajaran. </w:t>
      </w:r>
      <w:r w:rsidR="00CF0A0A" w:rsidRPr="005F5B2D">
        <w:rPr>
          <w:rFonts w:asciiTheme="majorBidi" w:hAnsiTheme="majorBidi" w:cstheme="majorBidi"/>
          <w:color w:val="000000"/>
        </w:rPr>
        <w:t>Informan</w:t>
      </w:r>
      <w:r w:rsidRPr="005F5B2D">
        <w:rPr>
          <w:rFonts w:asciiTheme="majorBidi" w:hAnsiTheme="majorBidi" w:cstheme="majorBidi"/>
          <w:color w:val="000000"/>
        </w:rPr>
        <w:t xml:space="preserve"> guru mengungkapkan bahwa mereka menggunakan video pembelajaran dari YouTube, aplikasi presentasi interaktif seperti Canva dan Google Slides, serta kuis digital seperti Kahoot! dan Quizizz untuk menyampaikan materi PAI seperti akidah, akhlak, dan </w:t>
      </w:r>
      <w:proofErr w:type="spellStart"/>
      <w:r w:rsidRPr="005F5B2D">
        <w:rPr>
          <w:rFonts w:asciiTheme="majorBidi" w:hAnsiTheme="majorBidi" w:cstheme="majorBidi"/>
          <w:color w:val="000000"/>
        </w:rPr>
        <w:t>fiqh</w:t>
      </w:r>
      <w:proofErr w:type="spellEnd"/>
      <w:r w:rsidRPr="005F5B2D">
        <w:rPr>
          <w:rFonts w:asciiTheme="majorBidi" w:hAnsiTheme="majorBidi" w:cstheme="majorBidi"/>
          <w:color w:val="000000"/>
        </w:rPr>
        <w:t>. Penggunaan media tersebut dilakukan untuk menciptakan suasana belajar yang lebih menyenangkan dan mudah dipahami siswa. D</w:t>
      </w:r>
      <w:r w:rsidR="00CF0A0A" w:rsidRPr="005F5B2D">
        <w:rPr>
          <w:rFonts w:asciiTheme="majorBidi" w:hAnsiTheme="majorBidi" w:cstheme="majorBidi"/>
          <w:color w:val="000000"/>
        </w:rPr>
        <w:t xml:space="preserve">ata observasi </w:t>
      </w:r>
      <w:r w:rsidR="0067330A" w:rsidRPr="005F5B2D">
        <w:rPr>
          <w:rFonts w:asciiTheme="majorBidi" w:hAnsiTheme="majorBidi" w:cstheme="majorBidi"/>
          <w:color w:val="000000"/>
        </w:rPr>
        <w:t xml:space="preserve">proses pembelajaran </w:t>
      </w:r>
      <w:r w:rsidR="00CF0A0A" w:rsidRPr="005F5B2D">
        <w:rPr>
          <w:rFonts w:asciiTheme="majorBidi" w:hAnsiTheme="majorBidi" w:cstheme="majorBidi"/>
          <w:color w:val="000000"/>
        </w:rPr>
        <w:t>juga menunjukkan</w:t>
      </w:r>
      <w:r w:rsidRPr="005F5B2D">
        <w:rPr>
          <w:rFonts w:asciiTheme="majorBidi" w:hAnsiTheme="majorBidi" w:cstheme="majorBidi"/>
          <w:color w:val="000000"/>
        </w:rPr>
        <w:t xml:space="preserve"> bahwa kuis digital yang diberikan di akhir sesi pelajaran mampu mendorong partisipasi hampir seluruh siswa, bahkan siswa yang biasanya pasif turut antusias menjawab pertanyaan.</w:t>
      </w:r>
    </w:p>
    <w:p w14:paraId="6D99CB5A" w14:textId="6B208675" w:rsidR="00C05757" w:rsidRPr="005F5B2D" w:rsidRDefault="0067330A"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Data w</w:t>
      </w:r>
      <w:r w:rsidR="00C05757" w:rsidRPr="005F5B2D">
        <w:rPr>
          <w:rFonts w:asciiTheme="majorBidi" w:hAnsiTheme="majorBidi" w:cstheme="majorBidi"/>
          <w:color w:val="000000"/>
        </w:rPr>
        <w:t xml:space="preserve">awancara dengan </w:t>
      </w:r>
      <w:r w:rsidRPr="005F5B2D">
        <w:rPr>
          <w:rFonts w:asciiTheme="majorBidi" w:hAnsiTheme="majorBidi" w:cstheme="majorBidi"/>
          <w:color w:val="000000"/>
        </w:rPr>
        <w:t>informan</w:t>
      </w:r>
      <w:r w:rsidR="00C05757" w:rsidRPr="005F5B2D">
        <w:rPr>
          <w:rFonts w:asciiTheme="majorBidi" w:hAnsiTheme="majorBidi" w:cstheme="majorBidi"/>
          <w:color w:val="000000"/>
        </w:rPr>
        <w:t xml:space="preserve"> siswa menguatkan hal tersebut. Ia menyatakan bahwa pembelajaran PAI terasa lebih menarik dan tidak membosankan ketika disertai video dan kuis. Menurutnya, kuis digital membantu mengingat materi dengan lebih cepat dan membuat belajar PAI “tidak terasa seperti belajar</w:t>
      </w:r>
      <w:r w:rsidRPr="005F5B2D">
        <w:rPr>
          <w:rFonts w:asciiTheme="majorBidi" w:hAnsiTheme="majorBidi" w:cstheme="majorBidi"/>
          <w:color w:val="000000"/>
        </w:rPr>
        <w:t>”</w:t>
      </w:r>
      <w:r w:rsidR="00C05757" w:rsidRPr="005F5B2D">
        <w:rPr>
          <w:rFonts w:asciiTheme="majorBidi" w:hAnsiTheme="majorBidi" w:cstheme="majorBidi"/>
          <w:color w:val="000000"/>
        </w:rPr>
        <w:t xml:space="preserve">. Selain itu, </w:t>
      </w:r>
      <w:r w:rsidRPr="005F5B2D">
        <w:rPr>
          <w:rFonts w:asciiTheme="majorBidi" w:hAnsiTheme="majorBidi" w:cstheme="majorBidi"/>
          <w:color w:val="000000"/>
        </w:rPr>
        <w:t xml:space="preserve">informan </w:t>
      </w:r>
      <w:r w:rsidR="00C05757" w:rsidRPr="005F5B2D">
        <w:rPr>
          <w:rFonts w:asciiTheme="majorBidi" w:hAnsiTheme="majorBidi" w:cstheme="majorBidi"/>
          <w:color w:val="000000"/>
        </w:rPr>
        <w:t>guru menyatakan bahwa melalui media visual, siswa lebih mudah memahami topik-topik abstrak seperti iman kepada malaikat atau konsep ikhlas dalam beramal.</w:t>
      </w:r>
    </w:p>
    <w:p w14:paraId="401B2A71" w14:textId="062D6A2C" w:rsidR="00C05757" w:rsidRPr="005F5B2D" w:rsidRDefault="00C05757" w:rsidP="00C05757">
      <w:pPr>
        <w:spacing w:line="276" w:lineRule="auto"/>
        <w:ind w:firstLine="720"/>
        <w:jc w:val="both"/>
        <w:rPr>
          <w:rFonts w:asciiTheme="majorBidi" w:hAnsiTheme="majorBidi" w:cstheme="majorBidi"/>
          <w:color w:val="000000"/>
        </w:rPr>
      </w:pPr>
      <w:r w:rsidRPr="005F5B2D">
        <w:t>Data wawancara ini menunjukkan bahwa p</w:t>
      </w:r>
      <w:r w:rsidRPr="005F5B2D">
        <w:rPr>
          <w:rFonts w:asciiTheme="majorBidi" w:hAnsiTheme="majorBidi" w:cstheme="majorBidi"/>
          <w:color w:val="000000"/>
        </w:rPr>
        <w:t xml:space="preserve">emanfaatan media digital interaktif terbukti menjadi strategi efektif yang digunakan guru PAI SMK NU Sunan Ampel dalam menjawab tantangan pembelajaran di era generasi Z. Strategi ini tidak hanya memperkaya metode penyampaian materi, tetapi juga membantu membangun pengalaman belajar yang menyenangkan, kontekstual, dan bermakna bagi siswa. Data tersebut </w:t>
      </w:r>
      <w:r w:rsidRPr="005F5B2D">
        <w:t xml:space="preserve">sejalan dengan hasil penelitian </w:t>
      </w:r>
      <w:r w:rsidRPr="005F5B2D">
        <w:rPr>
          <w:b/>
          <w:bCs/>
        </w:rPr>
        <w:fldChar w:fldCharType="begin" w:fldLock="1"/>
      </w:r>
      <w:r w:rsidR="001535A3" w:rsidRPr="005F5B2D">
        <w:rPr>
          <w:b/>
          <w:bCs/>
        </w:rPr>
        <w:instrText>ADDIN CSL_CITATION {"citationItems":[{"id":"ITEM-1","itemData":{"DOI":"10.31004/edukatif.v6i4.7064","ISSN":"2656-8071","abstract":"Penelitian ini bertujuan untuk meninjau literatur mengenai pengaruh penggunaan media pembelajaran interaktif terhadap minat belajar dan pemahaman materi pendidikan agama Islam di sekolah. Studi ini menganalisis berbagai sumber yang membahas efektivitas media interaktif seperti aplikasi digital, video edukatif, dan permainan interaktif dalam meningkatkan motivasi dan pemahaman siswa. Hasil tinjauan literatur menunjukkan bahwa penggunaan media pembelajaran interaktif dapat meningkatkan minat belajar siswa dengan cara membuat pembelajaran lebih menarik dan menyenangkan. Selain itu, media interaktif juga membantu siswa memahami materi dengan lebih baik melalui visualisasi dan interaksi langsung. Penelitian ini menyimpulkan bahwa integrasi media pembelajaran interaktif dalam pendidikan agama Islam di sekolah dasar memiliki potensi besar untuk meningkatkan kualitas pembelajaran dan hasil belajar siswa. Namun, diperlukan lebih banyak penelitian empiris untuk mengkonfirmasi temuan ini dan untuk mengeksplorasi cara-cara optimal dalam implementasinya di kelas","author":[{"dropping-particle":"","family":"Hairani","given":"Esi","non-dropping-particle":"","parse-names":false,"suffix":""},{"dropping-particle":"","family":"Susanti","given":"Yanti","non-dropping-particle":"","parse-names":false,"suffix":""},{"dropping-particle":"","family":"Mahdiyah","given":"Rahma","non-dropping-particle":"","parse-names":false,"suffix":""}],"container-title":"EDUKATIF : JURNAL ILMU PENDIDIKAN","id":"ITEM-1","issue":"4","issued":{"date-parts":[["2024","7"]]},"page":"3190-3199","title":"Kajian Literatur tentang Media Pembelajaran Interaktif dan Minat Belajar Pendidikan Agama Islam di Sekolah","type":"article-journal","volume":"6"},"uris":["http://www.mendeley.com/documents/?uuid=8b71b6d6-4778-44c8-896e-944a8c41f011","http://www.mendeley.com/documents/?uuid=a2e0780f-24a7-459f-9324-cd3bff5478a7","http://www.mendeley.com/documents/?uuid=a66f58e9-17c9-4e16-8891-d583bca7b2db"]}],"mendeley":{"formattedCitation":"(Hairani, Susanti, and Mahdiyah 2024)","manualFormatting":"Hairani, Susanti, dan Mahdiyah (2024)","plainTextFormattedCitation":"(Hairani, Susanti, and Mahdiyah 2024)","previouslyFormattedCitation":"(Hairani, Susanti, and Mahdiyah 2024)"},"properties":{"noteIndex":0},"schema":"https://github.com/citation-style-language/schema/raw/master/csl-citation.json"}</w:instrText>
      </w:r>
      <w:r w:rsidRPr="005F5B2D">
        <w:rPr>
          <w:b/>
          <w:bCs/>
        </w:rPr>
        <w:fldChar w:fldCharType="separate"/>
      </w:r>
      <w:r w:rsidRPr="005F5B2D">
        <w:rPr>
          <w:bCs/>
          <w:noProof/>
        </w:rPr>
        <w:t>Hairani</w:t>
      </w:r>
      <w:r w:rsidR="001535A3" w:rsidRPr="005F5B2D">
        <w:rPr>
          <w:bCs/>
          <w:noProof/>
        </w:rPr>
        <w:t>, Susanti, dan Mahdiyah</w:t>
      </w:r>
      <w:r w:rsidRPr="005F5B2D">
        <w:rPr>
          <w:bCs/>
          <w:noProof/>
        </w:rPr>
        <w:t xml:space="preserve"> (</w:t>
      </w:r>
      <w:hyperlink w:anchor="Hairani" w:history="1">
        <w:r w:rsidRPr="005F5B2D">
          <w:rPr>
            <w:rStyle w:val="Hyperlink"/>
            <w:bCs/>
            <w:noProof/>
            <w:u w:val="none"/>
          </w:rPr>
          <w:t>2024</w:t>
        </w:r>
      </w:hyperlink>
      <w:r w:rsidRPr="005F5B2D">
        <w:rPr>
          <w:bCs/>
          <w:noProof/>
        </w:rPr>
        <w:t>)</w:t>
      </w:r>
      <w:r w:rsidRPr="005F5B2D">
        <w:rPr>
          <w:b/>
          <w:bCs/>
        </w:rPr>
        <w:fldChar w:fldCharType="end"/>
      </w:r>
      <w:r w:rsidRPr="005F5B2D">
        <w:t xml:space="preserve"> yang menemukan bahwa penggunaan media pembelajaran interaktif dapat meningkatkan minat belajar dan pemahaman materi pendidikan agama Islam di sekolah.</w:t>
      </w:r>
    </w:p>
    <w:p w14:paraId="6D37F682" w14:textId="77777777" w:rsidR="00C05757" w:rsidRPr="005F5B2D" w:rsidRDefault="00C05757" w:rsidP="00CD6566">
      <w:pPr>
        <w:tabs>
          <w:tab w:val="left" w:pos="4361"/>
          <w:tab w:val="left" w:pos="4836"/>
        </w:tabs>
        <w:spacing w:before="120" w:line="276" w:lineRule="auto"/>
        <w:jc w:val="both"/>
        <w:textDirection w:val="btLr"/>
        <w:rPr>
          <w:rFonts w:asciiTheme="majorBidi" w:hAnsiTheme="majorBidi" w:cstheme="majorBidi"/>
          <w:b/>
          <w:bCs/>
          <w:i/>
          <w:iCs/>
        </w:rPr>
      </w:pPr>
      <w:r w:rsidRPr="005F5B2D">
        <w:rPr>
          <w:rFonts w:asciiTheme="majorBidi" w:hAnsiTheme="majorBidi" w:cstheme="majorBidi"/>
          <w:b/>
          <w:bCs/>
          <w:i/>
          <w:iCs/>
        </w:rPr>
        <w:t>Pembelajaran</w:t>
      </w:r>
      <w:r w:rsidRPr="005F5B2D">
        <w:rPr>
          <w:rFonts w:asciiTheme="majorBidi" w:hAnsiTheme="majorBidi" w:cstheme="majorBidi"/>
          <w:b/>
          <w:bCs/>
          <w:color w:val="000000"/>
        </w:rPr>
        <w:t xml:space="preserve"> </w:t>
      </w:r>
      <w:r w:rsidRPr="005F5B2D">
        <w:rPr>
          <w:rFonts w:asciiTheme="majorBidi" w:hAnsiTheme="majorBidi" w:cstheme="majorBidi"/>
          <w:b/>
          <w:bCs/>
          <w:i/>
          <w:iCs/>
        </w:rPr>
        <w:t>Kontekstual Berbasis Proyek</w:t>
      </w:r>
    </w:p>
    <w:p w14:paraId="16F8C1AE" w14:textId="2FFCE5D4" w:rsidR="00C05757" w:rsidRPr="005F5B2D" w:rsidRDefault="00C05757" w:rsidP="00C05757">
      <w:pPr>
        <w:spacing w:line="276" w:lineRule="auto"/>
        <w:ind w:firstLine="720"/>
        <w:jc w:val="both"/>
        <w:rPr>
          <w:rFonts w:asciiTheme="majorBidi" w:hAnsiTheme="majorBidi" w:cstheme="majorBidi"/>
          <w:color w:val="000000"/>
        </w:rPr>
      </w:pPr>
      <w:r w:rsidRPr="005F5B2D">
        <w:t>Berdasarkan</w:t>
      </w:r>
      <w:r w:rsidRPr="005F5B2D">
        <w:rPr>
          <w:rFonts w:asciiTheme="majorBidi" w:hAnsiTheme="majorBidi" w:cstheme="majorBidi"/>
          <w:color w:val="000000"/>
        </w:rPr>
        <w:t xml:space="preserve"> hasil observasi dan wawancara di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guru PAI menerapkan metode pembelajaran berbasis proyek (</w:t>
      </w:r>
      <w:r w:rsidRPr="005F5B2D">
        <w:rPr>
          <w:rFonts w:asciiTheme="majorBidi" w:hAnsiTheme="majorBidi" w:cstheme="majorBidi"/>
          <w:i/>
          <w:iCs/>
          <w:color w:val="000000"/>
        </w:rPr>
        <w:t>Project-Based Learning</w:t>
      </w:r>
      <w:r w:rsidRPr="005F5B2D">
        <w:rPr>
          <w:rFonts w:asciiTheme="majorBidi" w:hAnsiTheme="majorBidi" w:cstheme="majorBidi"/>
          <w:color w:val="000000"/>
        </w:rPr>
        <w:t xml:space="preserve"> atau </w:t>
      </w:r>
      <w:proofErr w:type="spellStart"/>
      <w:r w:rsidRPr="005F5B2D">
        <w:rPr>
          <w:rFonts w:asciiTheme="majorBidi" w:hAnsiTheme="majorBidi" w:cstheme="majorBidi"/>
          <w:color w:val="000000"/>
        </w:rPr>
        <w:t>PjBL</w:t>
      </w:r>
      <w:proofErr w:type="spellEnd"/>
      <w:r w:rsidRPr="005F5B2D">
        <w:rPr>
          <w:rFonts w:asciiTheme="majorBidi" w:hAnsiTheme="majorBidi" w:cstheme="majorBidi"/>
          <w:color w:val="000000"/>
        </w:rPr>
        <w:t xml:space="preserve">) untuk meningkatkan pemahaman siswa terhadap materi keagamaan. Salah satu proyek yang dilaksanakan adalah pembuatan video pendek bertema </w:t>
      </w:r>
      <w:r w:rsidR="001535A3" w:rsidRPr="005F5B2D">
        <w:rPr>
          <w:rFonts w:asciiTheme="majorBidi" w:hAnsiTheme="majorBidi" w:cstheme="majorBidi"/>
          <w:color w:val="000000"/>
        </w:rPr>
        <w:t>“</w:t>
      </w:r>
      <w:r w:rsidRPr="005F5B2D">
        <w:rPr>
          <w:rFonts w:asciiTheme="majorBidi" w:hAnsiTheme="majorBidi" w:cstheme="majorBidi"/>
          <w:color w:val="000000"/>
        </w:rPr>
        <w:t xml:space="preserve">Implementasi Nilai-nilai Islam dalam Kehidupan Sehari-hari”. Siswa diminta untuk mengidentifikasi dan mendokumentasikan praktik nilai-nilai keislaman di lingkungan sekitar mereka. Dalam wawancara, </w:t>
      </w:r>
      <w:r w:rsidR="00CD6566" w:rsidRPr="005F5B2D">
        <w:rPr>
          <w:rFonts w:asciiTheme="majorBidi" w:hAnsiTheme="majorBidi" w:cstheme="majorBidi"/>
          <w:color w:val="000000"/>
        </w:rPr>
        <w:t>informan guru</w:t>
      </w:r>
      <w:r w:rsidRPr="005F5B2D">
        <w:rPr>
          <w:rFonts w:asciiTheme="majorBidi" w:hAnsiTheme="majorBidi" w:cstheme="majorBidi"/>
          <w:color w:val="000000"/>
        </w:rPr>
        <w:t xml:space="preserve"> menyatakan bahwa:  </w:t>
      </w:r>
    </w:p>
    <w:p w14:paraId="602AEBC7" w14:textId="77777777" w:rsidR="00C05757" w:rsidRPr="005F5B2D" w:rsidRDefault="00C05757" w:rsidP="00CD6566">
      <w:pPr>
        <w:pStyle w:val="ListParagraph"/>
        <w:spacing w:after="60" w:line="240" w:lineRule="auto"/>
        <w:ind w:left="284"/>
        <w:jc w:val="both"/>
        <w:rPr>
          <w:rFonts w:asciiTheme="majorBidi" w:hAnsiTheme="majorBidi" w:cstheme="majorBidi"/>
          <w:color w:val="000000"/>
          <w:sz w:val="24"/>
          <w:szCs w:val="24"/>
        </w:rPr>
      </w:pPr>
      <w:r w:rsidRPr="005F5B2D">
        <w:rPr>
          <w:rFonts w:asciiTheme="majorBidi" w:hAnsiTheme="majorBidi" w:cstheme="majorBidi"/>
          <w:color w:val="000000"/>
          <w:sz w:val="24"/>
          <w:szCs w:val="24"/>
        </w:rPr>
        <w:t>Metode proyek ini mendorong siswa untuk lebih aktif dan kreatif dalam memahami materi. Siswa tidak hanya menerima informasi secara pasif, tetapi juga terlibat langsung dalam proses pembelajaran melalui kegiatan yang relevan dengan kehidupan mereka. Dokumentasi proyek menunjukkan bahwa siswa lebih antusias dan menunjukkan pemahaman yang lebih mendalam terhadap materi yang dipelajari.</w:t>
      </w:r>
    </w:p>
    <w:p w14:paraId="579EEE40" w14:textId="0E3C38A1" w:rsidR="00C05757" w:rsidRPr="005F5B2D" w:rsidRDefault="00C05757" w:rsidP="00CD6566">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lastRenderedPageBreak/>
        <w:t xml:space="preserve">Data wawancara ini menunjukkan bahwa penerapan pembelajaran kontekstual berbasis proyek di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xml:space="preserve"> terbukti efektif dalam meningkatkan keterlibatan dan pemahaman siswa terhadap materi PAI. Metode ini memungkinkan siswa untuk mengaitkan materi pelajaran dengan konteks kehidupan nyata, sehingga pembelajaran menjadi lebih bermakna </w:t>
      </w:r>
      <w:r w:rsidRPr="005F5B2D">
        <w:t>dan</w:t>
      </w:r>
      <w:r w:rsidRPr="005F5B2D">
        <w:rPr>
          <w:rFonts w:asciiTheme="majorBidi" w:hAnsiTheme="majorBidi" w:cstheme="majorBidi"/>
          <w:color w:val="000000"/>
        </w:rPr>
        <w:t xml:space="preserve"> aplikatif. Data tersebut sejalan dengan penelitian yang dilakukan oleh </w:t>
      </w:r>
      <w:r w:rsidRPr="005F5B2D">
        <w:rPr>
          <w:rFonts w:asciiTheme="majorBidi" w:hAnsiTheme="majorBidi" w:cstheme="majorBidi"/>
          <w:color w:val="000000"/>
        </w:rPr>
        <w:fldChar w:fldCharType="begin" w:fldLock="1"/>
      </w:r>
      <w:r w:rsidRPr="005F5B2D">
        <w:rPr>
          <w:rFonts w:asciiTheme="majorBidi" w:hAnsiTheme="majorBidi" w:cstheme="majorBidi"/>
          <w:color w:val="000000"/>
        </w:rPr>
        <w:instrText>ADDIN CSL_CITATION {"citationItems":[{"id":"ITEM-1","itemData":{"DOI":"10.29333/iji.2021.14222a","ISBN":"2020031305330","ISSN":"1694609X","abstract":"Many countries desperately need manpower from the fields of Science, Technology, Engineering and Mathematics (STEM) to help address the country’s increasingly volatile economy. Barriers to implementation are identified when students are less exposed to STEM Education goals. Therefore, this study is to determine the main factor that could influence the development of STEM career interest among secondary school learners. Thus, the objective of this study is to develop a model towards the STEM career interest formation among Form 4 science stream students in Malaysia. This study uses quantitative study and proportionate stratified random sampling method in data collection. It involved 314 students Form 4 secondary school science stream in Selangor, Malaysia. The study used three instruments to collect data, namely S-STEM and interest in STEM careers, Science Motivation Questionnaire II (SMQ II), and Parental Authority Questionnaire (PAQ). Implementing correlational analysis between factors and simultaneous regression to determine the overall contributing with huge impacts of each factor towards the formation of STEM career interest among learners with the value of standardized regression weight for the determination coefficient (R2) = 0.64. The result of the findings shows the crucial factors in this study are accurate there are attitudes towards STEM, 21st-century skills, science motivation, and parental authority significance with the huge contribution of the cultivation of learners’ STEM careers interest entirely.","author":[{"dropping-particle":"","family":"Razali","given":"Fazilah","non-dropping-particle":"","parse-names":false,"suffix":""}],"container-title":"International Journal of Instruction","id":"ITEM-1","issue":"2","issued":{"date-parts":[["2021","4"]]},"page":"385-404","title":"Exploring Crucial Factors of an Interest in STEM Career Model among Secondary School Students","type":"article-journal","volume":"14"},"uris":["http://www.mendeley.com/documents/?uuid=5e70b3f9-f3e3-46c6-826b-2347f1bcc814","http://www.mendeley.com/documents/?uuid=58a8d823-ed23-4510-8a93-9fe278e78a38"]}],"mendeley":{"formattedCitation":"(Razali 2021)","manualFormatting":"Razali (2021)","plainTextFormattedCitation":"(Razali 2021)","previouslyFormattedCitation":"(Razali 2021)"},"properties":{"noteIndex":0},"schema":"https://github.com/citation-style-language/schema/raw/master/csl-citation.json"}</w:instrText>
      </w:r>
      <w:r w:rsidRPr="005F5B2D">
        <w:rPr>
          <w:rFonts w:asciiTheme="majorBidi" w:hAnsiTheme="majorBidi" w:cstheme="majorBidi"/>
          <w:color w:val="000000"/>
        </w:rPr>
        <w:fldChar w:fldCharType="separate"/>
      </w:r>
      <w:r w:rsidRPr="005F5B2D">
        <w:rPr>
          <w:rFonts w:asciiTheme="majorBidi" w:hAnsiTheme="majorBidi" w:cstheme="majorBidi"/>
          <w:noProof/>
          <w:color w:val="000000"/>
        </w:rPr>
        <w:t>Razali (</w:t>
      </w:r>
      <w:hyperlink w:anchor="Razali" w:history="1">
        <w:r w:rsidRPr="005F5B2D">
          <w:rPr>
            <w:rStyle w:val="Hyperlink"/>
            <w:rFonts w:asciiTheme="majorBidi" w:hAnsiTheme="majorBidi" w:cstheme="majorBidi"/>
            <w:noProof/>
            <w:u w:val="none"/>
          </w:rPr>
          <w:t>2021</w:t>
        </w:r>
      </w:hyperlink>
      <w:r w:rsidRPr="005F5B2D">
        <w:rPr>
          <w:rFonts w:asciiTheme="majorBidi" w:hAnsiTheme="majorBidi" w:cstheme="majorBidi"/>
          <w:noProof/>
          <w:color w:val="000000"/>
        </w:rPr>
        <w:t>)</w:t>
      </w:r>
      <w:r w:rsidRPr="005F5B2D">
        <w:rPr>
          <w:rFonts w:asciiTheme="majorBidi" w:hAnsiTheme="majorBidi" w:cstheme="majorBidi"/>
          <w:color w:val="000000"/>
        </w:rPr>
        <w:fldChar w:fldCharType="end"/>
      </w:r>
      <w:r w:rsidRPr="005F5B2D">
        <w:rPr>
          <w:rFonts w:asciiTheme="majorBidi" w:hAnsiTheme="majorBidi" w:cstheme="majorBidi"/>
          <w:color w:val="000000"/>
        </w:rPr>
        <w:t xml:space="preserve"> yang menunjukkan bahwa penerapan model </w:t>
      </w:r>
      <w:r w:rsidRPr="005F5B2D">
        <w:rPr>
          <w:rFonts w:asciiTheme="majorBidi" w:hAnsiTheme="majorBidi" w:cstheme="majorBidi"/>
          <w:i/>
          <w:iCs/>
          <w:color w:val="000000"/>
        </w:rPr>
        <w:t>Project-Based Learning (</w:t>
      </w:r>
      <w:proofErr w:type="spellStart"/>
      <w:r w:rsidRPr="005F5B2D">
        <w:rPr>
          <w:rFonts w:asciiTheme="majorBidi" w:hAnsiTheme="majorBidi" w:cstheme="majorBidi"/>
          <w:i/>
          <w:iCs/>
          <w:color w:val="000000"/>
        </w:rPr>
        <w:t>PjBL</w:t>
      </w:r>
      <w:proofErr w:type="spellEnd"/>
      <w:r w:rsidRPr="005F5B2D">
        <w:rPr>
          <w:rFonts w:asciiTheme="majorBidi" w:hAnsiTheme="majorBidi" w:cstheme="majorBidi"/>
          <w:i/>
          <w:iCs/>
          <w:color w:val="000000"/>
        </w:rPr>
        <w:t>)</w:t>
      </w:r>
      <w:r w:rsidRPr="005F5B2D">
        <w:rPr>
          <w:rFonts w:asciiTheme="majorBidi" w:hAnsiTheme="majorBidi" w:cstheme="majorBidi"/>
          <w:color w:val="000000"/>
        </w:rPr>
        <w:t xml:space="preserve"> berpengaruh secara signifikan dalam meningkatkan pemahaman konseptual dan motivasi siswa, khususnya dalam pembelajaran yang bersifat nilai dan sikap, termasuk dalam mata pelajaran keagamaan. Studi tersebut mengungkap bahwa </w:t>
      </w:r>
      <w:proofErr w:type="spellStart"/>
      <w:r w:rsidRPr="005F5B2D">
        <w:rPr>
          <w:rFonts w:asciiTheme="majorBidi" w:hAnsiTheme="majorBidi" w:cstheme="majorBidi"/>
          <w:color w:val="000000"/>
        </w:rPr>
        <w:t>PjBL</w:t>
      </w:r>
      <w:proofErr w:type="spellEnd"/>
      <w:r w:rsidRPr="005F5B2D">
        <w:rPr>
          <w:rFonts w:asciiTheme="majorBidi" w:hAnsiTheme="majorBidi" w:cstheme="majorBidi"/>
          <w:color w:val="000000"/>
        </w:rPr>
        <w:t xml:space="preserve"> memberikan ruang bagi siswa untuk terlibat aktif dalam proses belajar, mendorong kolaborasi, serta meningkatkan kemampuan berpikir kritis dan reflektif terhadap nilai-nilai moral dan spiritual yang diajarkan</w:t>
      </w:r>
      <w:r w:rsidR="0067330A" w:rsidRPr="005F5B2D">
        <w:rPr>
          <w:rFonts w:asciiTheme="majorBidi" w:hAnsiTheme="majorBidi" w:cstheme="majorBidi"/>
          <w:color w:val="000000"/>
        </w:rPr>
        <w:t xml:space="preserve"> (</w:t>
      </w:r>
      <w:r w:rsidR="0067330A" w:rsidRPr="005F5B2D">
        <w:rPr>
          <w:rFonts w:asciiTheme="majorBidi" w:hAnsiTheme="majorBidi" w:cstheme="majorBidi"/>
          <w:color w:val="000000"/>
        </w:rPr>
        <w:fldChar w:fldCharType="begin" w:fldLock="1"/>
      </w:r>
      <w:r w:rsidR="0067330A" w:rsidRPr="005F5B2D">
        <w:rPr>
          <w:rFonts w:asciiTheme="majorBidi" w:hAnsiTheme="majorBidi" w:cstheme="majorBidi"/>
          <w:color w:val="000000"/>
        </w:rPr>
        <w:instrText>ADDIN CSL_CITATION {"citationItems":[{"id":"ITEM-1","itemData":{"DOI":"10.29333/iji.2021.14222a","ISBN":"2020031305330","ISSN":"1694609X","abstract":"Many countries desperately need manpower from the fields of Science, Technology, Engineering and Mathematics (STEM) to help address the country’s increasingly volatile economy. Barriers to implementation are identified when students are less exposed to STEM Education goals. Therefore, this study is to determine the main factor that could influence the development of STEM career interest among secondary school learners. Thus, the objective of this study is to develop a model towards the STEM career interest formation among Form 4 science stream students in Malaysia. This study uses quantitative study and proportionate stratified random sampling method in data collection. It involved 314 students Form 4 secondary school science stream in Selangor, Malaysia. The study used three instruments to collect data, namely S-STEM and interest in STEM careers, Science Motivation Questionnaire II (SMQ II), and Parental Authority Questionnaire (PAQ). Implementing correlational analysis between factors and simultaneous regression to determine the overall contributing with huge impacts of each factor towards the formation of STEM career interest among learners with the value of standardized regression weight for the determination coefficient (R2) = 0.64. The result of the findings shows the crucial factors in this study are accurate there are attitudes towards STEM, 21st-century skills, science motivation, and parental authority significance with the huge contribution of the cultivation of learners’ STEM careers interest entirely.","author":[{"dropping-particle":"","family":"Razali","given":"Fazilah","non-dropping-particle":"","parse-names":false,"suffix":""}],"container-title":"International Journal of Instruction","id":"ITEM-1","issue":"2","issued":{"date-parts":[["2021","4"]]},"page":"385-404","title":"Exploring Crucial Factors of an Interest in STEM Career Model among Secondary School Students","type":"article-journal","volume":"14"},"uris":["http://www.mendeley.com/documents/?uuid=5e70b3f9-f3e3-46c6-826b-2347f1bcc814","http://www.mendeley.com/documents/?uuid=58a8d823-ed23-4510-8a93-9fe278e78a38"]}],"mendeley":{"formattedCitation":"(Razali 2021)","manualFormatting":"Razali (2021)","plainTextFormattedCitation":"(Razali 2021)","previouslyFormattedCitation":"(Razali 2021)"},"properties":{"noteIndex":0},"schema":"https://github.com/citation-style-language/schema/raw/master/csl-citation.json"}</w:instrText>
      </w:r>
      <w:r w:rsidR="0067330A" w:rsidRPr="005F5B2D">
        <w:rPr>
          <w:rFonts w:asciiTheme="majorBidi" w:hAnsiTheme="majorBidi" w:cstheme="majorBidi"/>
          <w:color w:val="000000"/>
        </w:rPr>
        <w:fldChar w:fldCharType="separate"/>
      </w:r>
      <w:r w:rsidR="0067330A" w:rsidRPr="005F5B2D">
        <w:rPr>
          <w:rFonts w:asciiTheme="majorBidi" w:hAnsiTheme="majorBidi" w:cstheme="majorBidi"/>
          <w:noProof/>
          <w:color w:val="000000"/>
        </w:rPr>
        <w:t xml:space="preserve">Razali </w:t>
      </w:r>
      <w:hyperlink w:anchor="Razali" w:history="1">
        <w:r w:rsidR="0067330A" w:rsidRPr="005F5B2D">
          <w:rPr>
            <w:rStyle w:val="Hyperlink"/>
            <w:rFonts w:asciiTheme="majorBidi" w:hAnsiTheme="majorBidi" w:cstheme="majorBidi"/>
            <w:noProof/>
            <w:u w:val="none"/>
          </w:rPr>
          <w:t>2021</w:t>
        </w:r>
      </w:hyperlink>
      <w:r w:rsidR="0067330A" w:rsidRPr="005F5B2D">
        <w:rPr>
          <w:rFonts w:asciiTheme="majorBidi" w:hAnsiTheme="majorBidi" w:cstheme="majorBidi"/>
          <w:noProof/>
          <w:color w:val="000000"/>
        </w:rPr>
        <w:t>)</w:t>
      </w:r>
      <w:r w:rsidR="0067330A" w:rsidRPr="005F5B2D">
        <w:rPr>
          <w:rFonts w:asciiTheme="majorBidi" w:hAnsiTheme="majorBidi" w:cstheme="majorBidi"/>
          <w:color w:val="000000"/>
        </w:rPr>
        <w:fldChar w:fldCharType="end"/>
      </w:r>
      <w:r w:rsidRPr="005F5B2D">
        <w:rPr>
          <w:rFonts w:asciiTheme="majorBidi" w:hAnsiTheme="majorBidi" w:cstheme="majorBidi"/>
          <w:color w:val="000000"/>
        </w:rPr>
        <w:t>.</w:t>
      </w:r>
    </w:p>
    <w:p w14:paraId="072703F1" w14:textId="77777777" w:rsidR="00C05757" w:rsidRPr="005F5B2D" w:rsidRDefault="00C05757" w:rsidP="00CD6566">
      <w:pPr>
        <w:tabs>
          <w:tab w:val="left" w:pos="4361"/>
          <w:tab w:val="left" w:pos="4836"/>
        </w:tabs>
        <w:spacing w:before="120" w:line="276" w:lineRule="auto"/>
        <w:jc w:val="both"/>
        <w:textDirection w:val="btLr"/>
        <w:rPr>
          <w:rFonts w:asciiTheme="majorBidi" w:hAnsiTheme="majorBidi" w:cstheme="majorBidi"/>
          <w:b/>
          <w:bCs/>
          <w:i/>
          <w:iCs/>
        </w:rPr>
      </w:pPr>
      <w:r w:rsidRPr="005F5B2D">
        <w:rPr>
          <w:rFonts w:asciiTheme="majorBidi" w:hAnsiTheme="majorBidi" w:cstheme="majorBidi"/>
          <w:b/>
          <w:bCs/>
          <w:i/>
          <w:iCs/>
        </w:rPr>
        <w:t>Integrasi</w:t>
      </w:r>
      <w:r w:rsidRPr="005F5B2D">
        <w:rPr>
          <w:rFonts w:asciiTheme="majorBidi" w:hAnsiTheme="majorBidi" w:cstheme="majorBidi"/>
          <w:b/>
          <w:bCs/>
          <w:color w:val="000000"/>
        </w:rPr>
        <w:t xml:space="preserve"> </w:t>
      </w:r>
      <w:r w:rsidRPr="005F5B2D">
        <w:rPr>
          <w:rFonts w:asciiTheme="majorBidi" w:hAnsiTheme="majorBidi" w:cstheme="majorBidi"/>
          <w:b/>
          <w:bCs/>
          <w:i/>
          <w:iCs/>
        </w:rPr>
        <w:t>Nilai Keagamaan dalam Bimbingan Konseling</w:t>
      </w:r>
    </w:p>
    <w:p w14:paraId="7ECEDD3C" w14:textId="77777777"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 xml:space="preserve">Berdasarkan hasil </w:t>
      </w:r>
      <w:r w:rsidRPr="005F5B2D">
        <w:t>observasi</w:t>
      </w:r>
      <w:r w:rsidRPr="005F5B2D">
        <w:rPr>
          <w:rFonts w:asciiTheme="majorBidi" w:hAnsiTheme="majorBidi" w:cstheme="majorBidi"/>
          <w:color w:val="000000"/>
        </w:rPr>
        <w:t xml:space="preserve"> dan wawancara di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xml:space="preserve">, guru PAI tidak hanya berperan sebagai pengajar, tetapi juga sebagai pembimbing moral dan spiritual bagi siswa. Guru secara aktif mengintegrasikan nilai-nilai keagamaan dalam kegiatan bimbingan konseling informal, baik melalui dialog harian, sesi motivasi spiritual, maupun saat menangani permasalahan siswa seperti pergaulan bebas, konflik teman sebaya, dan krisis identitas keagamaan. </w:t>
      </w:r>
    </w:p>
    <w:p w14:paraId="610A38D6" w14:textId="7A935932" w:rsidR="00C05757" w:rsidRPr="005F5B2D" w:rsidRDefault="00C05757" w:rsidP="00C05757">
      <w:pPr>
        <w:spacing w:line="276" w:lineRule="auto"/>
        <w:ind w:firstLine="720"/>
        <w:jc w:val="both"/>
        <w:rPr>
          <w:rFonts w:asciiTheme="majorBidi" w:hAnsiTheme="majorBidi" w:cstheme="majorBidi"/>
          <w:color w:val="000000"/>
        </w:rPr>
      </w:pPr>
      <w:r w:rsidRPr="005F5B2D">
        <w:rPr>
          <w:rFonts w:asciiTheme="majorBidi" w:hAnsiTheme="majorBidi" w:cstheme="majorBidi"/>
          <w:color w:val="000000"/>
        </w:rPr>
        <w:t>Dalam salah satu wawancara</w:t>
      </w:r>
      <w:r w:rsidR="00F20067" w:rsidRPr="005F5B2D">
        <w:rPr>
          <w:rFonts w:asciiTheme="majorBidi" w:hAnsiTheme="majorBidi" w:cstheme="majorBidi"/>
          <w:color w:val="000000"/>
        </w:rPr>
        <w:t xml:space="preserve">, </w:t>
      </w:r>
      <w:r w:rsidRPr="005F5B2D">
        <w:rPr>
          <w:rFonts w:asciiTheme="majorBidi" w:hAnsiTheme="majorBidi" w:cstheme="majorBidi"/>
          <w:color w:val="000000"/>
        </w:rPr>
        <w:t xml:space="preserve">guru PAI menyampaikan bahwa ia sering memfasilitasi sesi diskusi pribadi dengan siswa yang menghadapi masalah psikologis atau spiritual. Misalnya, ketika ada siswa yang merasa cemas menghadapi ujian, guru tersebut memberikan pendekatan spiritual seperti zikir, </w:t>
      </w:r>
      <w:proofErr w:type="spellStart"/>
      <w:r w:rsidRPr="005F5B2D">
        <w:rPr>
          <w:rFonts w:asciiTheme="majorBidi" w:hAnsiTheme="majorBidi" w:cstheme="majorBidi"/>
          <w:color w:val="000000"/>
        </w:rPr>
        <w:t>shalat</w:t>
      </w:r>
      <w:proofErr w:type="spellEnd"/>
      <w:r w:rsidRPr="005F5B2D">
        <w:rPr>
          <w:rFonts w:asciiTheme="majorBidi" w:hAnsiTheme="majorBidi" w:cstheme="majorBidi"/>
          <w:color w:val="000000"/>
        </w:rPr>
        <w:t xml:space="preserve"> hajat, serta pemahaman tentang tawakal dan ikhtiar. Data </w:t>
      </w:r>
      <w:r w:rsidRPr="005F5B2D">
        <w:t>observasi</w:t>
      </w:r>
      <w:r w:rsidRPr="005F5B2D">
        <w:rPr>
          <w:rFonts w:asciiTheme="majorBidi" w:hAnsiTheme="majorBidi" w:cstheme="majorBidi"/>
          <w:color w:val="000000"/>
        </w:rPr>
        <w:t xml:space="preserve"> juga menunjukkan adanya sesi “</w:t>
      </w:r>
      <w:proofErr w:type="spellStart"/>
      <w:r w:rsidRPr="005F5B2D">
        <w:rPr>
          <w:rFonts w:asciiTheme="majorBidi" w:hAnsiTheme="majorBidi" w:cstheme="majorBidi"/>
          <w:color w:val="000000"/>
        </w:rPr>
        <w:t>Ngaji</w:t>
      </w:r>
      <w:proofErr w:type="spellEnd"/>
      <w:r w:rsidRPr="005F5B2D">
        <w:rPr>
          <w:rFonts w:asciiTheme="majorBidi" w:hAnsiTheme="majorBidi" w:cstheme="majorBidi"/>
          <w:color w:val="000000"/>
        </w:rPr>
        <w:t xml:space="preserve"> Bareng” setiap Jumat pagi, di mana siswa diajak merenungi nilai-nilai kehidupan melalui pendekatan </w:t>
      </w:r>
      <w:proofErr w:type="spellStart"/>
      <w:r w:rsidRPr="005F5B2D">
        <w:rPr>
          <w:rFonts w:asciiTheme="majorBidi" w:hAnsiTheme="majorBidi" w:cstheme="majorBidi"/>
          <w:color w:val="000000"/>
        </w:rPr>
        <w:t>Qur’ani</w:t>
      </w:r>
      <w:proofErr w:type="spellEnd"/>
      <w:r w:rsidRPr="005F5B2D">
        <w:rPr>
          <w:rFonts w:asciiTheme="majorBidi" w:hAnsiTheme="majorBidi" w:cstheme="majorBidi"/>
          <w:color w:val="000000"/>
        </w:rPr>
        <w:t xml:space="preserve"> dan kisah-kisah inspiratif dari Nabi </w:t>
      </w:r>
      <w:r w:rsidR="00F20067" w:rsidRPr="005F5B2D">
        <w:rPr>
          <w:rFonts w:asciiTheme="majorBidi" w:hAnsiTheme="majorBidi" w:cstheme="majorBidi"/>
          <w:color w:val="000000"/>
        </w:rPr>
        <w:t xml:space="preserve">saw </w:t>
      </w:r>
      <w:r w:rsidRPr="005F5B2D">
        <w:rPr>
          <w:rFonts w:asciiTheme="majorBidi" w:hAnsiTheme="majorBidi" w:cstheme="majorBidi"/>
          <w:color w:val="000000"/>
        </w:rPr>
        <w:t xml:space="preserve">dan para sahabat. Efektivitas pendekatan ini terlihat dari perubahan perilaku beberapa siswa yang sebelumnya cenderung pasif dan bermasalah menjadi lebih aktif, kooperatif, dan menunjukkan peningkatan dalam kedisiplinan. </w:t>
      </w:r>
      <w:r w:rsidR="00F20067" w:rsidRPr="005F5B2D">
        <w:rPr>
          <w:rFonts w:asciiTheme="majorBidi" w:hAnsiTheme="majorBidi" w:cstheme="majorBidi"/>
          <w:color w:val="000000"/>
        </w:rPr>
        <w:t>Lebih lanjut, g</w:t>
      </w:r>
      <w:r w:rsidRPr="005F5B2D">
        <w:rPr>
          <w:rFonts w:asciiTheme="majorBidi" w:hAnsiTheme="majorBidi" w:cstheme="majorBidi"/>
          <w:color w:val="000000"/>
        </w:rPr>
        <w:t>uru PAI menyatakan bahwa pendekatan spiritual memberikan kedekatan emosional antara guru dan siswa, sehingga siswa merasa lebih aman dan terbuka dalam menyampaikan permasalahannya.</w:t>
      </w:r>
    </w:p>
    <w:p w14:paraId="2EF7EA3B" w14:textId="2B950B72" w:rsidR="00D63D34" w:rsidRPr="005F5B2D" w:rsidRDefault="00C05757" w:rsidP="00C05757">
      <w:pPr>
        <w:spacing w:line="276" w:lineRule="auto"/>
        <w:ind w:firstLine="720"/>
        <w:jc w:val="both"/>
      </w:pPr>
      <w:r w:rsidRPr="005F5B2D">
        <w:t>Data tersebut mengindikasikan bahwa i</w:t>
      </w:r>
      <w:r w:rsidRPr="005F5B2D">
        <w:rPr>
          <w:rFonts w:asciiTheme="majorBidi" w:hAnsiTheme="majorBidi" w:cstheme="majorBidi"/>
          <w:color w:val="000000"/>
        </w:rPr>
        <w:t xml:space="preserve">ntegrasi nilai keagamaan dalam bimbingan konseling oleh guru PAI di SMK NU Sunan Ampel </w:t>
      </w:r>
      <w:proofErr w:type="spellStart"/>
      <w:r w:rsidRPr="005F5B2D">
        <w:rPr>
          <w:rFonts w:asciiTheme="majorBidi" w:hAnsiTheme="majorBidi" w:cstheme="majorBidi"/>
          <w:color w:val="000000"/>
        </w:rPr>
        <w:t>Poncokusumo</w:t>
      </w:r>
      <w:proofErr w:type="spellEnd"/>
      <w:r w:rsidRPr="005F5B2D">
        <w:rPr>
          <w:rFonts w:asciiTheme="majorBidi" w:hAnsiTheme="majorBidi" w:cstheme="majorBidi"/>
          <w:color w:val="000000"/>
        </w:rPr>
        <w:t xml:space="preserve"> terbukti efektif dalam membantu pemecahan masalah siswa secara individual serta membangun ikatan emosional dan spiritual yang kuat antara guru dan siswa. Strategi ini sangat penting mengingat tantangan perkembangan remaja generasi Z yang rentan terhadap pengaruh negatif dari luar. Temuan ini didukung oleh penelitian </w:t>
      </w:r>
      <w:r w:rsidRPr="005F5B2D">
        <w:fldChar w:fldCharType="begin" w:fldLock="1"/>
      </w:r>
      <w:r w:rsidR="001535A3" w:rsidRPr="005F5B2D">
        <w:instrText>ADDIN CSL_CITATION {"citationItems":[{"id":"ITEM-1","itemData":{"author":[{"dropping-particle":"","family":"Kahfi","given":"Al","non-dropping-particle":"","parse-names":false,"suffix":""}],"id":"ITEM-1","issue":"2","issued":{"date-parts":[["2024"]]},"page":"1-19","title":"Integrasi Manajemen Dakwah dalam Bimbingan Islam untuk Meningkatkan Keterampilan Sosial Penyalahguna NAPZA","type":"article-journal","volume":"19"},"uris":["http://www.mendeley.com/documents/?uuid=f33ff19a-66a1-40f7-8eed-8807eb169311","http://www.mendeley.com/documents/?uuid=802b9dd9-af86-4f32-bb5c-158167071d39","http://www.mendeley.com/documents/?uuid=7976647a-dc49-419c-9198-9521ebb6b8a0"]}],"mendeley":{"formattedCitation":"(Kahfi 2024)","manualFormatting":"Fadilah dan Kahfi (2024)","plainTextFormattedCitation":"(Kahfi 2024)","previouslyFormattedCitation":"(Kahfi 2024)"},"properties":{"noteIndex":0},"schema":"https://github.com/citation-style-language/schema/raw/master/csl-citation.json"}</w:instrText>
      </w:r>
      <w:r w:rsidRPr="005F5B2D">
        <w:fldChar w:fldCharType="separate"/>
      </w:r>
      <w:r w:rsidR="001535A3" w:rsidRPr="005F5B2D">
        <w:rPr>
          <w:noProof/>
        </w:rPr>
        <w:t>Fadilah dan K</w:t>
      </w:r>
      <w:r w:rsidRPr="005F5B2D">
        <w:rPr>
          <w:noProof/>
        </w:rPr>
        <w:t>ahfi (</w:t>
      </w:r>
      <w:hyperlink w:anchor="Fadilah" w:history="1">
        <w:r w:rsidRPr="005F5B2D">
          <w:rPr>
            <w:rStyle w:val="Hyperlink"/>
            <w:noProof/>
            <w:u w:val="none"/>
          </w:rPr>
          <w:t>2024</w:t>
        </w:r>
      </w:hyperlink>
      <w:r w:rsidRPr="005F5B2D">
        <w:rPr>
          <w:noProof/>
        </w:rPr>
        <w:t>)</w:t>
      </w:r>
      <w:r w:rsidRPr="005F5B2D">
        <w:fldChar w:fldCharType="end"/>
      </w:r>
      <w:r w:rsidRPr="005F5B2D">
        <w:rPr>
          <w:rFonts w:asciiTheme="majorBidi" w:hAnsiTheme="majorBidi" w:cstheme="majorBidi"/>
          <w:color w:val="000000"/>
        </w:rPr>
        <w:t xml:space="preserve"> yang menekankan pentingnya integrasi nilai keagamaan dalam pendidikan untuk membentuk karakter dan ketahanan spiritual siswa. </w:t>
      </w:r>
      <w:r w:rsidRPr="005F5B2D">
        <w:fldChar w:fldCharType="begin" w:fldLock="1"/>
      </w:r>
      <w:r w:rsidR="001535A3" w:rsidRPr="005F5B2D">
        <w:instrText>ADDIN CSL_CITATION {"citationItems":[{"id":"ITEM-1","itemData":{"author":[{"dropping-particle":"","family":"Kahfi","given":"Al","non-dropping-particle":"","parse-names":false,"suffix":""}],"id":"ITEM-1","issue":"2","issued":{"date-parts":[["2024"]]},"page":"1-19","title":"Integrasi Manajemen Dakwah dalam Bimbingan Islam untuk Meningkatkan Keterampilan Sosial Penyalahguna NAPZA","type":"article-journal","volume":"19"},"uris":["http://www.mendeley.com/documents/?uuid=f33ff19a-66a1-40f7-8eed-8807eb169311","http://www.mendeley.com/documents/?uuid=802b9dd9-af86-4f32-bb5c-158167071d39","http://www.mendeley.com/documents/?uuid=6f072588-0448-45d1-9863-53def2f6828d","http://www.mendeley.com/documents/?uuid=d7623543-46e8-440f-8714-662f7e3bc762"]}],"mendeley":{"formattedCitation":"(Kahfi 2024)","manualFormatting":"Fadilah dan Kahfi (2024)","plainTextFormattedCitation":"(Kahfi 2024)","previouslyFormattedCitation":"(Kahfi 2024)"},"properties":{"noteIndex":0},"schema":"https://github.com/citation-style-language/schema/raw/master/csl-citation.json"}</w:instrText>
      </w:r>
      <w:r w:rsidRPr="005F5B2D">
        <w:fldChar w:fldCharType="separate"/>
      </w:r>
      <w:r w:rsidR="001535A3" w:rsidRPr="005F5B2D">
        <w:rPr>
          <w:noProof/>
        </w:rPr>
        <w:t>Fadilah dan K</w:t>
      </w:r>
      <w:r w:rsidRPr="005F5B2D">
        <w:rPr>
          <w:noProof/>
        </w:rPr>
        <w:t>ahfi (</w:t>
      </w:r>
      <w:hyperlink w:anchor="Fadilah" w:history="1">
        <w:r w:rsidRPr="005F5B2D">
          <w:rPr>
            <w:rStyle w:val="Hyperlink"/>
            <w:noProof/>
            <w:u w:val="none"/>
          </w:rPr>
          <w:t>2024</w:t>
        </w:r>
      </w:hyperlink>
      <w:r w:rsidRPr="005F5B2D">
        <w:rPr>
          <w:noProof/>
        </w:rPr>
        <w:t>)</w:t>
      </w:r>
      <w:r w:rsidRPr="005F5B2D">
        <w:fldChar w:fldCharType="end"/>
      </w:r>
      <w:r w:rsidRPr="005F5B2D">
        <w:t xml:space="preserve"> menemukan bahwa dalam bimbingan Islam, pendekatan spiritual seperti doa dan zikir, efektif dalam meningkatkan keterampilan sosial dan ketahanan spiritual individu.</w:t>
      </w:r>
    </w:p>
    <w:p w14:paraId="7FEDD496" w14:textId="77777777" w:rsidR="00CD6566" w:rsidRPr="005F5B2D" w:rsidRDefault="00CD6566" w:rsidP="00CD6566">
      <w:pPr>
        <w:ind w:firstLine="720"/>
        <w:jc w:val="both"/>
      </w:pPr>
    </w:p>
    <w:p w14:paraId="40115B94" w14:textId="77777777" w:rsidR="0046549E" w:rsidRPr="005F5B2D" w:rsidRDefault="0046549E" w:rsidP="00117E5C">
      <w:pPr>
        <w:tabs>
          <w:tab w:val="left" w:pos="340"/>
        </w:tabs>
        <w:spacing w:line="276" w:lineRule="auto"/>
        <w:rPr>
          <w:b/>
          <w:caps/>
        </w:rPr>
      </w:pPr>
    </w:p>
    <w:p w14:paraId="2DC554D4" w14:textId="77777777" w:rsidR="0046549E" w:rsidRPr="005F5B2D" w:rsidRDefault="0046549E" w:rsidP="00117E5C">
      <w:pPr>
        <w:tabs>
          <w:tab w:val="left" w:pos="340"/>
        </w:tabs>
        <w:spacing w:line="276" w:lineRule="auto"/>
        <w:rPr>
          <w:b/>
          <w:caps/>
        </w:rPr>
      </w:pPr>
    </w:p>
    <w:p w14:paraId="61681194" w14:textId="74F31DA6" w:rsidR="00467F99" w:rsidRPr="005F5B2D" w:rsidRDefault="00467F99" w:rsidP="00117E5C">
      <w:pPr>
        <w:tabs>
          <w:tab w:val="left" w:pos="340"/>
        </w:tabs>
        <w:spacing w:line="276" w:lineRule="auto"/>
        <w:rPr>
          <w:color w:val="000000"/>
        </w:rPr>
      </w:pPr>
      <w:r w:rsidRPr="005F5B2D">
        <w:rPr>
          <w:b/>
          <w:caps/>
        </w:rPr>
        <w:lastRenderedPageBreak/>
        <w:t>PENUTUP</w:t>
      </w:r>
    </w:p>
    <w:p w14:paraId="575C8A27" w14:textId="77777777" w:rsidR="00EA54FE" w:rsidRPr="005F5B2D" w:rsidRDefault="00EA54FE" w:rsidP="00EA54FE">
      <w:pPr>
        <w:autoSpaceDE w:val="0"/>
        <w:autoSpaceDN w:val="0"/>
        <w:adjustRightInd w:val="0"/>
        <w:spacing w:line="276" w:lineRule="auto"/>
        <w:ind w:firstLine="720"/>
        <w:jc w:val="both"/>
        <w:rPr>
          <w:lang w:eastAsia="en-ID"/>
        </w:rPr>
      </w:pPr>
      <w:r w:rsidRPr="005F5B2D">
        <w:t>Tantangan</w:t>
      </w:r>
      <w:r w:rsidRPr="005F5B2D">
        <w:rPr>
          <w:lang w:eastAsia="en-ID"/>
        </w:rPr>
        <w:t xml:space="preserve"> guru PAI SMK NU Sunan Ampel </w:t>
      </w:r>
      <w:proofErr w:type="spellStart"/>
      <w:r w:rsidRPr="005F5B2D">
        <w:rPr>
          <w:lang w:eastAsia="en-ID"/>
        </w:rPr>
        <w:t>Poncokusumo</w:t>
      </w:r>
      <w:proofErr w:type="spellEnd"/>
      <w:r w:rsidRPr="005F5B2D">
        <w:rPr>
          <w:lang w:eastAsia="en-ID"/>
        </w:rPr>
        <w:t xml:space="preserve"> dalam menghadapi siswa generasi Z di era digital adalah rendahnya minat siswa terhadap metode pembelajaran konvensional, </w:t>
      </w:r>
      <w:proofErr w:type="spellStart"/>
      <w:r w:rsidRPr="005F5B2D">
        <w:rPr>
          <w:lang w:eastAsia="en-ID"/>
        </w:rPr>
        <w:t>keterpaparan</w:t>
      </w:r>
      <w:proofErr w:type="spellEnd"/>
      <w:r w:rsidRPr="005F5B2D">
        <w:rPr>
          <w:lang w:eastAsia="en-ID"/>
        </w:rPr>
        <w:t xml:space="preserve"> terhadap konten keagamaan yang radikal dan liberal, kesulitan dalam menerapkan metode yang efektif dan relevan, serta sikap kritis dan terbuka siswa terhadap diskursus keagamaan. Fenomena ini menjadi tantangan sekaligus peluang bagi guru PAI untuk berinovasi dalam menyampaikan materi keagamaan yang tidak hanya informatif, tetapi juga menyentuh sisi emosional dan spiritual siswa. Dari berbagai tantangan tersebut, guru PAI mengembangkan beberapa strategi pembelajaran inovatif yang terbukti efektif, antara lain melalui pemanfaatan media digital interaktif, penerapan pembelajaran berbasis proyek (</w:t>
      </w:r>
      <w:r w:rsidRPr="005F5B2D">
        <w:rPr>
          <w:i/>
          <w:iCs/>
          <w:lang w:eastAsia="en-ID"/>
        </w:rPr>
        <w:t>Project-Based Learning</w:t>
      </w:r>
      <w:r w:rsidRPr="005F5B2D">
        <w:rPr>
          <w:lang w:eastAsia="en-ID"/>
        </w:rPr>
        <w:t xml:space="preserve">), dan integrasi nilai-nilai keislaman dalam bimbingan konseling. Strategi-strategi ini tidak hanya meningkatkan hasil belajar siswa, tetapi juga membantu mereka mengaitkan nilai-nilai agama dengan kehidupan nyata. </w:t>
      </w:r>
    </w:p>
    <w:p w14:paraId="142CD7D5" w14:textId="6AF0641F" w:rsidR="00EA54FE" w:rsidRPr="005F5B2D" w:rsidRDefault="00EA54FE" w:rsidP="00EA54FE">
      <w:pPr>
        <w:autoSpaceDE w:val="0"/>
        <w:autoSpaceDN w:val="0"/>
        <w:adjustRightInd w:val="0"/>
        <w:spacing w:line="276" w:lineRule="auto"/>
        <w:ind w:firstLine="720"/>
        <w:jc w:val="both"/>
        <w:rPr>
          <w:lang w:eastAsia="en-ID"/>
        </w:rPr>
      </w:pPr>
      <w:r w:rsidRPr="005F5B2D">
        <w:t>Berdasarkan</w:t>
      </w:r>
      <w:r w:rsidRPr="005F5B2D">
        <w:rPr>
          <w:lang w:eastAsia="en-ID"/>
        </w:rPr>
        <w:t xml:space="preserve"> kesimpulan yang telah dipaparkan, penelitian ini memberikan beberapa saran penting: (1) Guru PAI diharapkan agar terus meningkatkan kompetensi dalam peng</w:t>
      </w:r>
      <w:r w:rsidRPr="005F5B2D">
        <w:rPr>
          <w:lang w:eastAsia="en-ID"/>
        </w:rPr>
        <w:softHyphen/>
        <w:t>gunaan teknologi pembelajaran serta menerapkan pendekatan yang partisipatif, kontekstual, dan dialogis, agar pembelajaran PAI lebih menarik dan bermakna. (2) SMK NU Sunan Ampel agar memberikan dukungan sarana dan prasarana yang memadai serta menyediakan ruang inovasi bagi guru dalam mengembangkan metode pembelajaran yang adaptif terhadap kebutuhan generasi Z. (3) Siswa diharapkan untuk bersikap terbuka dan aktif dalam mengikuti pembelajaran, serta menggunakan teknologi secara bijak untuk memperdalam pemahaman terhadap nilai-nilai keislaman yang moderat dan aplikatif dalam kehidupan sehari-hari.</w:t>
      </w:r>
    </w:p>
    <w:p w14:paraId="654F3784" w14:textId="1760BBCE" w:rsidR="00EA54FE" w:rsidRPr="005F5B2D" w:rsidRDefault="00EA54FE" w:rsidP="00EA54FE">
      <w:pPr>
        <w:autoSpaceDE w:val="0"/>
        <w:autoSpaceDN w:val="0"/>
        <w:adjustRightInd w:val="0"/>
        <w:spacing w:line="276" w:lineRule="auto"/>
        <w:ind w:firstLine="720"/>
        <w:jc w:val="both"/>
      </w:pPr>
      <w:r w:rsidRPr="005F5B2D">
        <w:t>Penelitian</w:t>
      </w:r>
      <w:r w:rsidRPr="005F5B2D">
        <w:rPr>
          <w:lang w:eastAsia="en-ID"/>
        </w:rPr>
        <w:t xml:space="preserve"> ini berimplikasi pada pentingnya pendekatan pembelajaran PAI yang kontekstual, kreatif, dan relevan dalam membentuk karakter keagamaan generasi Z di era digital. Penelitian ini juga memiliki keterbatasan, di antaranya: Dari sisi teori, kajian ini belum secara eksplisit mengaitkan temuan dengan teori psikologi perkembangan atau teori pendidikan kritis yang mendalam. Fokus penelitian juga terbatas pada satu sekolah sehingga hasilnya belum dapat </w:t>
      </w:r>
      <w:proofErr w:type="spellStart"/>
      <w:r w:rsidRPr="005F5B2D">
        <w:rPr>
          <w:lang w:eastAsia="en-ID"/>
        </w:rPr>
        <w:t>digeneralisasi</w:t>
      </w:r>
      <w:proofErr w:type="spellEnd"/>
      <w:r w:rsidRPr="005F5B2D">
        <w:rPr>
          <w:lang w:eastAsia="en-ID"/>
        </w:rPr>
        <w:t xml:space="preserve"> secara luas ke konteks sekolah lainnya. Selain itu, evaluasi keberhasilan strategi inovatif masih bersifat deskriptif dan kualitatif, belum dilengkapi dengan pengukuran kuantitatif yang terstruktur. Oleh karena itu, peneliti selanjutnya disarankan untuk memperluas cakupan lokasi, memperkaya pendekatan teori, serta menggabungkan metode kuantitatif dan kualitatif agar diperoleh gambaran yang lebih komprehensif mengenai efektivitas strategi inovatif dan adaptif guru dalam pembelajaran PAI bagi siswa generasi Z.</w:t>
      </w:r>
    </w:p>
    <w:p w14:paraId="0FB65178" w14:textId="77777777" w:rsidR="00333EDC" w:rsidRPr="005F5B2D" w:rsidRDefault="00333EDC" w:rsidP="00EA54FE">
      <w:pPr>
        <w:jc w:val="both"/>
        <w:rPr>
          <w:b/>
          <w:bCs/>
        </w:rPr>
      </w:pPr>
    </w:p>
    <w:p w14:paraId="7D554361" w14:textId="77777777" w:rsidR="00117E5C" w:rsidRPr="005F5B2D" w:rsidRDefault="00117E5C" w:rsidP="00117E5C">
      <w:pPr>
        <w:tabs>
          <w:tab w:val="left" w:pos="340"/>
        </w:tabs>
        <w:spacing w:line="276" w:lineRule="auto"/>
        <w:rPr>
          <w:b/>
          <w:bCs/>
          <w:sz w:val="20"/>
          <w:szCs w:val="20"/>
        </w:rPr>
      </w:pPr>
      <w:r w:rsidRPr="005F5B2D">
        <w:rPr>
          <w:b/>
          <w:caps/>
          <w:sz w:val="20"/>
          <w:szCs w:val="20"/>
        </w:rPr>
        <w:t>PERNYATAAN</w:t>
      </w:r>
      <w:r w:rsidRPr="005F5B2D">
        <w:rPr>
          <w:b/>
          <w:bCs/>
          <w:sz w:val="20"/>
          <w:szCs w:val="20"/>
        </w:rPr>
        <w:t xml:space="preserve"> PENULIS</w:t>
      </w:r>
    </w:p>
    <w:p w14:paraId="4B06E90F" w14:textId="77777777" w:rsidR="00117E5C" w:rsidRPr="005F5B2D" w:rsidRDefault="00117E5C" w:rsidP="00117E5C">
      <w:pPr>
        <w:spacing w:before="120" w:line="276" w:lineRule="auto"/>
        <w:jc w:val="both"/>
        <w:rPr>
          <w:b/>
          <w:sz w:val="20"/>
          <w:szCs w:val="20"/>
        </w:rPr>
      </w:pPr>
      <w:r w:rsidRPr="005F5B2D">
        <w:rPr>
          <w:b/>
          <w:sz w:val="20"/>
          <w:szCs w:val="20"/>
        </w:rPr>
        <w:t>Pendanaan</w:t>
      </w:r>
    </w:p>
    <w:p w14:paraId="32D0A70D" w14:textId="306B1AA9" w:rsidR="006D37E8" w:rsidRPr="005F5B2D" w:rsidRDefault="00117E5C" w:rsidP="00B24A23">
      <w:pPr>
        <w:spacing w:line="276" w:lineRule="auto"/>
        <w:ind w:firstLine="709"/>
        <w:jc w:val="both"/>
        <w:rPr>
          <w:sz w:val="20"/>
          <w:szCs w:val="20"/>
        </w:rPr>
      </w:pPr>
      <w:r w:rsidRPr="005F5B2D">
        <w:rPr>
          <w:sz w:val="20"/>
          <w:szCs w:val="20"/>
        </w:rPr>
        <w:t xml:space="preserve">Penelitian ini </w:t>
      </w:r>
      <w:r w:rsidR="006D37E8" w:rsidRPr="005F5B2D">
        <w:rPr>
          <w:sz w:val="20"/>
          <w:szCs w:val="20"/>
        </w:rPr>
        <w:t>tidak dibiayai oleh lembaga mana pun</w:t>
      </w:r>
      <w:r w:rsidR="00F72B7C" w:rsidRPr="005F5B2D">
        <w:rPr>
          <w:sz w:val="20"/>
          <w:szCs w:val="20"/>
        </w:rPr>
        <w:t xml:space="preserve"> atau </w:t>
      </w:r>
      <w:r w:rsidRPr="005F5B2D">
        <w:rPr>
          <w:sz w:val="20"/>
          <w:szCs w:val="20"/>
        </w:rPr>
        <w:t>dibiayai secara mandiri oleh penulis.</w:t>
      </w:r>
    </w:p>
    <w:p w14:paraId="04E483C5" w14:textId="0A3F208E" w:rsidR="00117E5C" w:rsidRPr="005F5B2D" w:rsidRDefault="00117E5C" w:rsidP="00117E5C">
      <w:pPr>
        <w:spacing w:before="120" w:line="276" w:lineRule="auto"/>
        <w:jc w:val="both"/>
        <w:rPr>
          <w:b/>
          <w:sz w:val="20"/>
          <w:szCs w:val="20"/>
        </w:rPr>
      </w:pPr>
      <w:r w:rsidRPr="005F5B2D">
        <w:rPr>
          <w:b/>
          <w:sz w:val="20"/>
          <w:szCs w:val="20"/>
        </w:rPr>
        <w:t>Kontribusi Penulis</w:t>
      </w:r>
    </w:p>
    <w:p w14:paraId="732475EA" w14:textId="0154BCEF" w:rsidR="00F05F0D" w:rsidRPr="005F5B2D" w:rsidRDefault="00F05F0D" w:rsidP="00117E5C">
      <w:pPr>
        <w:spacing w:line="276" w:lineRule="auto"/>
        <w:ind w:firstLine="709"/>
        <w:jc w:val="both"/>
        <w:rPr>
          <w:sz w:val="20"/>
          <w:szCs w:val="20"/>
        </w:rPr>
      </w:pPr>
      <w:r w:rsidRPr="005F5B2D">
        <w:rPr>
          <w:sz w:val="20"/>
          <w:szCs w:val="20"/>
        </w:rPr>
        <w:t xml:space="preserve">Penulis pertama bertanggung jawab penuh atas seluruh tahapan penelitian ini, mulai dari penyusunan latar belakang, perumusan masalah, kajian teori, pengumpulan dan analisis data, hingga penyusunan kesimpulan dan penulisan artikel. Penulis pertama juga melakukan proses observasi, wawancara, serta dokumentasi secara langsung di lapangan untuk memastikan validitas data. Semua gagasan, interpretasi, dan kesimpulan yang disajikan dalam artikel ini sepenuhnya merupakan hasil pemikiran dan kerja mandiri penulis pertama. Penulis </w:t>
      </w:r>
      <w:r w:rsidRPr="005F5B2D">
        <w:rPr>
          <w:sz w:val="20"/>
          <w:szCs w:val="20"/>
        </w:rPr>
        <w:lastRenderedPageBreak/>
        <w:t>kedua sebagai pembimbing yang memastikan perencanaan, pelaksanaan, dan pelaporan penelitian sesuai dengan kaidah-kaidah ilmiah.</w:t>
      </w:r>
    </w:p>
    <w:p w14:paraId="04B861CC" w14:textId="77777777" w:rsidR="00117E5C" w:rsidRPr="005F5B2D" w:rsidRDefault="00117E5C" w:rsidP="00117E5C">
      <w:pPr>
        <w:spacing w:before="120" w:line="276" w:lineRule="auto"/>
        <w:jc w:val="both"/>
        <w:rPr>
          <w:b/>
          <w:sz w:val="20"/>
          <w:szCs w:val="20"/>
        </w:rPr>
      </w:pPr>
      <w:r w:rsidRPr="005F5B2D">
        <w:rPr>
          <w:b/>
          <w:sz w:val="20"/>
          <w:szCs w:val="20"/>
        </w:rPr>
        <w:t>Konflik Kepentingan</w:t>
      </w:r>
    </w:p>
    <w:p w14:paraId="308C7699" w14:textId="77777777" w:rsidR="00117E5C" w:rsidRPr="005F5B2D" w:rsidRDefault="00117E5C" w:rsidP="00117E5C">
      <w:pPr>
        <w:spacing w:line="276" w:lineRule="auto"/>
        <w:ind w:firstLine="709"/>
        <w:jc w:val="both"/>
        <w:rPr>
          <w:sz w:val="20"/>
          <w:szCs w:val="20"/>
        </w:rPr>
      </w:pPr>
      <w:r w:rsidRPr="005F5B2D">
        <w:rPr>
          <w:sz w:val="20"/>
          <w:szCs w:val="20"/>
        </w:rPr>
        <w:tab/>
        <w:t>Penulis melaporkan tidak ada konflik kepentingan dalam penelitian ini.</w:t>
      </w:r>
    </w:p>
    <w:p w14:paraId="17AE9ADC" w14:textId="77777777" w:rsidR="00117E5C" w:rsidRPr="005F5B2D" w:rsidRDefault="00117E5C" w:rsidP="00117E5C">
      <w:pPr>
        <w:spacing w:before="120" w:line="276" w:lineRule="auto"/>
        <w:jc w:val="both"/>
        <w:rPr>
          <w:b/>
          <w:sz w:val="20"/>
          <w:szCs w:val="20"/>
        </w:rPr>
      </w:pPr>
      <w:r w:rsidRPr="005F5B2D">
        <w:rPr>
          <w:b/>
          <w:sz w:val="20"/>
          <w:szCs w:val="20"/>
        </w:rPr>
        <w:t>Ucapan Terima Kasih</w:t>
      </w:r>
    </w:p>
    <w:p w14:paraId="10665B81" w14:textId="31F5D952" w:rsidR="006E59C6" w:rsidRPr="005F5B2D" w:rsidRDefault="006E59C6" w:rsidP="00085FF6">
      <w:pPr>
        <w:spacing w:line="276" w:lineRule="auto"/>
        <w:ind w:firstLine="709"/>
        <w:jc w:val="both"/>
        <w:rPr>
          <w:sz w:val="20"/>
          <w:szCs w:val="20"/>
        </w:rPr>
      </w:pPr>
      <w:r w:rsidRPr="005F5B2D">
        <w:rPr>
          <w:sz w:val="20"/>
          <w:szCs w:val="20"/>
        </w:rPr>
        <w:t xml:space="preserve">Penulis menyampaikan terima kasih yang sebesar-besarnya kepada Kepala Sekolah dan guru-guru SMK NU Sunan Ampel </w:t>
      </w:r>
      <w:proofErr w:type="spellStart"/>
      <w:r w:rsidRPr="005F5B2D">
        <w:rPr>
          <w:sz w:val="20"/>
          <w:szCs w:val="20"/>
        </w:rPr>
        <w:t>Poncokusumo</w:t>
      </w:r>
      <w:proofErr w:type="spellEnd"/>
      <w:r w:rsidRPr="005F5B2D">
        <w:rPr>
          <w:sz w:val="20"/>
          <w:szCs w:val="20"/>
        </w:rPr>
        <w:t>, khususnya guru Pendidikan Agama Islam, yang telah memberikan izin, dukungan, dan informasi selama proses penelitian berlangsung. Ucapan terima kasih juga disampaikan kepada para siswa yang telah bersedia menjadi informan dalam penelitian ini. Tidak lupa, penulis juga berterima kasih kepada para reviewer dan editor jurnal Al-Musannif atas masukan dan saran yang sangat berharga dalam penyempurnaan naskah artikel ini.</w:t>
      </w:r>
    </w:p>
    <w:p w14:paraId="1CC0CB6E" w14:textId="77777777" w:rsidR="00F72B7C" w:rsidRPr="005F5B2D" w:rsidRDefault="00F72B7C" w:rsidP="00117E5C">
      <w:pPr>
        <w:widowControl w:val="0"/>
        <w:autoSpaceDE w:val="0"/>
        <w:autoSpaceDN w:val="0"/>
        <w:adjustRightInd w:val="0"/>
        <w:rPr>
          <w:rFonts w:eastAsia="Calibri"/>
          <w:lang w:eastAsia="en-US"/>
        </w:rPr>
      </w:pPr>
    </w:p>
    <w:p w14:paraId="0B059B0E" w14:textId="706C219B" w:rsidR="00117E5C" w:rsidRPr="005F5B2D" w:rsidRDefault="00117E5C" w:rsidP="00117E5C">
      <w:pPr>
        <w:tabs>
          <w:tab w:val="left" w:pos="340"/>
        </w:tabs>
        <w:spacing w:line="276" w:lineRule="auto"/>
        <w:rPr>
          <w:b/>
          <w:bCs/>
          <w:iCs/>
        </w:rPr>
      </w:pPr>
      <w:r w:rsidRPr="005F5B2D">
        <w:rPr>
          <w:b/>
          <w:caps/>
        </w:rPr>
        <w:t>DAFTAR</w:t>
      </w:r>
      <w:r w:rsidRPr="005F5B2D">
        <w:rPr>
          <w:b/>
          <w:bCs/>
        </w:rPr>
        <w:t xml:space="preserve"> </w:t>
      </w:r>
      <w:r w:rsidRPr="005F5B2D">
        <w:rPr>
          <w:b/>
          <w:bCs/>
          <w:iCs/>
        </w:rPr>
        <w:t>RUJUKAN</w:t>
      </w:r>
    </w:p>
    <w:p w14:paraId="3084A44E" w14:textId="3472C669" w:rsidR="00381155" w:rsidRPr="005F5B2D" w:rsidRDefault="00381155" w:rsidP="00381155">
      <w:pPr>
        <w:widowControl w:val="0"/>
        <w:autoSpaceDE w:val="0"/>
        <w:autoSpaceDN w:val="0"/>
        <w:adjustRightInd w:val="0"/>
        <w:spacing w:before="60"/>
        <w:ind w:left="482" w:hanging="482"/>
        <w:rPr>
          <w:noProof/>
          <w:sz w:val="22"/>
          <w:szCs w:val="22"/>
        </w:rPr>
      </w:pPr>
      <w:r w:rsidRPr="005F5B2D">
        <w:rPr>
          <w:color w:val="000000"/>
          <w:sz w:val="22"/>
          <w:szCs w:val="22"/>
        </w:rPr>
        <w:fldChar w:fldCharType="begin" w:fldLock="1"/>
      </w:r>
      <w:r w:rsidRPr="005F5B2D">
        <w:rPr>
          <w:color w:val="000000"/>
          <w:sz w:val="22"/>
          <w:szCs w:val="22"/>
        </w:rPr>
        <w:instrText xml:space="preserve">ADDIN Mendeley Bibliography CSL_BIBLIOGRAPHY </w:instrText>
      </w:r>
      <w:r w:rsidRPr="005F5B2D">
        <w:rPr>
          <w:color w:val="000000"/>
          <w:sz w:val="22"/>
          <w:szCs w:val="22"/>
        </w:rPr>
        <w:fldChar w:fldCharType="separate"/>
      </w:r>
      <w:bookmarkStart w:id="5" w:name="Abbas"/>
      <w:r w:rsidRPr="005F5B2D">
        <w:rPr>
          <w:noProof/>
          <w:sz w:val="22"/>
          <w:szCs w:val="22"/>
        </w:rPr>
        <w:t>Abbas</w:t>
      </w:r>
      <w:bookmarkEnd w:id="5"/>
      <w:r w:rsidR="00530125" w:rsidRPr="005F5B2D">
        <w:rPr>
          <w:noProof/>
          <w:sz w:val="22"/>
          <w:szCs w:val="22"/>
        </w:rPr>
        <w:t>,</w:t>
      </w:r>
      <w:r w:rsidRPr="005F5B2D">
        <w:rPr>
          <w:noProof/>
          <w:sz w:val="22"/>
          <w:szCs w:val="22"/>
        </w:rPr>
        <w:t xml:space="preserve"> Zainuddin, Prasetya Benny, </w:t>
      </w:r>
      <w:r w:rsidR="00D14143" w:rsidRPr="005F5B2D">
        <w:rPr>
          <w:noProof/>
          <w:sz w:val="22"/>
          <w:szCs w:val="22"/>
        </w:rPr>
        <w:t xml:space="preserve">dan </w:t>
      </w:r>
      <w:r w:rsidRPr="005F5B2D">
        <w:rPr>
          <w:noProof/>
          <w:sz w:val="22"/>
          <w:szCs w:val="22"/>
        </w:rPr>
        <w:t xml:space="preserve">Susandi Ari. 2022. “Peran Guru PAI </w:t>
      </w:r>
      <w:r w:rsidR="00D14143" w:rsidRPr="005F5B2D">
        <w:rPr>
          <w:noProof/>
          <w:sz w:val="22"/>
          <w:szCs w:val="22"/>
        </w:rPr>
        <w:t>d</w:t>
      </w:r>
      <w:r w:rsidRPr="005F5B2D">
        <w:rPr>
          <w:noProof/>
          <w:sz w:val="22"/>
          <w:szCs w:val="22"/>
        </w:rPr>
        <w:t xml:space="preserve">alam Meningkatkan Disiplin Belajar Siswa </w:t>
      </w:r>
      <w:r w:rsidR="00D14143" w:rsidRPr="005F5B2D">
        <w:rPr>
          <w:noProof/>
          <w:sz w:val="22"/>
          <w:szCs w:val="22"/>
        </w:rPr>
        <w:t>d</w:t>
      </w:r>
      <w:r w:rsidRPr="005F5B2D">
        <w:rPr>
          <w:noProof/>
          <w:sz w:val="22"/>
          <w:szCs w:val="22"/>
        </w:rPr>
        <w:t xml:space="preserve">i SMP Islam Hikmatul Hasanah Kecamatan Tegalsiwalan Kabupaten Probolinggo.” </w:t>
      </w:r>
      <w:r w:rsidR="00D14143" w:rsidRPr="005F5B2D">
        <w:rPr>
          <w:i/>
          <w:iCs/>
          <w:noProof/>
          <w:sz w:val="22"/>
          <w:szCs w:val="22"/>
        </w:rPr>
        <w:t>Jurnal Pendidikan dan Konseling</w:t>
      </w:r>
      <w:r w:rsidRPr="005F5B2D">
        <w:rPr>
          <w:noProof/>
          <w:sz w:val="22"/>
          <w:szCs w:val="22"/>
        </w:rPr>
        <w:t xml:space="preserve"> 4 (1): 447–58. </w:t>
      </w:r>
      <w:hyperlink r:id="rId10" w:history="1">
        <w:r w:rsidRPr="005F5B2D">
          <w:rPr>
            <w:rStyle w:val="Hyperlink"/>
            <w:noProof/>
            <w:sz w:val="22"/>
            <w:szCs w:val="22"/>
            <w:u w:val="none"/>
          </w:rPr>
          <w:t>https://journal.universitaspahlawan.ac.id/index.php/jpdk/article/view/3756</w:t>
        </w:r>
      </w:hyperlink>
    </w:p>
    <w:p w14:paraId="6BA00A9E" w14:textId="5A5FFCB8" w:rsidR="00381155" w:rsidRPr="005F5B2D" w:rsidRDefault="00381155" w:rsidP="00381155">
      <w:pPr>
        <w:widowControl w:val="0"/>
        <w:autoSpaceDE w:val="0"/>
        <w:autoSpaceDN w:val="0"/>
        <w:adjustRightInd w:val="0"/>
        <w:spacing w:before="60"/>
        <w:ind w:left="482" w:hanging="482"/>
        <w:rPr>
          <w:noProof/>
          <w:sz w:val="22"/>
          <w:szCs w:val="22"/>
        </w:rPr>
      </w:pPr>
      <w:bookmarkStart w:id="6" w:name="Alruthaya"/>
      <w:r w:rsidRPr="005F5B2D">
        <w:rPr>
          <w:noProof/>
          <w:sz w:val="22"/>
          <w:szCs w:val="22"/>
        </w:rPr>
        <w:t>Alruthaya</w:t>
      </w:r>
      <w:bookmarkEnd w:id="6"/>
      <w:r w:rsidRPr="005F5B2D">
        <w:rPr>
          <w:noProof/>
          <w:sz w:val="22"/>
          <w:szCs w:val="22"/>
        </w:rPr>
        <w:t xml:space="preserve">, Ali, Thanh Thuy Nguyen, </w:t>
      </w:r>
      <w:r w:rsidR="00D14143" w:rsidRPr="005F5B2D">
        <w:rPr>
          <w:noProof/>
          <w:sz w:val="22"/>
          <w:szCs w:val="22"/>
        </w:rPr>
        <w:t>dan</w:t>
      </w:r>
      <w:r w:rsidRPr="005F5B2D">
        <w:rPr>
          <w:noProof/>
          <w:sz w:val="22"/>
          <w:szCs w:val="22"/>
        </w:rPr>
        <w:t xml:space="preserve"> Sachithra Lokuge. 2021. “The Application of Digital Technology and the Learning Characteristics of Generation Z in Higher Education.”</w:t>
      </w:r>
      <w:r w:rsidR="00D14143" w:rsidRPr="005F5B2D">
        <w:rPr>
          <w:noProof/>
          <w:sz w:val="22"/>
          <w:szCs w:val="22"/>
        </w:rPr>
        <w:t xml:space="preserve"> Dalam</w:t>
      </w:r>
      <w:r w:rsidRPr="005F5B2D">
        <w:rPr>
          <w:noProof/>
          <w:sz w:val="22"/>
          <w:szCs w:val="22"/>
        </w:rPr>
        <w:t xml:space="preserve"> </w:t>
      </w:r>
      <w:r w:rsidR="00D14143" w:rsidRPr="005F5B2D">
        <w:rPr>
          <w:i/>
          <w:iCs/>
          <w:noProof/>
          <w:sz w:val="22"/>
          <w:szCs w:val="22"/>
        </w:rPr>
        <w:t>Australasian Conference on Information Systems (</w:t>
      </w:r>
      <w:r w:rsidRPr="005F5B2D">
        <w:rPr>
          <w:i/>
          <w:iCs/>
          <w:noProof/>
          <w:sz w:val="22"/>
          <w:szCs w:val="22"/>
        </w:rPr>
        <w:t>ACIS</w:t>
      </w:r>
      <w:r w:rsidR="00D14143" w:rsidRPr="005F5B2D">
        <w:rPr>
          <w:i/>
          <w:iCs/>
          <w:noProof/>
          <w:sz w:val="22"/>
          <w:szCs w:val="22"/>
        </w:rPr>
        <w:t xml:space="preserve">) </w:t>
      </w:r>
      <w:r w:rsidRPr="005F5B2D">
        <w:rPr>
          <w:i/>
          <w:iCs/>
          <w:noProof/>
          <w:sz w:val="22"/>
          <w:szCs w:val="22"/>
        </w:rPr>
        <w:t xml:space="preserve"> 2021 Proceedings</w:t>
      </w:r>
      <w:r w:rsidRPr="005F5B2D">
        <w:rPr>
          <w:noProof/>
          <w:sz w:val="22"/>
          <w:szCs w:val="22"/>
        </w:rPr>
        <w:t xml:space="preserve">, 1–7. </w:t>
      </w:r>
      <w:hyperlink r:id="rId11" w:history="1">
        <w:r w:rsidRPr="005F5B2D">
          <w:rPr>
            <w:rStyle w:val="Hyperlink"/>
            <w:noProof/>
            <w:sz w:val="22"/>
            <w:szCs w:val="22"/>
            <w:u w:val="none"/>
          </w:rPr>
          <w:t>https://doi.org/10.48550/arXiv.2111.05991</w:t>
        </w:r>
      </w:hyperlink>
    </w:p>
    <w:p w14:paraId="039C81D2" w14:textId="04B9CBD1" w:rsidR="00381155" w:rsidRPr="005F5B2D" w:rsidRDefault="00381155" w:rsidP="00951E51">
      <w:pPr>
        <w:widowControl w:val="0"/>
        <w:autoSpaceDE w:val="0"/>
        <w:autoSpaceDN w:val="0"/>
        <w:adjustRightInd w:val="0"/>
        <w:spacing w:before="60"/>
        <w:ind w:left="482" w:hanging="482"/>
        <w:rPr>
          <w:noProof/>
          <w:sz w:val="22"/>
          <w:szCs w:val="22"/>
        </w:rPr>
      </w:pPr>
      <w:bookmarkStart w:id="7" w:name="Aulia"/>
      <w:r w:rsidRPr="005F5B2D">
        <w:rPr>
          <w:noProof/>
          <w:sz w:val="22"/>
          <w:szCs w:val="22"/>
        </w:rPr>
        <w:t>Aulia,</w:t>
      </w:r>
      <w:bookmarkEnd w:id="7"/>
      <w:r w:rsidRPr="005F5B2D">
        <w:rPr>
          <w:noProof/>
          <w:sz w:val="22"/>
          <w:szCs w:val="22"/>
        </w:rPr>
        <w:t xml:space="preserve"> Nabila, </w:t>
      </w:r>
      <w:r w:rsidR="00C361DE" w:rsidRPr="005F5B2D">
        <w:rPr>
          <w:noProof/>
          <w:sz w:val="22"/>
          <w:szCs w:val="22"/>
        </w:rPr>
        <w:t>dan</w:t>
      </w:r>
      <w:r w:rsidRPr="005F5B2D">
        <w:rPr>
          <w:noProof/>
          <w:sz w:val="22"/>
          <w:szCs w:val="22"/>
        </w:rPr>
        <w:t xml:space="preserve"> Ahmad Yusam Thobroni. 2024. “Pembentukan Karakter Religius Melalui Mata Pelajaran Pendidikan Agama Islam </w:t>
      </w:r>
      <w:r w:rsidR="00951E51" w:rsidRPr="005F5B2D">
        <w:rPr>
          <w:noProof/>
          <w:sz w:val="22"/>
          <w:szCs w:val="22"/>
        </w:rPr>
        <w:t>p</w:t>
      </w:r>
      <w:r w:rsidRPr="005F5B2D">
        <w:rPr>
          <w:noProof/>
          <w:sz w:val="22"/>
          <w:szCs w:val="22"/>
        </w:rPr>
        <w:t xml:space="preserve">ada Generasi Z” </w:t>
      </w:r>
      <w:r w:rsidR="00951E51" w:rsidRPr="005F5B2D">
        <w:rPr>
          <w:i/>
          <w:iCs/>
          <w:noProof/>
          <w:sz w:val="22"/>
          <w:szCs w:val="22"/>
        </w:rPr>
        <w:t>Ta'dib: Jurnal Pendidikan Agama Islam</w:t>
      </w:r>
      <w:r w:rsidR="00951E51" w:rsidRPr="005F5B2D">
        <w:rPr>
          <w:noProof/>
          <w:sz w:val="22"/>
          <w:szCs w:val="22"/>
        </w:rPr>
        <w:t xml:space="preserve"> </w:t>
      </w:r>
      <w:r w:rsidRPr="005F5B2D">
        <w:rPr>
          <w:noProof/>
          <w:sz w:val="22"/>
          <w:szCs w:val="22"/>
        </w:rPr>
        <w:t>4</w:t>
      </w:r>
      <w:r w:rsidR="00951E51" w:rsidRPr="005F5B2D">
        <w:rPr>
          <w:noProof/>
          <w:sz w:val="22"/>
          <w:szCs w:val="22"/>
        </w:rPr>
        <w:t xml:space="preserve"> (2)</w:t>
      </w:r>
      <w:r w:rsidRPr="005F5B2D">
        <w:rPr>
          <w:noProof/>
          <w:sz w:val="22"/>
          <w:szCs w:val="22"/>
        </w:rPr>
        <w:t>:</w:t>
      </w:r>
      <w:r w:rsidR="00951E51" w:rsidRPr="005F5B2D">
        <w:rPr>
          <w:noProof/>
          <w:sz w:val="22"/>
          <w:szCs w:val="22"/>
        </w:rPr>
        <w:t xml:space="preserve"> </w:t>
      </w:r>
      <w:r w:rsidRPr="005F5B2D">
        <w:rPr>
          <w:noProof/>
          <w:sz w:val="22"/>
          <w:szCs w:val="22"/>
        </w:rPr>
        <w:t xml:space="preserve">99–105. </w:t>
      </w:r>
      <w:hyperlink r:id="rId12" w:history="1">
        <w:r w:rsidRPr="005F5B2D">
          <w:rPr>
            <w:rStyle w:val="Hyperlink"/>
            <w:noProof/>
            <w:sz w:val="22"/>
            <w:szCs w:val="22"/>
            <w:u w:val="none"/>
          </w:rPr>
          <w:t>https://ejurnal.mmnesia.id/index.php/TADIB/article/view/200</w:t>
        </w:r>
      </w:hyperlink>
    </w:p>
    <w:p w14:paraId="262D1581" w14:textId="05093D0A" w:rsidR="00381155" w:rsidRPr="005F5B2D" w:rsidRDefault="00381155" w:rsidP="00951E51">
      <w:pPr>
        <w:widowControl w:val="0"/>
        <w:autoSpaceDE w:val="0"/>
        <w:autoSpaceDN w:val="0"/>
        <w:adjustRightInd w:val="0"/>
        <w:spacing w:before="60"/>
        <w:ind w:left="482" w:hanging="482"/>
      </w:pPr>
      <w:bookmarkStart w:id="8" w:name="Azizah"/>
      <w:r w:rsidRPr="005F5B2D">
        <w:rPr>
          <w:noProof/>
          <w:sz w:val="22"/>
          <w:szCs w:val="22"/>
        </w:rPr>
        <w:t>Azizah</w:t>
      </w:r>
      <w:bookmarkEnd w:id="8"/>
      <w:r w:rsidRPr="005F5B2D">
        <w:rPr>
          <w:noProof/>
          <w:sz w:val="22"/>
          <w:szCs w:val="22"/>
        </w:rPr>
        <w:t>, Zahra Nur, Wiwin Luqna Hunaida</w:t>
      </w:r>
      <w:r w:rsidR="00E46E3A" w:rsidRPr="005F5B2D">
        <w:rPr>
          <w:noProof/>
          <w:sz w:val="22"/>
          <w:szCs w:val="22"/>
        </w:rPr>
        <w:t>,</w:t>
      </w:r>
      <w:r w:rsidRPr="005F5B2D">
        <w:rPr>
          <w:noProof/>
          <w:sz w:val="22"/>
          <w:szCs w:val="22"/>
        </w:rPr>
        <w:t xml:space="preserve"> </w:t>
      </w:r>
      <w:r w:rsidR="00E46E3A" w:rsidRPr="005F5B2D">
        <w:rPr>
          <w:noProof/>
          <w:sz w:val="22"/>
          <w:szCs w:val="22"/>
        </w:rPr>
        <w:t xml:space="preserve">dan </w:t>
      </w:r>
      <w:r w:rsidRPr="005F5B2D">
        <w:rPr>
          <w:noProof/>
          <w:sz w:val="22"/>
          <w:szCs w:val="22"/>
        </w:rPr>
        <w:t xml:space="preserve">Abd </w:t>
      </w:r>
      <w:r w:rsidR="00E46E3A" w:rsidRPr="005F5B2D">
        <w:rPr>
          <w:noProof/>
          <w:sz w:val="22"/>
          <w:szCs w:val="22"/>
        </w:rPr>
        <w:t>Muqit</w:t>
      </w:r>
      <w:r w:rsidR="00E46E3A" w:rsidRPr="005F5B2D">
        <w:rPr>
          <w:noProof/>
          <w:sz w:val="22"/>
          <w:szCs w:val="22"/>
        </w:rPr>
        <w:t xml:space="preserve">. </w:t>
      </w:r>
      <w:r w:rsidRPr="005F5B2D">
        <w:rPr>
          <w:noProof/>
          <w:sz w:val="22"/>
          <w:szCs w:val="22"/>
        </w:rPr>
        <w:t xml:space="preserve">2024. “Pendidikan Islam </w:t>
      </w:r>
      <w:r w:rsidR="00951E51" w:rsidRPr="005F5B2D">
        <w:rPr>
          <w:noProof/>
          <w:sz w:val="22"/>
          <w:szCs w:val="22"/>
        </w:rPr>
        <w:t>d</w:t>
      </w:r>
      <w:r w:rsidRPr="005F5B2D">
        <w:rPr>
          <w:noProof/>
          <w:sz w:val="22"/>
          <w:szCs w:val="22"/>
        </w:rPr>
        <w:t xml:space="preserve">an Tantangan Era 4.0: Strategi Penanaman Nilai Toleransi </w:t>
      </w:r>
      <w:r w:rsidR="00951E51" w:rsidRPr="005F5B2D">
        <w:rPr>
          <w:noProof/>
          <w:sz w:val="22"/>
          <w:szCs w:val="22"/>
        </w:rPr>
        <w:t>p</w:t>
      </w:r>
      <w:r w:rsidRPr="005F5B2D">
        <w:rPr>
          <w:noProof/>
          <w:sz w:val="22"/>
          <w:szCs w:val="22"/>
        </w:rPr>
        <w:t>ada Generasi Z.”</w:t>
      </w:r>
      <w:r w:rsidR="00951E51" w:rsidRPr="005F5B2D">
        <w:rPr>
          <w:noProof/>
          <w:sz w:val="22"/>
          <w:szCs w:val="22"/>
        </w:rPr>
        <w:t xml:space="preserve"> </w:t>
      </w:r>
      <w:r w:rsidR="00951E51" w:rsidRPr="005F5B2D">
        <w:rPr>
          <w:i/>
          <w:iCs/>
          <w:noProof/>
          <w:sz w:val="22"/>
          <w:szCs w:val="22"/>
        </w:rPr>
        <w:t>Ta'dib: Jurnal Pendidikan Agama Islam</w:t>
      </w:r>
      <w:r w:rsidR="00951E51" w:rsidRPr="005F5B2D">
        <w:rPr>
          <w:noProof/>
          <w:sz w:val="22"/>
          <w:szCs w:val="22"/>
        </w:rPr>
        <w:t> 4 (2)</w:t>
      </w:r>
      <w:r w:rsidRPr="005F5B2D">
        <w:rPr>
          <w:noProof/>
          <w:sz w:val="22"/>
          <w:szCs w:val="22"/>
        </w:rPr>
        <w:t>:</w:t>
      </w:r>
      <w:r w:rsidR="00951E51" w:rsidRPr="005F5B2D">
        <w:rPr>
          <w:noProof/>
          <w:sz w:val="22"/>
          <w:szCs w:val="22"/>
        </w:rPr>
        <w:t xml:space="preserve"> </w:t>
      </w:r>
      <w:r w:rsidRPr="005F5B2D">
        <w:rPr>
          <w:noProof/>
          <w:sz w:val="22"/>
          <w:szCs w:val="22"/>
        </w:rPr>
        <w:t xml:space="preserve">89–98. </w:t>
      </w:r>
      <w:hyperlink r:id="rId13" w:history="1">
        <w:r w:rsidRPr="005F5B2D">
          <w:rPr>
            <w:rStyle w:val="Hyperlink"/>
            <w:noProof/>
            <w:sz w:val="22"/>
            <w:szCs w:val="22"/>
            <w:u w:val="none"/>
          </w:rPr>
          <w:t>https://ejurnal.mmnesia.id/index.php/TADIB/article/view/199</w:t>
        </w:r>
      </w:hyperlink>
    </w:p>
    <w:p w14:paraId="5425DDA7"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9" w:name="Bawani"/>
      <w:bookmarkStart w:id="10" w:name="Aziz"/>
      <w:r w:rsidRPr="005F5B2D">
        <w:rPr>
          <w:noProof/>
          <w:sz w:val="22"/>
          <w:szCs w:val="22"/>
        </w:rPr>
        <w:t>Aziz</w:t>
      </w:r>
      <w:bookmarkEnd w:id="10"/>
      <w:r w:rsidRPr="005F5B2D">
        <w:rPr>
          <w:noProof/>
          <w:sz w:val="22"/>
          <w:szCs w:val="22"/>
        </w:rPr>
        <w:t xml:space="preserve">, Abdul. 2016. “Memperkuat Kebijakan Negara dalam Penanggulangan Radikalisme di Lembaga Pendidikan.” </w:t>
      </w:r>
      <w:r w:rsidRPr="005F5B2D">
        <w:rPr>
          <w:i/>
          <w:iCs/>
          <w:noProof/>
          <w:sz w:val="22"/>
          <w:szCs w:val="22"/>
        </w:rPr>
        <w:t>Hikmah: Journal of Islamic Studies</w:t>
      </w:r>
      <w:r w:rsidRPr="005F5B2D">
        <w:rPr>
          <w:noProof/>
          <w:sz w:val="22"/>
          <w:szCs w:val="22"/>
        </w:rPr>
        <w:t xml:space="preserve"> 12 (1): 29–58. </w:t>
      </w:r>
      <w:hyperlink r:id="rId14" w:history="1">
        <w:r w:rsidRPr="005F5B2D">
          <w:rPr>
            <w:rStyle w:val="Hyperlink"/>
            <w:noProof/>
            <w:sz w:val="22"/>
            <w:szCs w:val="22"/>
            <w:u w:val="none"/>
          </w:rPr>
          <w:t>https://journal.alhikmahjkt.ac.id/index.php/HIKMAH/article/view/55</w:t>
        </w:r>
      </w:hyperlink>
    </w:p>
    <w:p w14:paraId="3141F70E" w14:textId="77777777" w:rsidR="00A47572" w:rsidRPr="005F5B2D" w:rsidRDefault="00A47572" w:rsidP="00A47572">
      <w:pPr>
        <w:widowControl w:val="0"/>
        <w:autoSpaceDE w:val="0"/>
        <w:autoSpaceDN w:val="0"/>
        <w:adjustRightInd w:val="0"/>
        <w:spacing w:before="60"/>
        <w:ind w:left="482" w:hanging="482"/>
        <w:rPr>
          <w:noProof/>
          <w:sz w:val="22"/>
          <w:szCs w:val="22"/>
        </w:rPr>
      </w:pPr>
      <w:r w:rsidRPr="005F5B2D">
        <w:rPr>
          <w:noProof/>
          <w:sz w:val="22"/>
          <w:szCs w:val="22"/>
        </w:rPr>
        <w:t>Bawani</w:t>
      </w:r>
      <w:bookmarkEnd w:id="9"/>
      <w:r w:rsidRPr="005F5B2D">
        <w:rPr>
          <w:noProof/>
          <w:sz w:val="22"/>
          <w:szCs w:val="22"/>
        </w:rPr>
        <w:t xml:space="preserve">, Imam. 2016. </w:t>
      </w:r>
      <w:r w:rsidRPr="005F5B2D">
        <w:rPr>
          <w:i/>
          <w:iCs/>
          <w:noProof/>
          <w:sz w:val="22"/>
          <w:szCs w:val="22"/>
        </w:rPr>
        <w:t>Metodologi Penelitian Pendidikan Islam</w:t>
      </w:r>
      <w:r w:rsidRPr="005F5B2D">
        <w:rPr>
          <w:noProof/>
          <w:sz w:val="22"/>
          <w:szCs w:val="22"/>
        </w:rPr>
        <w:t>. Sidoarjo: Khazanah Ilmu.</w:t>
      </w:r>
    </w:p>
    <w:p w14:paraId="2A9EC2E4" w14:textId="7F663BB0" w:rsidR="00381155" w:rsidRPr="005F5B2D" w:rsidRDefault="00381155" w:rsidP="00381155">
      <w:pPr>
        <w:widowControl w:val="0"/>
        <w:autoSpaceDE w:val="0"/>
        <w:autoSpaceDN w:val="0"/>
        <w:adjustRightInd w:val="0"/>
        <w:spacing w:before="60"/>
        <w:ind w:left="482" w:hanging="482"/>
        <w:rPr>
          <w:noProof/>
          <w:color w:val="007BB8"/>
          <w:sz w:val="22"/>
          <w:szCs w:val="22"/>
        </w:rPr>
      </w:pPr>
      <w:bookmarkStart w:id="11" w:name="Devita"/>
      <w:r w:rsidRPr="005F5B2D">
        <w:rPr>
          <w:noProof/>
          <w:sz w:val="22"/>
          <w:szCs w:val="22"/>
        </w:rPr>
        <w:t>Devita</w:t>
      </w:r>
      <w:bookmarkEnd w:id="11"/>
      <w:r w:rsidRPr="005F5B2D">
        <w:rPr>
          <w:noProof/>
          <w:sz w:val="22"/>
          <w:szCs w:val="22"/>
        </w:rPr>
        <w:t xml:space="preserve">, Rini, </w:t>
      </w:r>
      <w:r w:rsidR="008900FB" w:rsidRPr="005F5B2D">
        <w:rPr>
          <w:noProof/>
          <w:sz w:val="22"/>
          <w:szCs w:val="22"/>
        </w:rPr>
        <w:t>dan</w:t>
      </w:r>
      <w:r w:rsidRPr="005F5B2D">
        <w:rPr>
          <w:noProof/>
          <w:sz w:val="22"/>
          <w:szCs w:val="22"/>
        </w:rPr>
        <w:t xml:space="preserve"> Cepi Budiyanto. 2022. “</w:t>
      </w:r>
      <w:r w:rsidR="008900FB" w:rsidRPr="005F5B2D">
        <w:rPr>
          <w:noProof/>
          <w:sz w:val="22"/>
          <w:szCs w:val="22"/>
        </w:rPr>
        <w:t>Pengaruh metode pembelajaran konvensional terhadap kecerdasan naturlis siswa pada pembelajaran IPA di kelas IV SDN 1 Mekarsari saat pandemi covid-19.</w:t>
      </w:r>
      <w:r w:rsidRPr="005F5B2D">
        <w:rPr>
          <w:noProof/>
          <w:sz w:val="22"/>
          <w:szCs w:val="22"/>
        </w:rPr>
        <w:t xml:space="preserve">” </w:t>
      </w:r>
      <w:r w:rsidR="008900FB" w:rsidRPr="005F5B2D">
        <w:rPr>
          <w:i/>
          <w:iCs/>
          <w:noProof/>
          <w:sz w:val="22"/>
          <w:szCs w:val="22"/>
        </w:rPr>
        <w:t>Bale Aksara</w:t>
      </w:r>
      <w:r w:rsidR="008900FB" w:rsidRPr="005F5B2D">
        <w:rPr>
          <w:noProof/>
          <w:sz w:val="22"/>
          <w:szCs w:val="22"/>
        </w:rPr>
        <w:t xml:space="preserve"> </w:t>
      </w:r>
      <w:r w:rsidRPr="005F5B2D">
        <w:rPr>
          <w:noProof/>
          <w:sz w:val="22"/>
          <w:szCs w:val="22"/>
        </w:rPr>
        <w:t xml:space="preserve">3 (1): 29–36. </w:t>
      </w:r>
      <w:hyperlink r:id="rId15" w:history="1">
        <w:r w:rsidRPr="005F5B2D">
          <w:rPr>
            <w:rStyle w:val="Hyperlink"/>
            <w:noProof/>
            <w:sz w:val="22"/>
            <w:szCs w:val="22"/>
            <w:u w:val="none"/>
          </w:rPr>
          <w:t>https://journal.institutpendidikan.ac.id/index.php/baleaksara/article/view/1920</w:t>
        </w:r>
      </w:hyperlink>
    </w:p>
    <w:p w14:paraId="1955FB5D" w14:textId="06C506D8" w:rsidR="00A66BBB" w:rsidRPr="005F5B2D" w:rsidRDefault="00A66BBB" w:rsidP="00381155">
      <w:pPr>
        <w:widowControl w:val="0"/>
        <w:autoSpaceDE w:val="0"/>
        <w:autoSpaceDN w:val="0"/>
        <w:adjustRightInd w:val="0"/>
        <w:spacing w:before="60"/>
        <w:ind w:left="482" w:hanging="482"/>
        <w:rPr>
          <w:noProof/>
          <w:sz w:val="22"/>
          <w:szCs w:val="22"/>
        </w:rPr>
      </w:pPr>
      <w:bookmarkStart w:id="12" w:name="Fadilah"/>
      <w:bookmarkStart w:id="13" w:name="Dewi"/>
      <w:r w:rsidRPr="005F5B2D">
        <w:rPr>
          <w:noProof/>
          <w:sz w:val="22"/>
          <w:szCs w:val="22"/>
        </w:rPr>
        <w:t>Dewi</w:t>
      </w:r>
      <w:bookmarkEnd w:id="13"/>
      <w:r w:rsidRPr="005F5B2D">
        <w:rPr>
          <w:noProof/>
          <w:sz w:val="22"/>
          <w:szCs w:val="22"/>
        </w:rPr>
        <w:t xml:space="preserve">, A Erni Ratna, and Hasmirati Hasmirati. 2022. “Pengaruh Kesiapan Siswa Dan Pemanfaatan Teknologi Informasi Komunikasi Terhadap Kebijakan Merdeka Belajar Menyongsong Era Industri 5.0.” </w:t>
      </w:r>
      <w:r w:rsidRPr="005F5B2D">
        <w:rPr>
          <w:i/>
          <w:iCs/>
          <w:noProof/>
          <w:sz w:val="22"/>
          <w:szCs w:val="22"/>
        </w:rPr>
        <w:t>Al-Musannif</w:t>
      </w:r>
      <w:r w:rsidRPr="005F5B2D">
        <w:rPr>
          <w:noProof/>
          <w:sz w:val="22"/>
          <w:szCs w:val="22"/>
        </w:rPr>
        <w:t xml:space="preserve"> 4 (1): 29–42. </w:t>
      </w:r>
      <w:hyperlink r:id="rId16" w:history="1">
        <w:r w:rsidRPr="005F5B2D">
          <w:rPr>
            <w:rStyle w:val="Hyperlink"/>
            <w:noProof/>
            <w:sz w:val="22"/>
            <w:szCs w:val="22"/>
            <w:u w:val="none"/>
          </w:rPr>
          <w:t>https://doi.org/10.56324/al-musannif.v4i1.58</w:t>
        </w:r>
      </w:hyperlink>
    </w:p>
    <w:p w14:paraId="53AD016B" w14:textId="018D006D" w:rsidR="00803F16" w:rsidRPr="005F5B2D" w:rsidRDefault="00803F16" w:rsidP="00381155">
      <w:pPr>
        <w:widowControl w:val="0"/>
        <w:autoSpaceDE w:val="0"/>
        <w:autoSpaceDN w:val="0"/>
        <w:adjustRightInd w:val="0"/>
        <w:spacing w:before="60"/>
        <w:ind w:left="482" w:hanging="482"/>
        <w:rPr>
          <w:noProof/>
          <w:color w:val="007BB8"/>
          <w:sz w:val="22"/>
          <w:szCs w:val="22"/>
        </w:rPr>
      </w:pPr>
      <w:r w:rsidRPr="005F5B2D">
        <w:rPr>
          <w:noProof/>
          <w:sz w:val="22"/>
          <w:szCs w:val="22"/>
        </w:rPr>
        <w:t>Fadilah</w:t>
      </w:r>
      <w:bookmarkEnd w:id="12"/>
      <w:r w:rsidRPr="005F5B2D">
        <w:rPr>
          <w:noProof/>
          <w:sz w:val="22"/>
          <w:szCs w:val="22"/>
        </w:rPr>
        <w:t xml:space="preserve">, Nurul, dan Al Kahfi. 2024. “Integrasi Manajemen Dakwah Dalam Bimbingan Islam Untuk Meningkatkan Keterampilan Sosial Penyalahguna NAPZA” </w:t>
      </w:r>
      <w:r w:rsidRPr="005F5B2D">
        <w:rPr>
          <w:i/>
          <w:iCs/>
          <w:noProof/>
          <w:sz w:val="22"/>
          <w:szCs w:val="22"/>
        </w:rPr>
        <w:t>Bina' Al-Ummah</w:t>
      </w:r>
      <w:r w:rsidRPr="005F5B2D">
        <w:rPr>
          <w:noProof/>
          <w:sz w:val="22"/>
          <w:szCs w:val="22"/>
        </w:rPr>
        <w:t xml:space="preserve"> 19 (2): 1–19. </w:t>
      </w:r>
      <w:hyperlink r:id="rId17" w:history="1">
        <w:r w:rsidRPr="005F5B2D">
          <w:rPr>
            <w:rStyle w:val="Hyperlink"/>
            <w:noProof/>
            <w:sz w:val="22"/>
            <w:szCs w:val="22"/>
            <w:u w:val="none"/>
          </w:rPr>
          <w:t>https://doi.org/10.24042/bu.v19i2.26111</w:t>
        </w:r>
      </w:hyperlink>
    </w:p>
    <w:p w14:paraId="2AEE5772" w14:textId="0B3A3918" w:rsidR="00381155" w:rsidRPr="005F5B2D" w:rsidRDefault="00381155" w:rsidP="00381155">
      <w:pPr>
        <w:widowControl w:val="0"/>
        <w:autoSpaceDE w:val="0"/>
        <w:autoSpaceDN w:val="0"/>
        <w:adjustRightInd w:val="0"/>
        <w:spacing w:before="60"/>
        <w:ind w:left="482" w:hanging="482"/>
        <w:rPr>
          <w:noProof/>
          <w:color w:val="007BB8"/>
          <w:sz w:val="22"/>
          <w:szCs w:val="22"/>
        </w:rPr>
      </w:pPr>
      <w:bookmarkStart w:id="14" w:name="Fahrudin"/>
      <w:r w:rsidRPr="005F5B2D">
        <w:rPr>
          <w:noProof/>
          <w:sz w:val="22"/>
          <w:szCs w:val="22"/>
        </w:rPr>
        <w:t>Fahrudin</w:t>
      </w:r>
      <w:bookmarkEnd w:id="14"/>
      <w:r w:rsidRPr="005F5B2D">
        <w:rPr>
          <w:noProof/>
          <w:sz w:val="22"/>
          <w:szCs w:val="22"/>
        </w:rPr>
        <w:t xml:space="preserve">, Fahrudin, Ansari Ansari, </w:t>
      </w:r>
      <w:r w:rsidR="005A5E9B" w:rsidRPr="005F5B2D">
        <w:rPr>
          <w:noProof/>
          <w:sz w:val="22"/>
          <w:szCs w:val="22"/>
        </w:rPr>
        <w:t>dan</w:t>
      </w:r>
      <w:r w:rsidRPr="005F5B2D">
        <w:rPr>
          <w:noProof/>
          <w:sz w:val="22"/>
          <w:szCs w:val="22"/>
        </w:rPr>
        <w:t xml:space="preserve"> Ahmad Shofiyuddin Ichsan. 2021. “Pembelajaran Konvensional </w:t>
      </w:r>
      <w:r w:rsidR="005A5E9B" w:rsidRPr="005F5B2D">
        <w:rPr>
          <w:noProof/>
          <w:sz w:val="22"/>
          <w:szCs w:val="22"/>
        </w:rPr>
        <w:t>d</w:t>
      </w:r>
      <w:r w:rsidRPr="005F5B2D">
        <w:rPr>
          <w:noProof/>
          <w:sz w:val="22"/>
          <w:szCs w:val="22"/>
        </w:rPr>
        <w:t xml:space="preserve">an Kritis Kreatif </w:t>
      </w:r>
      <w:r w:rsidR="005A5E9B" w:rsidRPr="005F5B2D">
        <w:rPr>
          <w:noProof/>
          <w:sz w:val="22"/>
          <w:szCs w:val="22"/>
        </w:rPr>
        <w:t>d</w:t>
      </w:r>
      <w:r w:rsidRPr="005F5B2D">
        <w:rPr>
          <w:noProof/>
          <w:sz w:val="22"/>
          <w:szCs w:val="22"/>
        </w:rPr>
        <w:t xml:space="preserve">alam Perspektif Pendidikan Islam.” </w:t>
      </w:r>
      <w:r w:rsidRPr="005F5B2D">
        <w:rPr>
          <w:i/>
          <w:iCs/>
          <w:noProof/>
          <w:sz w:val="22"/>
          <w:szCs w:val="22"/>
        </w:rPr>
        <w:t>Hikmah</w:t>
      </w:r>
      <w:r w:rsidRPr="005F5B2D">
        <w:rPr>
          <w:noProof/>
          <w:sz w:val="22"/>
          <w:szCs w:val="22"/>
        </w:rPr>
        <w:t xml:space="preserve"> 18 (1): 64–80. </w:t>
      </w:r>
      <w:hyperlink r:id="rId18" w:history="1">
        <w:r w:rsidRPr="005F5B2D">
          <w:rPr>
            <w:rStyle w:val="Hyperlink"/>
            <w:noProof/>
            <w:sz w:val="22"/>
            <w:szCs w:val="22"/>
            <w:u w:val="none"/>
          </w:rPr>
          <w:t>https://doi.org/10.53802/hikmah.v18i1.101</w:t>
        </w:r>
      </w:hyperlink>
    </w:p>
    <w:p w14:paraId="43B8FD26"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15" w:name="Hadiningrat"/>
      <w:bookmarkStart w:id="16" w:name="Fauziyah"/>
      <w:r w:rsidRPr="005F5B2D">
        <w:rPr>
          <w:noProof/>
          <w:sz w:val="22"/>
          <w:szCs w:val="22"/>
        </w:rPr>
        <w:t>Fauziyah</w:t>
      </w:r>
      <w:bookmarkEnd w:id="16"/>
      <w:r w:rsidRPr="005F5B2D">
        <w:rPr>
          <w:noProof/>
          <w:sz w:val="22"/>
          <w:szCs w:val="22"/>
        </w:rPr>
        <w:t xml:space="preserve">, Nur Laily, Nabil Nabil, dan Aldian Syah. 2022. “Analisis Sumber Literasi Keagamaan Guru PAI terhadap Siswa dalam Mencegah Radikalisme di Kabupaten Bekasi.” </w:t>
      </w:r>
      <w:r w:rsidRPr="005F5B2D">
        <w:rPr>
          <w:i/>
          <w:iCs/>
          <w:noProof/>
          <w:sz w:val="22"/>
          <w:szCs w:val="22"/>
        </w:rPr>
        <w:t>Edukasi Islami: Jurnal Pendidikan Islam</w:t>
      </w:r>
      <w:r w:rsidRPr="005F5B2D">
        <w:rPr>
          <w:noProof/>
          <w:sz w:val="22"/>
          <w:szCs w:val="22"/>
        </w:rPr>
        <w:t xml:space="preserve"> 11 (01): 503–18. </w:t>
      </w:r>
      <w:hyperlink r:id="rId19" w:history="1">
        <w:r w:rsidRPr="005F5B2D">
          <w:rPr>
            <w:rStyle w:val="Hyperlink"/>
            <w:noProof/>
            <w:sz w:val="22"/>
            <w:szCs w:val="22"/>
            <w:u w:val="none"/>
          </w:rPr>
          <w:t>https://jurnal.staialhidayahbogor.ac.id/index.php/ei/article/view/2092</w:t>
        </w:r>
      </w:hyperlink>
    </w:p>
    <w:p w14:paraId="149D708E" w14:textId="4FE91AA6" w:rsidR="00381155" w:rsidRPr="005F5B2D" w:rsidRDefault="00381155" w:rsidP="00381155">
      <w:pPr>
        <w:widowControl w:val="0"/>
        <w:autoSpaceDE w:val="0"/>
        <w:autoSpaceDN w:val="0"/>
        <w:adjustRightInd w:val="0"/>
        <w:spacing w:before="60"/>
        <w:ind w:left="482" w:hanging="482"/>
        <w:rPr>
          <w:noProof/>
          <w:sz w:val="22"/>
          <w:szCs w:val="22"/>
        </w:rPr>
      </w:pPr>
      <w:r w:rsidRPr="005F5B2D">
        <w:rPr>
          <w:noProof/>
          <w:sz w:val="22"/>
          <w:szCs w:val="22"/>
        </w:rPr>
        <w:lastRenderedPageBreak/>
        <w:t>Hadiningrat</w:t>
      </w:r>
      <w:bookmarkEnd w:id="15"/>
      <w:r w:rsidRPr="005F5B2D">
        <w:rPr>
          <w:noProof/>
          <w:sz w:val="22"/>
          <w:szCs w:val="22"/>
        </w:rPr>
        <w:t xml:space="preserve">, Wahyu, </w:t>
      </w:r>
      <w:r w:rsidR="005A5E9B" w:rsidRPr="005F5B2D">
        <w:rPr>
          <w:noProof/>
          <w:sz w:val="22"/>
          <w:szCs w:val="22"/>
        </w:rPr>
        <w:t>dan</w:t>
      </w:r>
      <w:r w:rsidRPr="005F5B2D">
        <w:rPr>
          <w:noProof/>
          <w:sz w:val="22"/>
          <w:szCs w:val="22"/>
        </w:rPr>
        <w:t xml:space="preserve"> Kurniawan Tri Wibowo. 2023. “Penanggulangan Penyebaran Radikalisme Melalui Media Sosial </w:t>
      </w:r>
      <w:r w:rsidR="005A5E9B" w:rsidRPr="005F5B2D">
        <w:rPr>
          <w:noProof/>
          <w:sz w:val="22"/>
          <w:szCs w:val="22"/>
        </w:rPr>
        <w:t>d</w:t>
      </w:r>
      <w:r w:rsidRPr="005F5B2D">
        <w:rPr>
          <w:noProof/>
          <w:sz w:val="22"/>
          <w:szCs w:val="22"/>
        </w:rPr>
        <w:t xml:space="preserve">alam Hukum Pidana Indonesia.” </w:t>
      </w:r>
      <w:r w:rsidRPr="005F5B2D">
        <w:rPr>
          <w:i/>
          <w:iCs/>
          <w:noProof/>
          <w:sz w:val="22"/>
          <w:szCs w:val="22"/>
        </w:rPr>
        <w:t>Jurnal Hukum Lex Generalis</w:t>
      </w:r>
      <w:r w:rsidRPr="005F5B2D">
        <w:rPr>
          <w:noProof/>
          <w:sz w:val="22"/>
          <w:szCs w:val="22"/>
        </w:rPr>
        <w:t xml:space="preserve"> 2 (2): 121–41.</w:t>
      </w:r>
      <w:r w:rsidRPr="005F5B2D">
        <w:rPr>
          <w:noProof/>
          <w:color w:val="007BB8"/>
          <w:sz w:val="22"/>
          <w:szCs w:val="22"/>
        </w:rPr>
        <w:t xml:space="preserve"> </w:t>
      </w:r>
      <w:hyperlink r:id="rId20" w:history="1">
        <w:r w:rsidRPr="005F5B2D">
          <w:rPr>
            <w:rStyle w:val="Hyperlink"/>
            <w:noProof/>
            <w:sz w:val="22"/>
            <w:szCs w:val="22"/>
            <w:u w:val="none"/>
          </w:rPr>
          <w:t>https://doi.org/10.56370/jhlg.v4i2.304</w:t>
        </w:r>
      </w:hyperlink>
    </w:p>
    <w:p w14:paraId="76F3BDA4" w14:textId="38CC7A33" w:rsidR="00381155" w:rsidRPr="005F5B2D" w:rsidRDefault="00381155" w:rsidP="00381155">
      <w:pPr>
        <w:widowControl w:val="0"/>
        <w:autoSpaceDE w:val="0"/>
        <w:autoSpaceDN w:val="0"/>
        <w:adjustRightInd w:val="0"/>
        <w:spacing w:before="60"/>
        <w:ind w:left="482" w:hanging="482"/>
        <w:rPr>
          <w:noProof/>
          <w:sz w:val="22"/>
          <w:szCs w:val="22"/>
        </w:rPr>
      </w:pPr>
      <w:bookmarkStart w:id="17" w:name="Hairani"/>
      <w:r w:rsidRPr="005F5B2D">
        <w:rPr>
          <w:noProof/>
          <w:sz w:val="22"/>
          <w:szCs w:val="22"/>
        </w:rPr>
        <w:t>Hairani</w:t>
      </w:r>
      <w:bookmarkEnd w:id="17"/>
      <w:r w:rsidRPr="005F5B2D">
        <w:rPr>
          <w:noProof/>
          <w:sz w:val="22"/>
          <w:szCs w:val="22"/>
        </w:rPr>
        <w:t xml:space="preserve">, Esi, Yanti Susanti, </w:t>
      </w:r>
      <w:r w:rsidR="005A5E9B" w:rsidRPr="005F5B2D">
        <w:rPr>
          <w:noProof/>
          <w:sz w:val="22"/>
          <w:szCs w:val="22"/>
        </w:rPr>
        <w:t>dan</w:t>
      </w:r>
      <w:r w:rsidRPr="005F5B2D">
        <w:rPr>
          <w:noProof/>
          <w:sz w:val="22"/>
          <w:szCs w:val="22"/>
        </w:rPr>
        <w:t xml:space="preserve"> Rahma Mahdiyah. 2024. “Kajian Literatur </w:t>
      </w:r>
      <w:r w:rsidR="005A5E9B" w:rsidRPr="005F5B2D">
        <w:rPr>
          <w:noProof/>
          <w:sz w:val="22"/>
          <w:szCs w:val="22"/>
        </w:rPr>
        <w:t>t</w:t>
      </w:r>
      <w:r w:rsidRPr="005F5B2D">
        <w:rPr>
          <w:noProof/>
          <w:sz w:val="22"/>
          <w:szCs w:val="22"/>
        </w:rPr>
        <w:t xml:space="preserve">entang Media Pembelajaran Interaktif </w:t>
      </w:r>
      <w:r w:rsidR="005A5E9B" w:rsidRPr="005F5B2D">
        <w:rPr>
          <w:noProof/>
          <w:sz w:val="22"/>
          <w:szCs w:val="22"/>
        </w:rPr>
        <w:t>d</w:t>
      </w:r>
      <w:r w:rsidRPr="005F5B2D">
        <w:rPr>
          <w:noProof/>
          <w:sz w:val="22"/>
          <w:szCs w:val="22"/>
        </w:rPr>
        <w:t xml:space="preserve">an Minat Belajar Pendidikan Agama Islam </w:t>
      </w:r>
      <w:r w:rsidR="005A5E9B" w:rsidRPr="005F5B2D">
        <w:rPr>
          <w:noProof/>
          <w:sz w:val="22"/>
          <w:szCs w:val="22"/>
        </w:rPr>
        <w:t>d</w:t>
      </w:r>
      <w:r w:rsidRPr="005F5B2D">
        <w:rPr>
          <w:noProof/>
          <w:sz w:val="22"/>
          <w:szCs w:val="22"/>
        </w:rPr>
        <w:t xml:space="preserve">i Sekolah.” </w:t>
      </w:r>
      <w:r w:rsidR="005A5E9B" w:rsidRPr="005F5B2D">
        <w:rPr>
          <w:i/>
          <w:iCs/>
          <w:noProof/>
          <w:sz w:val="22"/>
          <w:szCs w:val="22"/>
        </w:rPr>
        <w:t>Edukatif </w:t>
      </w:r>
      <w:r w:rsidRPr="005F5B2D">
        <w:rPr>
          <w:i/>
          <w:iCs/>
          <w:noProof/>
          <w:sz w:val="22"/>
          <w:szCs w:val="22"/>
        </w:rPr>
        <w:t xml:space="preserve">: </w:t>
      </w:r>
      <w:r w:rsidR="005A5E9B" w:rsidRPr="005F5B2D">
        <w:rPr>
          <w:i/>
          <w:iCs/>
          <w:noProof/>
          <w:sz w:val="22"/>
          <w:szCs w:val="22"/>
        </w:rPr>
        <w:t>Jurnal Ilmu Pendidikan</w:t>
      </w:r>
      <w:r w:rsidRPr="005F5B2D">
        <w:rPr>
          <w:noProof/>
          <w:sz w:val="22"/>
          <w:szCs w:val="22"/>
        </w:rPr>
        <w:t xml:space="preserve"> 6 (4): 3190–99. </w:t>
      </w:r>
      <w:hyperlink r:id="rId21" w:history="1">
        <w:r w:rsidRPr="005F5B2D">
          <w:rPr>
            <w:rStyle w:val="Hyperlink"/>
            <w:noProof/>
            <w:sz w:val="22"/>
            <w:szCs w:val="22"/>
            <w:u w:val="none"/>
          </w:rPr>
          <w:t>https://doi.org/10.31004/edukatif.v6i4.7064</w:t>
        </w:r>
      </w:hyperlink>
    </w:p>
    <w:p w14:paraId="4F621760"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18" w:name="Herlina"/>
      <w:bookmarkStart w:id="19" w:name="Hasanah"/>
      <w:r w:rsidRPr="005F5B2D">
        <w:rPr>
          <w:noProof/>
          <w:sz w:val="22"/>
          <w:szCs w:val="22"/>
        </w:rPr>
        <w:t>Hasanah</w:t>
      </w:r>
      <w:bookmarkEnd w:id="19"/>
      <w:r w:rsidRPr="005F5B2D">
        <w:rPr>
          <w:noProof/>
          <w:sz w:val="22"/>
          <w:szCs w:val="22"/>
        </w:rPr>
        <w:t xml:space="preserve">, Uswatun, dan Muhammad Sukri. 2023. “Implementasi Literasi Digital dalam Pendidikan Islam: Tantangan dan Solusi.” </w:t>
      </w:r>
      <w:r w:rsidRPr="005F5B2D">
        <w:rPr>
          <w:i/>
          <w:iCs/>
          <w:noProof/>
          <w:sz w:val="22"/>
          <w:szCs w:val="22"/>
        </w:rPr>
        <w:t>Equilibrium: Jurnal Pendidikan</w:t>
      </w:r>
      <w:r w:rsidRPr="005F5B2D">
        <w:rPr>
          <w:noProof/>
          <w:sz w:val="22"/>
          <w:szCs w:val="22"/>
        </w:rPr>
        <w:t xml:space="preserve"> 11 (2): 177–88. </w:t>
      </w:r>
      <w:hyperlink r:id="rId22" w:history="1">
        <w:r w:rsidRPr="005F5B2D">
          <w:rPr>
            <w:rStyle w:val="Hyperlink"/>
            <w:noProof/>
            <w:sz w:val="22"/>
            <w:szCs w:val="22"/>
            <w:u w:val="none"/>
          </w:rPr>
          <w:t>https://doi.org/10.26618/equilibrium.v11i2.10426</w:t>
        </w:r>
      </w:hyperlink>
    </w:p>
    <w:p w14:paraId="7FBF3668" w14:textId="3EE5B63B" w:rsidR="00381155" w:rsidRPr="005F5B2D" w:rsidRDefault="00381155" w:rsidP="00381155">
      <w:pPr>
        <w:widowControl w:val="0"/>
        <w:autoSpaceDE w:val="0"/>
        <w:autoSpaceDN w:val="0"/>
        <w:adjustRightInd w:val="0"/>
        <w:spacing w:before="60"/>
        <w:ind w:left="482" w:hanging="482"/>
        <w:rPr>
          <w:noProof/>
          <w:sz w:val="22"/>
          <w:szCs w:val="22"/>
        </w:rPr>
      </w:pPr>
      <w:r w:rsidRPr="005F5B2D">
        <w:rPr>
          <w:noProof/>
          <w:sz w:val="22"/>
          <w:szCs w:val="22"/>
        </w:rPr>
        <w:t>Herlina</w:t>
      </w:r>
      <w:bookmarkEnd w:id="18"/>
      <w:r w:rsidRPr="005F5B2D">
        <w:rPr>
          <w:noProof/>
          <w:sz w:val="22"/>
          <w:szCs w:val="22"/>
        </w:rPr>
        <w:t xml:space="preserve">, Herlina, Mardiah Astuti, Haza Triyunita, Tri Diah Rahmawati, </w:t>
      </w:r>
      <w:r w:rsidR="005A5E9B" w:rsidRPr="005F5B2D">
        <w:rPr>
          <w:noProof/>
          <w:sz w:val="22"/>
          <w:szCs w:val="22"/>
        </w:rPr>
        <w:t>dan</w:t>
      </w:r>
      <w:r w:rsidRPr="005F5B2D">
        <w:rPr>
          <w:noProof/>
          <w:sz w:val="22"/>
          <w:szCs w:val="22"/>
        </w:rPr>
        <w:t xml:space="preserve"> Nuzul Yana. 2024. “Pemanfaatan Media Digital </w:t>
      </w:r>
      <w:r w:rsidR="005A5E9B" w:rsidRPr="005F5B2D">
        <w:rPr>
          <w:noProof/>
          <w:sz w:val="22"/>
          <w:szCs w:val="22"/>
        </w:rPr>
        <w:t>d</w:t>
      </w:r>
      <w:r w:rsidRPr="005F5B2D">
        <w:rPr>
          <w:noProof/>
          <w:sz w:val="22"/>
          <w:szCs w:val="22"/>
        </w:rPr>
        <w:t xml:space="preserve">alam Menarik Minat Siswa </w:t>
      </w:r>
      <w:r w:rsidR="005A5E9B" w:rsidRPr="005F5B2D">
        <w:rPr>
          <w:noProof/>
          <w:sz w:val="22"/>
          <w:szCs w:val="22"/>
        </w:rPr>
        <w:t>d</w:t>
      </w:r>
      <w:r w:rsidRPr="005F5B2D">
        <w:rPr>
          <w:noProof/>
          <w:sz w:val="22"/>
          <w:szCs w:val="22"/>
        </w:rPr>
        <w:t xml:space="preserve">i SD/MI </w:t>
      </w:r>
      <w:r w:rsidR="005A5E9B" w:rsidRPr="005F5B2D">
        <w:rPr>
          <w:noProof/>
          <w:sz w:val="22"/>
          <w:szCs w:val="22"/>
        </w:rPr>
        <w:t>t</w:t>
      </w:r>
      <w:r w:rsidRPr="005F5B2D">
        <w:rPr>
          <w:noProof/>
          <w:sz w:val="22"/>
          <w:szCs w:val="22"/>
        </w:rPr>
        <w:t xml:space="preserve">erhadap Pembelajaran PAI.” </w:t>
      </w:r>
      <w:r w:rsidRPr="005F5B2D">
        <w:rPr>
          <w:i/>
          <w:iCs/>
          <w:noProof/>
          <w:sz w:val="22"/>
          <w:szCs w:val="22"/>
        </w:rPr>
        <w:t>Indo-MathEdu Intellectuals Journal</w:t>
      </w:r>
      <w:r w:rsidRPr="005F5B2D">
        <w:rPr>
          <w:noProof/>
          <w:sz w:val="22"/>
          <w:szCs w:val="22"/>
        </w:rPr>
        <w:t xml:space="preserve"> 5 (6): 8265–77.</w:t>
      </w:r>
      <w:r w:rsidR="005A5E9B" w:rsidRPr="005F5B2D">
        <w:rPr>
          <w:noProof/>
          <w:sz w:val="22"/>
          <w:szCs w:val="22"/>
        </w:rPr>
        <w:t xml:space="preserve"> </w:t>
      </w:r>
      <w:hyperlink r:id="rId23" w:history="1">
        <w:r w:rsidRPr="005F5B2D">
          <w:rPr>
            <w:rStyle w:val="Hyperlink"/>
            <w:noProof/>
            <w:sz w:val="22"/>
            <w:szCs w:val="22"/>
            <w:u w:val="none"/>
          </w:rPr>
          <w:t>https://doi.org/10.54373/imeij.v5i6.2431</w:t>
        </w:r>
      </w:hyperlink>
    </w:p>
    <w:p w14:paraId="65974178" w14:textId="6AC62166" w:rsidR="00381155" w:rsidRPr="005F5B2D" w:rsidRDefault="00381155" w:rsidP="00381155">
      <w:pPr>
        <w:widowControl w:val="0"/>
        <w:autoSpaceDE w:val="0"/>
        <w:autoSpaceDN w:val="0"/>
        <w:adjustRightInd w:val="0"/>
        <w:spacing w:before="60"/>
        <w:ind w:left="482" w:hanging="482"/>
        <w:rPr>
          <w:noProof/>
          <w:sz w:val="22"/>
          <w:szCs w:val="22"/>
        </w:rPr>
      </w:pPr>
      <w:bookmarkStart w:id="20" w:name="Idris"/>
      <w:r w:rsidRPr="005F5B2D">
        <w:rPr>
          <w:noProof/>
          <w:sz w:val="22"/>
          <w:szCs w:val="22"/>
        </w:rPr>
        <w:t>Idris</w:t>
      </w:r>
      <w:bookmarkEnd w:id="20"/>
      <w:r w:rsidRPr="005F5B2D">
        <w:rPr>
          <w:noProof/>
          <w:sz w:val="22"/>
          <w:szCs w:val="22"/>
        </w:rPr>
        <w:t xml:space="preserve">, Djamaluddin M, </w:t>
      </w:r>
      <w:r w:rsidR="005A5E9B" w:rsidRPr="005F5B2D">
        <w:rPr>
          <w:noProof/>
          <w:sz w:val="22"/>
          <w:szCs w:val="22"/>
        </w:rPr>
        <w:t>dan</w:t>
      </w:r>
      <w:r w:rsidRPr="005F5B2D">
        <w:rPr>
          <w:noProof/>
          <w:sz w:val="22"/>
          <w:szCs w:val="22"/>
        </w:rPr>
        <w:t xml:space="preserve"> Usman Usman. 2019. “Peranan Pendidikan Akhlak </w:t>
      </w:r>
      <w:r w:rsidR="005A5E9B" w:rsidRPr="005F5B2D">
        <w:rPr>
          <w:noProof/>
          <w:sz w:val="22"/>
          <w:szCs w:val="22"/>
        </w:rPr>
        <w:t>d</w:t>
      </w:r>
      <w:r w:rsidRPr="005F5B2D">
        <w:rPr>
          <w:noProof/>
          <w:sz w:val="22"/>
          <w:szCs w:val="22"/>
        </w:rPr>
        <w:t xml:space="preserve">alam Mengembangkan Kepribadian Peserta Didik </w:t>
      </w:r>
      <w:r w:rsidR="005A5E9B" w:rsidRPr="005F5B2D">
        <w:rPr>
          <w:noProof/>
          <w:sz w:val="22"/>
          <w:szCs w:val="22"/>
        </w:rPr>
        <w:t>d</w:t>
      </w:r>
      <w:r w:rsidRPr="005F5B2D">
        <w:rPr>
          <w:noProof/>
          <w:sz w:val="22"/>
          <w:szCs w:val="22"/>
        </w:rPr>
        <w:t xml:space="preserve">i Madrasah Aliyah Negeri 1 Parepare.” </w:t>
      </w:r>
      <w:r w:rsidRPr="005F5B2D">
        <w:rPr>
          <w:i/>
          <w:iCs/>
          <w:noProof/>
          <w:sz w:val="22"/>
          <w:szCs w:val="22"/>
        </w:rPr>
        <w:t>Al-Musannif</w:t>
      </w:r>
      <w:r w:rsidRPr="005F5B2D">
        <w:rPr>
          <w:noProof/>
          <w:sz w:val="22"/>
          <w:szCs w:val="22"/>
        </w:rPr>
        <w:t xml:space="preserve"> 1 (2): 77–95. </w:t>
      </w:r>
      <w:hyperlink r:id="rId24" w:history="1">
        <w:r w:rsidRPr="005F5B2D">
          <w:rPr>
            <w:rStyle w:val="Hyperlink"/>
            <w:noProof/>
            <w:sz w:val="22"/>
            <w:szCs w:val="22"/>
            <w:u w:val="none"/>
          </w:rPr>
          <w:t>https://doi.org/10.56324/al-musannif.v1i2.29</w:t>
        </w:r>
      </w:hyperlink>
    </w:p>
    <w:p w14:paraId="76B78503" w14:textId="33385BA9" w:rsidR="00381155" w:rsidRPr="005F5B2D" w:rsidRDefault="00381155" w:rsidP="00381155">
      <w:pPr>
        <w:widowControl w:val="0"/>
        <w:autoSpaceDE w:val="0"/>
        <w:autoSpaceDN w:val="0"/>
        <w:adjustRightInd w:val="0"/>
        <w:spacing w:before="60"/>
        <w:ind w:left="482" w:hanging="482"/>
        <w:rPr>
          <w:noProof/>
          <w:sz w:val="22"/>
          <w:szCs w:val="22"/>
        </w:rPr>
      </w:pPr>
      <w:r w:rsidRPr="005F5B2D">
        <w:rPr>
          <w:noProof/>
          <w:sz w:val="22"/>
          <w:szCs w:val="22"/>
        </w:rPr>
        <w:t>Iwantoro</w:t>
      </w:r>
      <w:r w:rsidR="005A5E9B" w:rsidRPr="005F5B2D">
        <w:rPr>
          <w:noProof/>
          <w:sz w:val="22"/>
          <w:szCs w:val="22"/>
        </w:rPr>
        <w:t xml:space="preserve">, </w:t>
      </w:r>
      <w:bookmarkStart w:id="21" w:name="Irwantoro"/>
      <w:r w:rsidR="005A5E9B" w:rsidRPr="005F5B2D">
        <w:rPr>
          <w:noProof/>
          <w:sz w:val="22"/>
          <w:szCs w:val="22"/>
        </w:rPr>
        <w:t>Iwantoro</w:t>
      </w:r>
      <w:bookmarkEnd w:id="21"/>
      <w:r w:rsidRPr="005F5B2D">
        <w:rPr>
          <w:noProof/>
          <w:sz w:val="22"/>
          <w:szCs w:val="22"/>
        </w:rPr>
        <w:t xml:space="preserve">. 2023. “Model Pembelajaran Pendidikan Agama Islam </w:t>
      </w:r>
      <w:r w:rsidR="000826FB" w:rsidRPr="005F5B2D">
        <w:rPr>
          <w:noProof/>
          <w:sz w:val="22"/>
          <w:szCs w:val="22"/>
        </w:rPr>
        <w:t>p</w:t>
      </w:r>
      <w:r w:rsidRPr="005F5B2D">
        <w:rPr>
          <w:noProof/>
          <w:sz w:val="22"/>
          <w:szCs w:val="22"/>
        </w:rPr>
        <w:t>ada Generasi Z”</w:t>
      </w:r>
      <w:r w:rsidR="005A5E9B" w:rsidRPr="005F5B2D">
        <w:rPr>
          <w:noProof/>
          <w:sz w:val="22"/>
          <w:szCs w:val="22"/>
        </w:rPr>
        <w:t xml:space="preserve">. Dalam </w:t>
      </w:r>
      <w:r w:rsidR="005A5E9B" w:rsidRPr="005F5B2D">
        <w:rPr>
          <w:i/>
          <w:iCs/>
          <w:noProof/>
          <w:sz w:val="22"/>
          <w:szCs w:val="22"/>
        </w:rPr>
        <w:t>Prosiding Seminar Nasional Teknologi Komputer dan Sains</w:t>
      </w:r>
      <w:r w:rsidRPr="005F5B2D">
        <w:rPr>
          <w:noProof/>
          <w:sz w:val="22"/>
          <w:szCs w:val="22"/>
        </w:rPr>
        <w:t xml:space="preserve"> 1 (1): 57–62. </w:t>
      </w:r>
      <w:hyperlink r:id="rId25" w:history="1">
        <w:r w:rsidRPr="005F5B2D">
          <w:rPr>
            <w:rStyle w:val="Hyperlink"/>
            <w:noProof/>
            <w:sz w:val="22"/>
            <w:szCs w:val="22"/>
            <w:u w:val="none"/>
          </w:rPr>
          <w:t>https://prosiding.seminars.id/prosainteks/article/view/220</w:t>
        </w:r>
      </w:hyperlink>
    </w:p>
    <w:p w14:paraId="5B60EE0F" w14:textId="2F3EA96D" w:rsidR="00381155" w:rsidRPr="005F5B2D" w:rsidRDefault="00381155" w:rsidP="00381155">
      <w:pPr>
        <w:widowControl w:val="0"/>
        <w:autoSpaceDE w:val="0"/>
        <w:autoSpaceDN w:val="0"/>
        <w:adjustRightInd w:val="0"/>
        <w:spacing w:before="60"/>
        <w:ind w:left="482" w:hanging="482"/>
        <w:rPr>
          <w:noProof/>
          <w:sz w:val="22"/>
          <w:szCs w:val="22"/>
        </w:rPr>
      </w:pPr>
      <w:bookmarkStart w:id="22" w:name="Kristi"/>
      <w:r w:rsidRPr="005F5B2D">
        <w:rPr>
          <w:noProof/>
          <w:sz w:val="22"/>
          <w:szCs w:val="22"/>
        </w:rPr>
        <w:t>Kristi</w:t>
      </w:r>
      <w:bookmarkEnd w:id="22"/>
      <w:r w:rsidRPr="005F5B2D">
        <w:rPr>
          <w:noProof/>
          <w:sz w:val="22"/>
          <w:szCs w:val="22"/>
        </w:rPr>
        <w:t xml:space="preserve">, Elizabeth, Risnawati Risnawati, </w:t>
      </w:r>
      <w:r w:rsidR="000826FB" w:rsidRPr="005F5B2D">
        <w:rPr>
          <w:noProof/>
          <w:sz w:val="22"/>
          <w:szCs w:val="22"/>
        </w:rPr>
        <w:t>dan</w:t>
      </w:r>
      <w:r w:rsidRPr="005F5B2D">
        <w:rPr>
          <w:noProof/>
          <w:sz w:val="22"/>
          <w:szCs w:val="22"/>
        </w:rPr>
        <w:t xml:space="preserve"> Yenni Kurniawati. 2024. “</w:t>
      </w:r>
      <w:r w:rsidR="00803F16" w:rsidRPr="005F5B2D">
        <w:rPr>
          <w:noProof/>
          <w:sz w:val="22"/>
          <w:szCs w:val="22"/>
        </w:rPr>
        <w:t>Literasi Digital Guru PAI di SMAN 3 Siak Hulu</w:t>
      </w:r>
      <w:r w:rsidRPr="005F5B2D">
        <w:rPr>
          <w:noProof/>
          <w:sz w:val="22"/>
          <w:szCs w:val="22"/>
        </w:rPr>
        <w:t xml:space="preserve">.” </w:t>
      </w:r>
      <w:r w:rsidRPr="005F5B2D">
        <w:rPr>
          <w:i/>
          <w:iCs/>
          <w:noProof/>
          <w:sz w:val="22"/>
          <w:szCs w:val="22"/>
        </w:rPr>
        <w:t>Tarbawi : Jurnal Pendidikan Islam</w:t>
      </w:r>
      <w:r w:rsidRPr="005F5B2D">
        <w:rPr>
          <w:noProof/>
          <w:sz w:val="22"/>
          <w:szCs w:val="22"/>
        </w:rPr>
        <w:t xml:space="preserve"> 20 (2). </w:t>
      </w:r>
      <w:hyperlink r:id="rId26" w:history="1">
        <w:r w:rsidRPr="005F5B2D">
          <w:rPr>
            <w:rStyle w:val="Hyperlink"/>
            <w:noProof/>
            <w:sz w:val="22"/>
            <w:szCs w:val="22"/>
            <w:u w:val="none"/>
          </w:rPr>
          <w:t>https://doi.org/10.34001/tarbawi.v20i2.2960</w:t>
        </w:r>
      </w:hyperlink>
    </w:p>
    <w:p w14:paraId="3099A1DF" w14:textId="0AAF0144" w:rsidR="00381155" w:rsidRPr="005F5B2D" w:rsidRDefault="00381155" w:rsidP="00381155">
      <w:pPr>
        <w:widowControl w:val="0"/>
        <w:autoSpaceDE w:val="0"/>
        <w:autoSpaceDN w:val="0"/>
        <w:adjustRightInd w:val="0"/>
        <w:spacing w:before="60"/>
        <w:ind w:left="482" w:hanging="482"/>
        <w:rPr>
          <w:noProof/>
          <w:color w:val="007BB8"/>
          <w:sz w:val="22"/>
          <w:szCs w:val="22"/>
        </w:rPr>
      </w:pPr>
      <w:bookmarkStart w:id="23" w:name="Kusumaningtyas"/>
      <w:r w:rsidRPr="005F5B2D">
        <w:rPr>
          <w:noProof/>
          <w:sz w:val="22"/>
          <w:szCs w:val="22"/>
        </w:rPr>
        <w:t>Kusumaningtyas</w:t>
      </w:r>
      <w:bookmarkEnd w:id="23"/>
      <w:r w:rsidRPr="005F5B2D">
        <w:rPr>
          <w:noProof/>
          <w:sz w:val="22"/>
          <w:szCs w:val="22"/>
        </w:rPr>
        <w:t xml:space="preserve">, Ratri, Ina Mar’atus Sholehah, </w:t>
      </w:r>
      <w:r w:rsidR="00803F16" w:rsidRPr="005F5B2D">
        <w:rPr>
          <w:noProof/>
          <w:sz w:val="22"/>
          <w:szCs w:val="22"/>
        </w:rPr>
        <w:t>dan</w:t>
      </w:r>
      <w:r w:rsidRPr="005F5B2D">
        <w:rPr>
          <w:noProof/>
          <w:sz w:val="22"/>
          <w:szCs w:val="22"/>
        </w:rPr>
        <w:t xml:space="preserve"> Nika Kholifah. 2020. “Peningkatan Kualitas Pembelajaran Guru Melalui Model </w:t>
      </w:r>
      <w:r w:rsidR="00803F16" w:rsidRPr="005F5B2D">
        <w:rPr>
          <w:noProof/>
          <w:sz w:val="22"/>
          <w:szCs w:val="22"/>
        </w:rPr>
        <w:t>d</w:t>
      </w:r>
      <w:r w:rsidRPr="005F5B2D">
        <w:rPr>
          <w:noProof/>
          <w:sz w:val="22"/>
          <w:szCs w:val="22"/>
        </w:rPr>
        <w:t xml:space="preserve">an Media Pembelajaran Bagi Generasi Z.” </w:t>
      </w:r>
      <w:r w:rsidRPr="005F5B2D">
        <w:rPr>
          <w:i/>
          <w:iCs/>
          <w:noProof/>
          <w:sz w:val="22"/>
          <w:szCs w:val="22"/>
        </w:rPr>
        <w:t>Warta LPM</w:t>
      </w:r>
      <w:r w:rsidRPr="005F5B2D">
        <w:rPr>
          <w:noProof/>
          <w:sz w:val="22"/>
          <w:szCs w:val="22"/>
        </w:rPr>
        <w:t xml:space="preserve"> (1): 54–62. </w:t>
      </w:r>
      <w:hyperlink r:id="rId27" w:history="1">
        <w:r w:rsidRPr="005F5B2D">
          <w:rPr>
            <w:rStyle w:val="Hyperlink"/>
            <w:noProof/>
            <w:sz w:val="22"/>
            <w:szCs w:val="22"/>
            <w:u w:val="none"/>
          </w:rPr>
          <w:t>https://doi.org/10.23917/warta.v23i1.9106</w:t>
        </w:r>
      </w:hyperlink>
    </w:p>
    <w:p w14:paraId="42404D7D" w14:textId="77777777" w:rsidR="005A5E9B" w:rsidRPr="005F5B2D" w:rsidRDefault="005A5E9B" w:rsidP="005A5E9B">
      <w:pPr>
        <w:widowControl w:val="0"/>
        <w:autoSpaceDE w:val="0"/>
        <w:autoSpaceDN w:val="0"/>
        <w:adjustRightInd w:val="0"/>
        <w:spacing w:before="60"/>
        <w:ind w:left="482" w:hanging="482"/>
        <w:rPr>
          <w:noProof/>
          <w:sz w:val="22"/>
          <w:szCs w:val="22"/>
        </w:rPr>
      </w:pPr>
      <w:bookmarkStart w:id="24" w:name="Kuswanto"/>
      <w:r w:rsidRPr="005F5B2D">
        <w:rPr>
          <w:noProof/>
          <w:sz w:val="22"/>
          <w:szCs w:val="22"/>
        </w:rPr>
        <w:t>Kuswanto</w:t>
      </w:r>
      <w:bookmarkEnd w:id="24"/>
      <w:r w:rsidRPr="005F5B2D">
        <w:rPr>
          <w:noProof/>
          <w:sz w:val="22"/>
          <w:szCs w:val="22"/>
        </w:rPr>
        <w:t xml:space="preserve">, Edi. 2021. “Peranan Guru PAI dalam Pendidikan Akhlak di Sekolah.” </w:t>
      </w:r>
      <w:r w:rsidRPr="005F5B2D">
        <w:rPr>
          <w:i/>
          <w:iCs/>
          <w:noProof/>
          <w:sz w:val="22"/>
          <w:szCs w:val="22"/>
        </w:rPr>
        <w:t>Mudarrisa: Jurnal Kajian Pendidikan Islam</w:t>
      </w:r>
      <w:r w:rsidRPr="005F5B2D">
        <w:rPr>
          <w:noProof/>
          <w:sz w:val="22"/>
          <w:szCs w:val="22"/>
        </w:rPr>
        <w:t xml:space="preserve"> 6 (2): 194–220. </w:t>
      </w:r>
      <w:hyperlink r:id="rId28" w:history="1">
        <w:r w:rsidRPr="005F5B2D">
          <w:rPr>
            <w:rStyle w:val="Hyperlink"/>
            <w:noProof/>
            <w:sz w:val="22"/>
            <w:szCs w:val="22"/>
            <w:u w:val="none"/>
          </w:rPr>
          <w:t>https://doi.org/10.18326/mdr.v6i2.194-220</w:t>
        </w:r>
      </w:hyperlink>
    </w:p>
    <w:p w14:paraId="10E3BB7C" w14:textId="6099A6E5" w:rsidR="00381155" w:rsidRPr="005F5B2D" w:rsidRDefault="00381155" w:rsidP="00381155">
      <w:pPr>
        <w:widowControl w:val="0"/>
        <w:autoSpaceDE w:val="0"/>
        <w:autoSpaceDN w:val="0"/>
        <w:adjustRightInd w:val="0"/>
        <w:spacing w:before="60"/>
        <w:ind w:left="482" w:hanging="482"/>
        <w:rPr>
          <w:noProof/>
          <w:sz w:val="22"/>
          <w:szCs w:val="22"/>
        </w:rPr>
      </w:pPr>
      <w:bookmarkStart w:id="25" w:name="Lestari"/>
      <w:r w:rsidRPr="005F5B2D">
        <w:rPr>
          <w:noProof/>
          <w:sz w:val="22"/>
          <w:szCs w:val="22"/>
        </w:rPr>
        <w:t>Lestari</w:t>
      </w:r>
      <w:bookmarkEnd w:id="25"/>
      <w:r w:rsidRPr="005F5B2D">
        <w:rPr>
          <w:noProof/>
          <w:sz w:val="22"/>
          <w:szCs w:val="22"/>
        </w:rPr>
        <w:t xml:space="preserve">, Tia, Shelia Nanda, </w:t>
      </w:r>
      <w:r w:rsidR="00803F16" w:rsidRPr="005F5B2D">
        <w:rPr>
          <w:noProof/>
          <w:sz w:val="22"/>
          <w:szCs w:val="22"/>
        </w:rPr>
        <w:t>dan</w:t>
      </w:r>
      <w:r w:rsidRPr="005F5B2D">
        <w:rPr>
          <w:noProof/>
          <w:sz w:val="22"/>
          <w:szCs w:val="22"/>
        </w:rPr>
        <w:t xml:space="preserve"> Syariffudin. 2024. “</w:t>
      </w:r>
      <w:r w:rsidR="00803F16" w:rsidRPr="005F5B2D">
        <w:rPr>
          <w:noProof/>
          <w:sz w:val="22"/>
          <w:szCs w:val="22"/>
        </w:rPr>
        <w:t>Efektivitas Metode Ceramah Bervariasi dalam Pembelajaran Sejarah Guna Meningkatkan Hasil Belajar Siswa</w:t>
      </w:r>
      <w:r w:rsidRPr="005F5B2D">
        <w:rPr>
          <w:noProof/>
          <w:sz w:val="22"/>
          <w:szCs w:val="22"/>
        </w:rPr>
        <w:t xml:space="preserve">.” </w:t>
      </w:r>
      <w:r w:rsidRPr="005F5B2D">
        <w:rPr>
          <w:i/>
          <w:iCs/>
          <w:noProof/>
          <w:sz w:val="22"/>
          <w:szCs w:val="22"/>
        </w:rPr>
        <w:t>Satya Widya</w:t>
      </w:r>
      <w:r w:rsidRPr="005F5B2D">
        <w:rPr>
          <w:noProof/>
          <w:sz w:val="22"/>
          <w:szCs w:val="22"/>
        </w:rPr>
        <w:t xml:space="preserve"> 40 (2): 143–54. </w:t>
      </w:r>
      <w:hyperlink r:id="rId29" w:history="1">
        <w:r w:rsidRPr="005F5B2D">
          <w:rPr>
            <w:rStyle w:val="Hyperlink"/>
            <w:noProof/>
            <w:sz w:val="22"/>
            <w:szCs w:val="22"/>
            <w:u w:val="none"/>
          </w:rPr>
          <w:t>https://doi.org/10.24246/j.sw.2024.v40.i2.p143-154</w:t>
        </w:r>
      </w:hyperlink>
    </w:p>
    <w:p w14:paraId="0B9C44DD" w14:textId="5F234BB9" w:rsidR="00381155" w:rsidRPr="005F5B2D" w:rsidRDefault="00381155" w:rsidP="00381155">
      <w:pPr>
        <w:widowControl w:val="0"/>
        <w:autoSpaceDE w:val="0"/>
        <w:autoSpaceDN w:val="0"/>
        <w:adjustRightInd w:val="0"/>
        <w:spacing w:before="60"/>
        <w:ind w:left="482" w:hanging="482"/>
        <w:rPr>
          <w:noProof/>
          <w:sz w:val="22"/>
          <w:szCs w:val="22"/>
        </w:rPr>
      </w:pPr>
      <w:bookmarkStart w:id="26" w:name="Maliki"/>
      <w:r w:rsidRPr="005F5B2D">
        <w:rPr>
          <w:noProof/>
          <w:sz w:val="22"/>
          <w:szCs w:val="22"/>
        </w:rPr>
        <w:t>Maliki</w:t>
      </w:r>
      <w:bookmarkEnd w:id="26"/>
      <w:r w:rsidRPr="005F5B2D">
        <w:rPr>
          <w:noProof/>
          <w:sz w:val="22"/>
          <w:szCs w:val="22"/>
        </w:rPr>
        <w:t xml:space="preserve">, Budi Ilham, Heni Susanti, Encep Syarifudin, </w:t>
      </w:r>
      <w:r w:rsidR="00803F16" w:rsidRPr="005F5B2D">
        <w:rPr>
          <w:noProof/>
          <w:sz w:val="22"/>
          <w:szCs w:val="22"/>
        </w:rPr>
        <w:t>dan</w:t>
      </w:r>
      <w:r w:rsidRPr="005F5B2D">
        <w:rPr>
          <w:noProof/>
          <w:sz w:val="22"/>
          <w:szCs w:val="22"/>
        </w:rPr>
        <w:t xml:space="preserve"> Anis Fauzi. 2024. “Kemampuan Berpikir Filsafat </w:t>
      </w:r>
      <w:r w:rsidR="00803F16" w:rsidRPr="005F5B2D">
        <w:rPr>
          <w:noProof/>
          <w:sz w:val="22"/>
          <w:szCs w:val="22"/>
        </w:rPr>
        <w:t>d</w:t>
      </w:r>
      <w:r w:rsidRPr="005F5B2D">
        <w:rPr>
          <w:noProof/>
          <w:sz w:val="22"/>
          <w:szCs w:val="22"/>
        </w:rPr>
        <w:t xml:space="preserve">alam Perkembangan Ilmu Pendidikan </w:t>
      </w:r>
      <w:r w:rsidR="00803F16" w:rsidRPr="005F5B2D">
        <w:rPr>
          <w:noProof/>
          <w:sz w:val="22"/>
          <w:szCs w:val="22"/>
        </w:rPr>
        <w:t>p</w:t>
      </w:r>
      <w:r w:rsidRPr="005F5B2D">
        <w:rPr>
          <w:noProof/>
          <w:sz w:val="22"/>
          <w:szCs w:val="22"/>
        </w:rPr>
        <w:t xml:space="preserve">ada Generasi Z </w:t>
      </w:r>
      <w:r w:rsidR="00803F16" w:rsidRPr="005F5B2D">
        <w:rPr>
          <w:noProof/>
          <w:sz w:val="22"/>
          <w:szCs w:val="22"/>
        </w:rPr>
        <w:t>d</w:t>
      </w:r>
      <w:r w:rsidRPr="005F5B2D">
        <w:rPr>
          <w:noProof/>
          <w:sz w:val="22"/>
          <w:szCs w:val="22"/>
        </w:rPr>
        <w:t xml:space="preserve">i Sekolah Berbasis Islam </w:t>
      </w:r>
      <w:r w:rsidR="00803F16" w:rsidRPr="005F5B2D">
        <w:rPr>
          <w:noProof/>
          <w:sz w:val="22"/>
          <w:szCs w:val="22"/>
        </w:rPr>
        <w:t>d</w:t>
      </w:r>
      <w:r w:rsidRPr="005F5B2D">
        <w:rPr>
          <w:noProof/>
          <w:sz w:val="22"/>
          <w:szCs w:val="22"/>
        </w:rPr>
        <w:t xml:space="preserve">i Provinsi Banten.” </w:t>
      </w:r>
      <w:r w:rsidRPr="005F5B2D">
        <w:rPr>
          <w:i/>
          <w:iCs/>
          <w:noProof/>
          <w:sz w:val="22"/>
          <w:szCs w:val="22"/>
        </w:rPr>
        <w:t>Edukasi Islami: Jurnal Pendidikan Islam</w:t>
      </w:r>
      <w:r w:rsidRPr="005F5B2D">
        <w:rPr>
          <w:noProof/>
          <w:sz w:val="22"/>
          <w:szCs w:val="22"/>
        </w:rPr>
        <w:t xml:space="preserve"> 12 (1): 421–32. </w:t>
      </w:r>
      <w:hyperlink r:id="rId30" w:history="1">
        <w:r w:rsidR="00803F16" w:rsidRPr="005F5B2D">
          <w:rPr>
            <w:rStyle w:val="Hyperlink"/>
            <w:noProof/>
            <w:sz w:val="22"/>
            <w:szCs w:val="22"/>
            <w:u w:val="none"/>
          </w:rPr>
          <w:t>https://jurnal.staialhidayahbogor.ac.id/index.php/ei/article/view/5393</w:t>
        </w:r>
      </w:hyperlink>
    </w:p>
    <w:p w14:paraId="30D239B7"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27" w:name="Maulina"/>
      <w:bookmarkStart w:id="28" w:name="Maruf"/>
      <w:r w:rsidRPr="005F5B2D">
        <w:rPr>
          <w:noProof/>
          <w:sz w:val="22"/>
          <w:szCs w:val="22"/>
        </w:rPr>
        <w:t>Ma’ruf</w:t>
      </w:r>
      <w:bookmarkEnd w:id="28"/>
      <w:r w:rsidRPr="005F5B2D">
        <w:rPr>
          <w:noProof/>
          <w:sz w:val="22"/>
          <w:szCs w:val="22"/>
        </w:rPr>
        <w:t xml:space="preserve">, Muh Wajedi, dan Riyo Asmin Syaifin. 2021. “Strategi Pengembangan Profesi Guru Dalam Mewujudkan Suasana Pembelajaran Yang Efektif.” </w:t>
      </w:r>
      <w:r w:rsidRPr="005F5B2D">
        <w:rPr>
          <w:i/>
          <w:iCs/>
          <w:noProof/>
          <w:sz w:val="22"/>
          <w:szCs w:val="22"/>
        </w:rPr>
        <w:t>Al-Musannif</w:t>
      </w:r>
      <w:r w:rsidRPr="005F5B2D">
        <w:rPr>
          <w:noProof/>
          <w:sz w:val="22"/>
          <w:szCs w:val="22"/>
        </w:rPr>
        <w:t xml:space="preserve"> 3 (1): 27–44. </w:t>
      </w:r>
      <w:hyperlink r:id="rId31" w:history="1">
        <w:r w:rsidRPr="005F5B2D">
          <w:rPr>
            <w:rStyle w:val="Hyperlink"/>
            <w:noProof/>
            <w:sz w:val="22"/>
            <w:szCs w:val="22"/>
            <w:u w:val="none"/>
          </w:rPr>
          <w:t>https://doi.org/10.56324/al-musannif.v3i1.54</w:t>
        </w:r>
      </w:hyperlink>
    </w:p>
    <w:p w14:paraId="050A8A56" w14:textId="3A0B70FC" w:rsidR="00381155" w:rsidRPr="005F5B2D" w:rsidRDefault="00381155" w:rsidP="00381155">
      <w:pPr>
        <w:widowControl w:val="0"/>
        <w:autoSpaceDE w:val="0"/>
        <w:autoSpaceDN w:val="0"/>
        <w:adjustRightInd w:val="0"/>
        <w:spacing w:before="60"/>
        <w:ind w:left="482" w:hanging="482"/>
        <w:rPr>
          <w:noProof/>
          <w:sz w:val="22"/>
          <w:szCs w:val="22"/>
        </w:rPr>
      </w:pPr>
      <w:r w:rsidRPr="005F5B2D">
        <w:rPr>
          <w:noProof/>
          <w:sz w:val="22"/>
          <w:szCs w:val="22"/>
        </w:rPr>
        <w:t>Maulina</w:t>
      </w:r>
      <w:bookmarkEnd w:id="27"/>
      <w:r w:rsidRPr="005F5B2D">
        <w:rPr>
          <w:noProof/>
          <w:sz w:val="22"/>
          <w:szCs w:val="22"/>
        </w:rPr>
        <w:t xml:space="preserve">, P, R Nafisah, </w:t>
      </w:r>
      <w:r w:rsidR="000826FB" w:rsidRPr="005F5B2D">
        <w:rPr>
          <w:noProof/>
          <w:sz w:val="22"/>
          <w:szCs w:val="22"/>
        </w:rPr>
        <w:t>dan</w:t>
      </w:r>
      <w:r w:rsidRPr="005F5B2D">
        <w:rPr>
          <w:noProof/>
          <w:sz w:val="22"/>
          <w:szCs w:val="22"/>
        </w:rPr>
        <w:t xml:space="preserve"> R Lestari. 2022. “Literasi Digital Masyarakat Aceh Dalam Menggunakan Media Sosial Terhadap Isu-Isu Radikalisme.” </w:t>
      </w:r>
      <w:r w:rsidR="00803F16" w:rsidRPr="005F5B2D">
        <w:rPr>
          <w:i/>
          <w:iCs/>
          <w:noProof/>
          <w:sz w:val="22"/>
          <w:szCs w:val="22"/>
        </w:rPr>
        <w:t>Teungku: Jurnal Islam Pesantren, Pendidikan dan sosial</w:t>
      </w:r>
      <w:r w:rsidR="00803F16" w:rsidRPr="005F5B2D">
        <w:rPr>
          <w:noProof/>
          <w:sz w:val="22"/>
          <w:szCs w:val="22"/>
        </w:rPr>
        <w:t xml:space="preserve"> 1 (1):</w:t>
      </w:r>
      <w:r w:rsidRPr="005F5B2D">
        <w:rPr>
          <w:noProof/>
          <w:sz w:val="22"/>
          <w:szCs w:val="22"/>
        </w:rPr>
        <w:t xml:space="preserve"> 47–68. </w:t>
      </w:r>
      <w:hyperlink r:id="rId32" w:history="1">
        <w:r w:rsidR="00803F16" w:rsidRPr="005F5B2D">
          <w:rPr>
            <w:rStyle w:val="Hyperlink"/>
            <w:noProof/>
            <w:sz w:val="22"/>
            <w:szCs w:val="22"/>
            <w:u w:val="none"/>
          </w:rPr>
          <w:t>https://jurnal.staidarulhikmah.ac.id/index.php/jip/article/view/3</w:t>
        </w:r>
      </w:hyperlink>
    </w:p>
    <w:p w14:paraId="0069B3A1" w14:textId="798DCF7C" w:rsidR="00381155" w:rsidRPr="005F5B2D" w:rsidRDefault="00381155" w:rsidP="00381155">
      <w:pPr>
        <w:widowControl w:val="0"/>
        <w:autoSpaceDE w:val="0"/>
        <w:autoSpaceDN w:val="0"/>
        <w:adjustRightInd w:val="0"/>
        <w:spacing w:before="60"/>
        <w:ind w:left="482" w:hanging="482"/>
        <w:rPr>
          <w:noProof/>
          <w:sz w:val="22"/>
          <w:szCs w:val="22"/>
        </w:rPr>
      </w:pPr>
      <w:bookmarkStart w:id="29" w:name="Miftahul"/>
      <w:r w:rsidRPr="005F5B2D">
        <w:rPr>
          <w:noProof/>
          <w:sz w:val="22"/>
          <w:szCs w:val="22"/>
        </w:rPr>
        <w:t>Miftahul</w:t>
      </w:r>
      <w:bookmarkEnd w:id="29"/>
      <w:r w:rsidRPr="005F5B2D">
        <w:rPr>
          <w:noProof/>
          <w:sz w:val="22"/>
          <w:szCs w:val="22"/>
        </w:rPr>
        <w:t xml:space="preserve">, Firman Firdaus, Muhammad Saleh, </w:t>
      </w:r>
      <w:r w:rsidR="006033FF" w:rsidRPr="005F5B2D">
        <w:rPr>
          <w:noProof/>
          <w:sz w:val="22"/>
          <w:szCs w:val="22"/>
        </w:rPr>
        <w:t>dan</w:t>
      </w:r>
      <w:r w:rsidRPr="005F5B2D">
        <w:rPr>
          <w:noProof/>
          <w:sz w:val="22"/>
          <w:szCs w:val="22"/>
        </w:rPr>
        <w:t xml:space="preserve"> Muamar Al Qadri. 2024. “Persepsi Guru PAI Dalam Menghadapi Tantangan Mengajar</w:t>
      </w:r>
      <w:r w:rsidR="006033FF" w:rsidRPr="005F5B2D">
        <w:rPr>
          <w:noProof/>
          <w:sz w:val="22"/>
          <w:szCs w:val="22"/>
        </w:rPr>
        <w:t>.</w:t>
      </w:r>
      <w:r w:rsidRPr="005F5B2D">
        <w:rPr>
          <w:noProof/>
          <w:sz w:val="22"/>
          <w:szCs w:val="22"/>
        </w:rPr>
        <w:t xml:space="preserve">” </w:t>
      </w:r>
      <w:r w:rsidR="006033FF" w:rsidRPr="005F5B2D">
        <w:rPr>
          <w:i/>
          <w:iCs/>
          <w:noProof/>
          <w:sz w:val="22"/>
          <w:szCs w:val="22"/>
        </w:rPr>
        <w:t>Jurnal Kajian dan Riset Mahasiswa</w:t>
      </w:r>
      <w:r w:rsidR="006033FF" w:rsidRPr="005F5B2D">
        <w:rPr>
          <w:noProof/>
          <w:sz w:val="22"/>
          <w:szCs w:val="22"/>
        </w:rPr>
        <w:t xml:space="preserve"> </w:t>
      </w:r>
      <w:r w:rsidRPr="005F5B2D">
        <w:rPr>
          <w:noProof/>
          <w:sz w:val="22"/>
          <w:szCs w:val="22"/>
        </w:rPr>
        <w:t xml:space="preserve">1 (5): 1030–47. </w:t>
      </w:r>
      <w:hyperlink r:id="rId33" w:history="1">
        <w:r w:rsidRPr="005F5B2D">
          <w:rPr>
            <w:rStyle w:val="Hyperlink"/>
            <w:noProof/>
            <w:sz w:val="22"/>
            <w:szCs w:val="22"/>
            <w:u w:val="none"/>
          </w:rPr>
          <w:t>https://jurnal.perima.or.id/index.php/JRM/article/view/firman_firdaus</w:t>
        </w:r>
      </w:hyperlink>
    </w:p>
    <w:p w14:paraId="51B1AF56"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30" w:name="Mursalin"/>
      <w:bookmarkStart w:id="31" w:name="Mujahidah"/>
      <w:r w:rsidRPr="005F5B2D">
        <w:rPr>
          <w:noProof/>
          <w:sz w:val="22"/>
          <w:szCs w:val="22"/>
        </w:rPr>
        <w:t>Mujahidah</w:t>
      </w:r>
      <w:bookmarkEnd w:id="31"/>
      <w:r w:rsidRPr="005F5B2D">
        <w:rPr>
          <w:noProof/>
          <w:sz w:val="22"/>
          <w:szCs w:val="22"/>
        </w:rPr>
        <w:t xml:space="preserve">, Nida. 2023. “Analisis Pemberian Reward dan Pengaruhnya terhadap Motivasi Belajar Siswa Sekolah Dasar: Analysis of Reward Giving and Its Influence on Elementary School Students’ Learning Motivation.” </w:t>
      </w:r>
      <w:r w:rsidRPr="005F5B2D">
        <w:rPr>
          <w:i/>
          <w:iCs/>
          <w:noProof/>
          <w:sz w:val="22"/>
          <w:szCs w:val="22"/>
        </w:rPr>
        <w:t>Dirasat Islamiah: Jurnal Kajian Keislaman</w:t>
      </w:r>
      <w:r w:rsidRPr="005F5B2D">
        <w:rPr>
          <w:noProof/>
          <w:sz w:val="22"/>
          <w:szCs w:val="22"/>
        </w:rPr>
        <w:t xml:space="preserve"> 4 (2): 111–22. </w:t>
      </w:r>
      <w:hyperlink r:id="rId34" w:history="1">
        <w:r w:rsidRPr="005F5B2D">
          <w:rPr>
            <w:rStyle w:val="Hyperlink"/>
            <w:noProof/>
            <w:sz w:val="22"/>
            <w:szCs w:val="22"/>
            <w:u w:val="none"/>
          </w:rPr>
          <w:t>https://doi.org/10.56324/drs.v4i2.115</w:t>
        </w:r>
      </w:hyperlink>
    </w:p>
    <w:p w14:paraId="0AFC56D1" w14:textId="77777777" w:rsidR="009A7DD9" w:rsidRPr="005F5B2D" w:rsidRDefault="009A7DD9" w:rsidP="00381155">
      <w:pPr>
        <w:widowControl w:val="0"/>
        <w:autoSpaceDE w:val="0"/>
        <w:autoSpaceDN w:val="0"/>
        <w:adjustRightInd w:val="0"/>
        <w:spacing w:before="60"/>
        <w:ind w:left="482" w:hanging="482"/>
        <w:rPr>
          <w:noProof/>
          <w:sz w:val="22"/>
          <w:szCs w:val="22"/>
        </w:rPr>
      </w:pPr>
    </w:p>
    <w:p w14:paraId="16986D90" w14:textId="77777777" w:rsidR="009A7DD9" w:rsidRPr="005F5B2D" w:rsidRDefault="009A7DD9" w:rsidP="00381155">
      <w:pPr>
        <w:widowControl w:val="0"/>
        <w:autoSpaceDE w:val="0"/>
        <w:autoSpaceDN w:val="0"/>
        <w:adjustRightInd w:val="0"/>
        <w:spacing w:before="60"/>
        <w:ind w:left="482" w:hanging="482"/>
        <w:rPr>
          <w:noProof/>
          <w:sz w:val="22"/>
          <w:szCs w:val="22"/>
        </w:rPr>
      </w:pPr>
    </w:p>
    <w:p w14:paraId="54CA4CC7" w14:textId="0D9B36F8" w:rsidR="00381155" w:rsidRPr="005F5B2D" w:rsidRDefault="00381155" w:rsidP="00381155">
      <w:pPr>
        <w:widowControl w:val="0"/>
        <w:autoSpaceDE w:val="0"/>
        <w:autoSpaceDN w:val="0"/>
        <w:adjustRightInd w:val="0"/>
        <w:spacing w:before="60"/>
        <w:ind w:left="482" w:hanging="482"/>
        <w:rPr>
          <w:noProof/>
          <w:sz w:val="22"/>
          <w:szCs w:val="22"/>
        </w:rPr>
      </w:pPr>
      <w:r w:rsidRPr="005F5B2D">
        <w:rPr>
          <w:noProof/>
          <w:sz w:val="22"/>
          <w:szCs w:val="22"/>
        </w:rPr>
        <w:lastRenderedPageBreak/>
        <w:t>Mursalin</w:t>
      </w:r>
      <w:bookmarkEnd w:id="30"/>
      <w:r w:rsidRPr="005F5B2D">
        <w:rPr>
          <w:noProof/>
          <w:sz w:val="22"/>
          <w:szCs w:val="22"/>
        </w:rPr>
        <w:t xml:space="preserve">, Hisan. 2022. “Tantangan Guru Pendidikan Agama Islam Pada Era Society 5.0.” </w:t>
      </w:r>
      <w:r w:rsidRPr="005F5B2D">
        <w:rPr>
          <w:i/>
          <w:iCs/>
          <w:noProof/>
          <w:sz w:val="22"/>
          <w:szCs w:val="22"/>
        </w:rPr>
        <w:t>Edukasi Islam Jurnal Pendidikan Islam</w:t>
      </w:r>
      <w:r w:rsidRPr="005F5B2D">
        <w:rPr>
          <w:noProof/>
          <w:sz w:val="22"/>
          <w:szCs w:val="22"/>
        </w:rPr>
        <w:t xml:space="preserve">, 216–28. </w:t>
      </w:r>
      <w:hyperlink r:id="rId35" w:history="1">
        <w:r w:rsidR="006033FF" w:rsidRPr="005F5B2D">
          <w:rPr>
            <w:rStyle w:val="Hyperlink"/>
            <w:noProof/>
            <w:sz w:val="22"/>
            <w:szCs w:val="22"/>
            <w:u w:val="none"/>
          </w:rPr>
          <w:t>https://www.jurnal.staialhidayahbogor.ac.id/index.php/ei/article/view/3344</w:t>
        </w:r>
      </w:hyperlink>
    </w:p>
    <w:p w14:paraId="2952659F"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32" w:name="Pauziah"/>
      <w:bookmarkStart w:id="33" w:name="Nurlela"/>
      <w:r w:rsidRPr="005F5B2D">
        <w:rPr>
          <w:noProof/>
          <w:sz w:val="22"/>
          <w:szCs w:val="22"/>
        </w:rPr>
        <w:t>Nurlela</w:t>
      </w:r>
      <w:bookmarkEnd w:id="33"/>
      <w:r w:rsidRPr="005F5B2D">
        <w:rPr>
          <w:noProof/>
          <w:sz w:val="22"/>
          <w:szCs w:val="22"/>
        </w:rPr>
        <w:t>, Dian Puspita, dan Riki Renaldo. 2023. “Peran Pendidikan Agama Islam dalam Membangun Karakter Mahasiswa di STEBI Tanggamus”. </w:t>
      </w:r>
      <w:r w:rsidRPr="005F5B2D">
        <w:rPr>
          <w:i/>
          <w:iCs/>
          <w:noProof/>
          <w:sz w:val="22"/>
          <w:szCs w:val="22"/>
        </w:rPr>
        <w:t>INDOPEDIA (Jurnal Inovasi Pembelajaran dan Pendidikan)</w:t>
      </w:r>
      <w:r w:rsidRPr="005F5B2D">
        <w:rPr>
          <w:noProof/>
          <w:sz w:val="22"/>
          <w:szCs w:val="22"/>
        </w:rPr>
        <w:t xml:space="preserve"> 1 (4):1188-93. </w:t>
      </w:r>
      <w:hyperlink r:id="rId36" w:history="1">
        <w:r w:rsidRPr="005F5B2D">
          <w:rPr>
            <w:rStyle w:val="Hyperlink"/>
            <w:noProof/>
            <w:sz w:val="22"/>
            <w:szCs w:val="22"/>
            <w:u w:val="none"/>
          </w:rPr>
          <w:t>https://indopediajurnal.my.id/index.php/jurnal/article/view/187</w:t>
        </w:r>
      </w:hyperlink>
    </w:p>
    <w:p w14:paraId="7267B6DD" w14:textId="4FED7839" w:rsidR="00381155" w:rsidRPr="005F5B2D" w:rsidRDefault="00381155" w:rsidP="00381155">
      <w:pPr>
        <w:widowControl w:val="0"/>
        <w:autoSpaceDE w:val="0"/>
        <w:autoSpaceDN w:val="0"/>
        <w:adjustRightInd w:val="0"/>
        <w:spacing w:before="60"/>
        <w:ind w:left="482" w:hanging="482"/>
        <w:rPr>
          <w:noProof/>
          <w:sz w:val="22"/>
          <w:szCs w:val="22"/>
        </w:rPr>
      </w:pPr>
      <w:r w:rsidRPr="005F5B2D">
        <w:rPr>
          <w:noProof/>
          <w:sz w:val="22"/>
          <w:szCs w:val="22"/>
        </w:rPr>
        <w:t>Pauziah</w:t>
      </w:r>
      <w:bookmarkEnd w:id="32"/>
      <w:r w:rsidRPr="005F5B2D">
        <w:rPr>
          <w:noProof/>
          <w:sz w:val="22"/>
          <w:szCs w:val="22"/>
        </w:rPr>
        <w:t xml:space="preserve">, Nurul, </w:t>
      </w:r>
      <w:r w:rsidR="006033FF" w:rsidRPr="005F5B2D">
        <w:rPr>
          <w:noProof/>
          <w:sz w:val="22"/>
          <w:szCs w:val="22"/>
        </w:rPr>
        <w:t>dan</w:t>
      </w:r>
      <w:r w:rsidRPr="005F5B2D">
        <w:rPr>
          <w:noProof/>
          <w:sz w:val="22"/>
          <w:szCs w:val="22"/>
        </w:rPr>
        <w:t xml:space="preserve"> Tia Muthiah. 2023. “Hubungan Antara Literasi Digital </w:t>
      </w:r>
      <w:r w:rsidR="006033FF" w:rsidRPr="005F5B2D">
        <w:rPr>
          <w:noProof/>
          <w:sz w:val="22"/>
          <w:szCs w:val="22"/>
        </w:rPr>
        <w:t>d</w:t>
      </w:r>
      <w:r w:rsidRPr="005F5B2D">
        <w:rPr>
          <w:noProof/>
          <w:sz w:val="22"/>
          <w:szCs w:val="22"/>
        </w:rPr>
        <w:t xml:space="preserve">engan Kemampuan Berpikir Kritis Generasi Z.” </w:t>
      </w:r>
      <w:r w:rsidRPr="005F5B2D">
        <w:rPr>
          <w:i/>
          <w:iCs/>
          <w:noProof/>
          <w:sz w:val="22"/>
          <w:szCs w:val="22"/>
        </w:rPr>
        <w:t>Bandung Conference Series: Communication Management</w:t>
      </w:r>
      <w:r w:rsidRPr="005F5B2D">
        <w:rPr>
          <w:noProof/>
          <w:sz w:val="22"/>
          <w:szCs w:val="22"/>
        </w:rPr>
        <w:t xml:space="preserve"> 3 (2): 660–64. </w:t>
      </w:r>
      <w:hyperlink r:id="rId37" w:history="1">
        <w:r w:rsidRPr="005F5B2D">
          <w:rPr>
            <w:rStyle w:val="Hyperlink"/>
            <w:noProof/>
            <w:sz w:val="22"/>
            <w:szCs w:val="22"/>
            <w:u w:val="none"/>
          </w:rPr>
          <w:t>https://doi.org/10.29313/bcscm.v3i2.7851</w:t>
        </w:r>
      </w:hyperlink>
    </w:p>
    <w:p w14:paraId="0FDF269D" w14:textId="1A038259" w:rsidR="00381155" w:rsidRPr="005F5B2D" w:rsidRDefault="00381155" w:rsidP="00381155">
      <w:pPr>
        <w:widowControl w:val="0"/>
        <w:autoSpaceDE w:val="0"/>
        <w:autoSpaceDN w:val="0"/>
        <w:adjustRightInd w:val="0"/>
        <w:spacing w:before="60"/>
        <w:ind w:left="482" w:hanging="482"/>
        <w:rPr>
          <w:noProof/>
          <w:sz w:val="22"/>
          <w:szCs w:val="22"/>
        </w:rPr>
      </w:pPr>
      <w:bookmarkStart w:id="34" w:name="Pristasya"/>
      <w:r w:rsidRPr="005F5B2D">
        <w:rPr>
          <w:noProof/>
          <w:sz w:val="22"/>
          <w:szCs w:val="22"/>
        </w:rPr>
        <w:t>Pristasya</w:t>
      </w:r>
      <w:bookmarkEnd w:id="34"/>
      <w:r w:rsidRPr="005F5B2D">
        <w:rPr>
          <w:noProof/>
          <w:sz w:val="22"/>
          <w:szCs w:val="22"/>
        </w:rPr>
        <w:t xml:space="preserve">, Dinda Aini, Nurul Maulia, Prila Sugih Rahayu, Shifa Nurfirtriyani, </w:t>
      </w:r>
      <w:r w:rsidR="006033FF" w:rsidRPr="005F5B2D">
        <w:rPr>
          <w:noProof/>
          <w:sz w:val="22"/>
          <w:szCs w:val="22"/>
        </w:rPr>
        <w:t>dan</w:t>
      </w:r>
      <w:r w:rsidRPr="005F5B2D">
        <w:rPr>
          <w:noProof/>
          <w:sz w:val="22"/>
          <w:szCs w:val="22"/>
        </w:rPr>
        <w:t xml:space="preserve"> </w:t>
      </w:r>
      <w:r w:rsidR="000826FB" w:rsidRPr="005F5B2D">
        <w:rPr>
          <w:noProof/>
          <w:sz w:val="22"/>
          <w:szCs w:val="22"/>
        </w:rPr>
        <w:t>Akhiruddin Akhiruddin</w:t>
      </w:r>
      <w:r w:rsidRPr="005F5B2D">
        <w:rPr>
          <w:noProof/>
          <w:sz w:val="22"/>
          <w:szCs w:val="22"/>
        </w:rPr>
        <w:t xml:space="preserve">. 2023. “Pendidikan Multikulturalisme </w:t>
      </w:r>
      <w:r w:rsidR="006033FF" w:rsidRPr="005F5B2D">
        <w:rPr>
          <w:noProof/>
          <w:sz w:val="22"/>
          <w:szCs w:val="22"/>
        </w:rPr>
        <w:t>d</w:t>
      </w:r>
      <w:r w:rsidRPr="005F5B2D">
        <w:rPr>
          <w:noProof/>
          <w:sz w:val="22"/>
          <w:szCs w:val="22"/>
        </w:rPr>
        <w:t xml:space="preserve">alam Membentuk Karakter Cinta Tanah Air </w:t>
      </w:r>
      <w:r w:rsidR="000826FB" w:rsidRPr="005F5B2D">
        <w:rPr>
          <w:noProof/>
          <w:sz w:val="22"/>
          <w:szCs w:val="22"/>
        </w:rPr>
        <w:t>p</w:t>
      </w:r>
      <w:r w:rsidRPr="005F5B2D">
        <w:rPr>
          <w:noProof/>
          <w:sz w:val="22"/>
          <w:szCs w:val="22"/>
        </w:rPr>
        <w:t>ada Generasi Z”</w:t>
      </w:r>
      <w:r w:rsidR="006033FF" w:rsidRPr="005F5B2D">
        <w:rPr>
          <w:noProof/>
          <w:sz w:val="22"/>
          <w:szCs w:val="22"/>
        </w:rPr>
        <w:t>. Dalam</w:t>
      </w:r>
      <w:r w:rsidRPr="005F5B2D">
        <w:rPr>
          <w:noProof/>
          <w:sz w:val="22"/>
          <w:szCs w:val="22"/>
        </w:rPr>
        <w:t xml:space="preserve"> </w:t>
      </w:r>
      <w:r w:rsidR="006033FF" w:rsidRPr="005F5B2D">
        <w:rPr>
          <w:i/>
          <w:iCs/>
          <w:noProof/>
          <w:sz w:val="22"/>
          <w:szCs w:val="22"/>
        </w:rPr>
        <w:t>Prosiding Seminar Nasional Generasi Pancasila</w:t>
      </w:r>
      <w:r w:rsidR="006033FF" w:rsidRPr="005F5B2D">
        <w:rPr>
          <w:noProof/>
          <w:sz w:val="22"/>
          <w:szCs w:val="22"/>
        </w:rPr>
        <w:t xml:space="preserve"> </w:t>
      </w:r>
      <w:r w:rsidRPr="005F5B2D">
        <w:rPr>
          <w:noProof/>
          <w:sz w:val="22"/>
          <w:szCs w:val="22"/>
        </w:rPr>
        <w:t>3:</w:t>
      </w:r>
      <w:r w:rsidR="006033FF" w:rsidRPr="005F5B2D">
        <w:rPr>
          <w:noProof/>
          <w:sz w:val="22"/>
          <w:szCs w:val="22"/>
        </w:rPr>
        <w:t xml:space="preserve"> </w:t>
      </w:r>
      <w:r w:rsidRPr="005F5B2D">
        <w:rPr>
          <w:noProof/>
          <w:sz w:val="22"/>
          <w:szCs w:val="22"/>
        </w:rPr>
        <w:t xml:space="preserve">25–28. </w:t>
      </w:r>
      <w:hyperlink r:id="rId38" w:history="1">
        <w:r w:rsidRPr="005F5B2D">
          <w:rPr>
            <w:rStyle w:val="Hyperlink"/>
            <w:noProof/>
            <w:sz w:val="22"/>
            <w:szCs w:val="22"/>
            <w:u w:val="none"/>
          </w:rPr>
          <w:t>https://openjournal.unpam.ac.id/index.php/gnp/article/view/46542</w:t>
        </w:r>
      </w:hyperlink>
      <w:r w:rsidRPr="005F5B2D">
        <w:rPr>
          <w:noProof/>
          <w:color w:val="007BB8"/>
          <w:sz w:val="22"/>
          <w:szCs w:val="22"/>
        </w:rPr>
        <w:t>.</w:t>
      </w:r>
    </w:p>
    <w:p w14:paraId="6817D410" w14:textId="1BA9B8AE" w:rsidR="001525E7" w:rsidRPr="005F5B2D" w:rsidRDefault="001525E7" w:rsidP="001525E7">
      <w:pPr>
        <w:widowControl w:val="0"/>
        <w:autoSpaceDE w:val="0"/>
        <w:autoSpaceDN w:val="0"/>
        <w:adjustRightInd w:val="0"/>
        <w:spacing w:before="60"/>
        <w:ind w:left="482" w:hanging="482"/>
        <w:rPr>
          <w:noProof/>
          <w:color w:val="007BB8"/>
          <w:sz w:val="22"/>
          <w:szCs w:val="22"/>
        </w:rPr>
      </w:pPr>
      <w:bookmarkStart w:id="35" w:name="Putra"/>
      <w:r w:rsidRPr="005F5B2D">
        <w:rPr>
          <w:noProof/>
          <w:sz w:val="22"/>
          <w:szCs w:val="22"/>
        </w:rPr>
        <w:t>Putra</w:t>
      </w:r>
      <w:bookmarkEnd w:id="35"/>
      <w:r w:rsidRPr="005F5B2D">
        <w:rPr>
          <w:noProof/>
          <w:sz w:val="22"/>
          <w:szCs w:val="22"/>
        </w:rPr>
        <w:t xml:space="preserve">, Revito Pradipa Tandijo, Inandra Asha Fardhana, Galardhia Zain Azzahra, Safira Nur Ardiani, Hernanda Lilih Kusumaningtyas, </w:t>
      </w:r>
      <w:r w:rsidR="000826FB" w:rsidRPr="005F5B2D">
        <w:rPr>
          <w:noProof/>
          <w:sz w:val="22"/>
          <w:szCs w:val="22"/>
        </w:rPr>
        <w:t>dan</w:t>
      </w:r>
      <w:r w:rsidRPr="005F5B2D">
        <w:rPr>
          <w:noProof/>
          <w:sz w:val="22"/>
          <w:szCs w:val="22"/>
        </w:rPr>
        <w:t xml:space="preserve"> Arina Mana Sikana Navya Putri. 2023. “Hubungan Antara Islam dengan Perkembangan Teknologi dalam Mempengaruhi Karakter Gen Z.” </w:t>
      </w:r>
      <w:r w:rsidRPr="005F5B2D">
        <w:rPr>
          <w:i/>
          <w:iCs/>
          <w:noProof/>
          <w:sz w:val="22"/>
          <w:szCs w:val="22"/>
        </w:rPr>
        <w:t>Mutiara: Multidiciplinary Scientifict Journal</w:t>
      </w:r>
      <w:r w:rsidRPr="005F5B2D">
        <w:rPr>
          <w:noProof/>
          <w:sz w:val="22"/>
          <w:szCs w:val="22"/>
        </w:rPr>
        <w:t xml:space="preserve"> 1 (10): 704–15. </w:t>
      </w:r>
      <w:hyperlink r:id="rId39" w:history="1">
        <w:r w:rsidRPr="005F5B2D">
          <w:rPr>
            <w:rStyle w:val="Hyperlink"/>
            <w:noProof/>
            <w:sz w:val="22"/>
            <w:szCs w:val="22"/>
            <w:u w:val="none"/>
          </w:rPr>
          <w:t>https://doi.org/10.57185/mutiara.v1i10.108</w:t>
        </w:r>
      </w:hyperlink>
    </w:p>
    <w:p w14:paraId="6BAFD4C6"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36" w:name="Putri"/>
      <w:bookmarkStart w:id="37" w:name="PutriA"/>
      <w:r w:rsidRPr="005F5B2D">
        <w:rPr>
          <w:noProof/>
          <w:sz w:val="22"/>
          <w:szCs w:val="22"/>
        </w:rPr>
        <w:t>Putri</w:t>
      </w:r>
      <w:bookmarkEnd w:id="37"/>
      <w:r w:rsidRPr="005F5B2D">
        <w:rPr>
          <w:noProof/>
          <w:sz w:val="22"/>
          <w:szCs w:val="22"/>
        </w:rPr>
        <w:t xml:space="preserve">, Aunur Rofika Insani, dan Muhammad Wildan Shohib. 2024. “Kompetensi Profesional Guru PAI dalam Meningkatkan Mutu Pembelajaran Pendidikan Agama Islam.” </w:t>
      </w:r>
      <w:r w:rsidRPr="005F5B2D">
        <w:rPr>
          <w:i/>
          <w:iCs/>
          <w:noProof/>
          <w:sz w:val="22"/>
          <w:szCs w:val="22"/>
        </w:rPr>
        <w:t>Attadrib: Jurnal Pendidikan Guru Madrasah Ibtidaiyah</w:t>
      </w:r>
      <w:r w:rsidRPr="005F5B2D">
        <w:rPr>
          <w:noProof/>
          <w:sz w:val="22"/>
          <w:szCs w:val="22"/>
        </w:rPr>
        <w:t xml:space="preserve"> 7 (2): 244–55. </w:t>
      </w:r>
      <w:hyperlink r:id="rId40" w:history="1">
        <w:r w:rsidRPr="005F5B2D">
          <w:rPr>
            <w:rStyle w:val="Hyperlink"/>
            <w:noProof/>
            <w:sz w:val="22"/>
            <w:szCs w:val="22"/>
            <w:u w:val="none"/>
          </w:rPr>
          <w:t>https://doi.org/10.54069/attadrib.v7i2.872</w:t>
        </w:r>
      </w:hyperlink>
    </w:p>
    <w:p w14:paraId="7ED8FEEB" w14:textId="512BD867" w:rsidR="00381155" w:rsidRPr="005F5B2D" w:rsidRDefault="00381155" w:rsidP="00381155">
      <w:pPr>
        <w:widowControl w:val="0"/>
        <w:autoSpaceDE w:val="0"/>
        <w:autoSpaceDN w:val="0"/>
        <w:adjustRightInd w:val="0"/>
        <w:spacing w:before="60"/>
        <w:ind w:left="482" w:hanging="482"/>
        <w:rPr>
          <w:noProof/>
          <w:sz w:val="22"/>
          <w:szCs w:val="22"/>
        </w:rPr>
      </w:pPr>
      <w:r w:rsidRPr="005F5B2D">
        <w:rPr>
          <w:noProof/>
          <w:sz w:val="22"/>
          <w:szCs w:val="22"/>
        </w:rPr>
        <w:t>Putri</w:t>
      </w:r>
      <w:bookmarkEnd w:id="36"/>
      <w:r w:rsidRPr="005F5B2D">
        <w:rPr>
          <w:noProof/>
          <w:sz w:val="22"/>
          <w:szCs w:val="22"/>
        </w:rPr>
        <w:t xml:space="preserve">, Syifa Fitri Hestianita, Agus Fakhruddin, </w:t>
      </w:r>
      <w:r w:rsidR="000826FB" w:rsidRPr="005F5B2D">
        <w:rPr>
          <w:noProof/>
          <w:sz w:val="22"/>
          <w:szCs w:val="22"/>
        </w:rPr>
        <w:t>dan</w:t>
      </w:r>
      <w:r w:rsidRPr="005F5B2D">
        <w:rPr>
          <w:noProof/>
          <w:sz w:val="22"/>
          <w:szCs w:val="22"/>
        </w:rPr>
        <w:t xml:space="preserve"> Risris Hari Nugraha. 2024. “Strategi Pembelajaran PAI Berbasis Multimadzhab </w:t>
      </w:r>
      <w:r w:rsidR="00CE2C5F" w:rsidRPr="005F5B2D">
        <w:rPr>
          <w:noProof/>
          <w:sz w:val="22"/>
          <w:szCs w:val="22"/>
        </w:rPr>
        <w:t>u</w:t>
      </w:r>
      <w:r w:rsidRPr="005F5B2D">
        <w:rPr>
          <w:noProof/>
          <w:sz w:val="22"/>
          <w:szCs w:val="22"/>
        </w:rPr>
        <w:t xml:space="preserve">ntuk Meningkatkan Perilaku Moderat Siswa </w:t>
      </w:r>
      <w:r w:rsidR="00CE2C5F" w:rsidRPr="005F5B2D">
        <w:rPr>
          <w:noProof/>
          <w:sz w:val="22"/>
          <w:szCs w:val="22"/>
        </w:rPr>
        <w:t>d</w:t>
      </w:r>
      <w:r w:rsidRPr="005F5B2D">
        <w:rPr>
          <w:noProof/>
          <w:sz w:val="22"/>
          <w:szCs w:val="22"/>
        </w:rPr>
        <w:t xml:space="preserve">i SMA.” </w:t>
      </w:r>
      <w:r w:rsidRPr="005F5B2D">
        <w:rPr>
          <w:i/>
          <w:iCs/>
          <w:noProof/>
          <w:sz w:val="22"/>
          <w:szCs w:val="22"/>
        </w:rPr>
        <w:t>Journal of Instructional and Development Researches</w:t>
      </w:r>
      <w:r w:rsidRPr="005F5B2D">
        <w:rPr>
          <w:noProof/>
          <w:sz w:val="22"/>
          <w:szCs w:val="22"/>
        </w:rPr>
        <w:t xml:space="preserve"> 4 (6): 596–608. </w:t>
      </w:r>
      <w:hyperlink r:id="rId41" w:history="1">
        <w:r w:rsidRPr="005F5B2D">
          <w:rPr>
            <w:rStyle w:val="Hyperlink"/>
            <w:noProof/>
            <w:sz w:val="22"/>
            <w:szCs w:val="22"/>
            <w:u w:val="none"/>
          </w:rPr>
          <w:t>https://doi.org/10.53621/jider.v4i6.429</w:t>
        </w:r>
      </w:hyperlink>
    </w:p>
    <w:p w14:paraId="47766B01"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38" w:name="Ramlan"/>
      <w:bookmarkStart w:id="39" w:name="Rahayu"/>
      <w:r w:rsidRPr="005F5B2D">
        <w:rPr>
          <w:noProof/>
          <w:sz w:val="22"/>
          <w:szCs w:val="22"/>
        </w:rPr>
        <w:t>Rahayu</w:t>
      </w:r>
      <w:bookmarkEnd w:id="39"/>
      <w:r w:rsidRPr="005F5B2D">
        <w:rPr>
          <w:noProof/>
          <w:sz w:val="22"/>
          <w:szCs w:val="22"/>
        </w:rPr>
        <w:t xml:space="preserve">, Nina, Elvina Hawari, dan Aliyas Aliyas. 2022. “Pengembangan Karier Guru Selama Dalam Jabatan: Analisis Kompetensi Profesional.” </w:t>
      </w:r>
      <w:r w:rsidRPr="005F5B2D">
        <w:rPr>
          <w:i/>
          <w:iCs/>
          <w:noProof/>
          <w:sz w:val="22"/>
          <w:szCs w:val="22"/>
        </w:rPr>
        <w:t>Al-Musannif</w:t>
      </w:r>
      <w:r w:rsidRPr="005F5B2D">
        <w:rPr>
          <w:noProof/>
          <w:sz w:val="22"/>
          <w:szCs w:val="22"/>
        </w:rPr>
        <w:t xml:space="preserve"> 4 (2): 135–44. </w:t>
      </w:r>
      <w:hyperlink r:id="rId42" w:history="1">
        <w:r w:rsidRPr="005F5B2D">
          <w:rPr>
            <w:rStyle w:val="Hyperlink"/>
            <w:noProof/>
            <w:sz w:val="22"/>
            <w:szCs w:val="22"/>
            <w:u w:val="none"/>
          </w:rPr>
          <w:t>https://doi.org/10.56324/al-musannif.v4i2.66</w:t>
        </w:r>
      </w:hyperlink>
    </w:p>
    <w:p w14:paraId="786398E0" w14:textId="080E46A6" w:rsidR="00CE2C5F" w:rsidRPr="005F5B2D" w:rsidRDefault="00CE2C5F" w:rsidP="00CE2C5F">
      <w:pPr>
        <w:widowControl w:val="0"/>
        <w:autoSpaceDE w:val="0"/>
        <w:autoSpaceDN w:val="0"/>
        <w:adjustRightInd w:val="0"/>
        <w:spacing w:before="60"/>
        <w:ind w:left="482" w:hanging="482"/>
        <w:rPr>
          <w:noProof/>
          <w:sz w:val="22"/>
          <w:szCs w:val="22"/>
        </w:rPr>
      </w:pPr>
      <w:r w:rsidRPr="005F5B2D">
        <w:rPr>
          <w:noProof/>
          <w:sz w:val="22"/>
          <w:szCs w:val="22"/>
        </w:rPr>
        <w:t>Ramlan</w:t>
      </w:r>
      <w:bookmarkEnd w:id="38"/>
      <w:r w:rsidRPr="005F5B2D">
        <w:rPr>
          <w:noProof/>
          <w:sz w:val="22"/>
          <w:szCs w:val="22"/>
        </w:rPr>
        <w:t>, Ramlan. 202</w:t>
      </w:r>
      <w:r w:rsidR="008F4CF5" w:rsidRPr="005F5B2D">
        <w:rPr>
          <w:noProof/>
          <w:sz w:val="22"/>
          <w:szCs w:val="22"/>
        </w:rPr>
        <w:t>4</w:t>
      </w:r>
      <w:r w:rsidRPr="005F5B2D">
        <w:rPr>
          <w:noProof/>
          <w:sz w:val="22"/>
          <w:szCs w:val="22"/>
        </w:rPr>
        <w:t>. “Inovasi Model Pembelajaran Berbasis Literasi Digital dalam Pendidikan Agama Islam Untuk Generasi Z”. </w:t>
      </w:r>
      <w:r w:rsidRPr="005F5B2D">
        <w:rPr>
          <w:i/>
          <w:iCs/>
          <w:noProof/>
          <w:sz w:val="22"/>
          <w:szCs w:val="22"/>
        </w:rPr>
        <w:t>Analysis</w:t>
      </w:r>
      <w:r w:rsidRPr="005F5B2D">
        <w:rPr>
          <w:noProof/>
          <w:sz w:val="22"/>
          <w:szCs w:val="22"/>
        </w:rPr>
        <w:t xml:space="preserve"> 3 (1):54-61. </w:t>
      </w:r>
      <w:hyperlink r:id="rId43" w:history="1">
        <w:r w:rsidRPr="005F5B2D">
          <w:rPr>
            <w:rStyle w:val="Hyperlink"/>
            <w:noProof/>
            <w:sz w:val="22"/>
            <w:szCs w:val="22"/>
            <w:u w:val="none"/>
          </w:rPr>
          <w:t>https://ejournal.edutechjaya.com/index.php/analysis/article/view/1463</w:t>
        </w:r>
      </w:hyperlink>
    </w:p>
    <w:p w14:paraId="6F0D00DF" w14:textId="4978404D" w:rsidR="00381155" w:rsidRPr="005F5B2D" w:rsidRDefault="00381155" w:rsidP="00381155">
      <w:pPr>
        <w:widowControl w:val="0"/>
        <w:autoSpaceDE w:val="0"/>
        <w:autoSpaceDN w:val="0"/>
        <w:adjustRightInd w:val="0"/>
        <w:spacing w:before="60"/>
        <w:ind w:left="482" w:hanging="482"/>
        <w:rPr>
          <w:noProof/>
          <w:sz w:val="22"/>
          <w:szCs w:val="22"/>
        </w:rPr>
      </w:pPr>
      <w:bookmarkStart w:id="40" w:name="Razali"/>
      <w:r w:rsidRPr="005F5B2D">
        <w:rPr>
          <w:noProof/>
          <w:sz w:val="22"/>
          <w:szCs w:val="22"/>
        </w:rPr>
        <w:t>Razali</w:t>
      </w:r>
      <w:bookmarkEnd w:id="40"/>
      <w:r w:rsidRPr="005F5B2D">
        <w:rPr>
          <w:noProof/>
          <w:sz w:val="22"/>
          <w:szCs w:val="22"/>
        </w:rPr>
        <w:t xml:space="preserve">, Fazilah. 2021. “Exploring Crucial Factors of an Interest in STEM Career Model among Secondary School Students.” </w:t>
      </w:r>
      <w:r w:rsidRPr="005F5B2D">
        <w:rPr>
          <w:i/>
          <w:iCs/>
          <w:noProof/>
          <w:sz w:val="22"/>
          <w:szCs w:val="22"/>
        </w:rPr>
        <w:t>International Journal of Instruction</w:t>
      </w:r>
      <w:r w:rsidRPr="005F5B2D">
        <w:rPr>
          <w:noProof/>
          <w:sz w:val="22"/>
          <w:szCs w:val="22"/>
        </w:rPr>
        <w:t xml:space="preserve"> 14 (2): 385–404. </w:t>
      </w:r>
      <w:hyperlink r:id="rId44" w:history="1">
        <w:r w:rsidRPr="005F5B2D">
          <w:rPr>
            <w:rStyle w:val="Hyperlink"/>
            <w:noProof/>
            <w:sz w:val="22"/>
            <w:szCs w:val="22"/>
            <w:u w:val="none"/>
          </w:rPr>
          <w:t>https://doi.org/10.29333/iji.2021.14222a</w:t>
        </w:r>
      </w:hyperlink>
    </w:p>
    <w:p w14:paraId="60E763F2" w14:textId="51503DC4" w:rsidR="00381155" w:rsidRPr="005F5B2D" w:rsidRDefault="00381155" w:rsidP="00381155">
      <w:pPr>
        <w:widowControl w:val="0"/>
        <w:autoSpaceDE w:val="0"/>
        <w:autoSpaceDN w:val="0"/>
        <w:adjustRightInd w:val="0"/>
        <w:spacing w:before="60"/>
        <w:ind w:left="482" w:hanging="482"/>
        <w:rPr>
          <w:noProof/>
          <w:sz w:val="22"/>
          <w:szCs w:val="22"/>
        </w:rPr>
      </w:pPr>
      <w:bookmarkStart w:id="41" w:name="Rohman"/>
      <w:r w:rsidRPr="005F5B2D">
        <w:rPr>
          <w:noProof/>
          <w:sz w:val="22"/>
          <w:szCs w:val="22"/>
        </w:rPr>
        <w:t>Rohman</w:t>
      </w:r>
      <w:bookmarkEnd w:id="41"/>
      <w:r w:rsidRPr="005F5B2D">
        <w:rPr>
          <w:noProof/>
          <w:sz w:val="22"/>
          <w:szCs w:val="22"/>
        </w:rPr>
        <w:t>, Wahyu Taufiqur, M Sugeng Solehudin, d</w:t>
      </w:r>
      <w:r w:rsidR="001525E7" w:rsidRPr="005F5B2D">
        <w:rPr>
          <w:noProof/>
          <w:sz w:val="22"/>
          <w:szCs w:val="22"/>
        </w:rPr>
        <w:t>an</w:t>
      </w:r>
      <w:r w:rsidRPr="005F5B2D">
        <w:rPr>
          <w:noProof/>
          <w:sz w:val="22"/>
          <w:szCs w:val="22"/>
        </w:rPr>
        <w:t xml:space="preserve"> Abdul Khobir. 2023. “Tantangan Pendidikan Agama Islam Bagi Generasi Z.” </w:t>
      </w:r>
      <w:r w:rsidRPr="005F5B2D">
        <w:rPr>
          <w:i/>
          <w:iCs/>
          <w:noProof/>
          <w:sz w:val="22"/>
          <w:szCs w:val="22"/>
        </w:rPr>
        <w:t>Gudang Jurnal Multidisiplin Ilmu</w:t>
      </w:r>
      <w:r w:rsidRPr="005F5B2D">
        <w:rPr>
          <w:noProof/>
          <w:sz w:val="22"/>
          <w:szCs w:val="22"/>
        </w:rPr>
        <w:t xml:space="preserve"> 1 (6): 204–9. </w:t>
      </w:r>
      <w:hyperlink r:id="rId45" w:history="1">
        <w:r w:rsidRPr="005F5B2D">
          <w:rPr>
            <w:rStyle w:val="Hyperlink"/>
            <w:noProof/>
            <w:sz w:val="22"/>
            <w:szCs w:val="22"/>
            <w:u w:val="none"/>
          </w:rPr>
          <w:t>https://doi.org/10.59435/gjmi.v1i6.182</w:t>
        </w:r>
      </w:hyperlink>
    </w:p>
    <w:p w14:paraId="3DBF2B96" w14:textId="6E5FE881" w:rsidR="00C361DE" w:rsidRPr="005F5B2D" w:rsidRDefault="00C361DE" w:rsidP="00C361DE">
      <w:pPr>
        <w:widowControl w:val="0"/>
        <w:autoSpaceDE w:val="0"/>
        <w:autoSpaceDN w:val="0"/>
        <w:adjustRightInd w:val="0"/>
        <w:spacing w:before="60"/>
        <w:ind w:left="482" w:hanging="482"/>
        <w:rPr>
          <w:noProof/>
          <w:sz w:val="22"/>
          <w:szCs w:val="22"/>
        </w:rPr>
      </w:pPr>
      <w:bookmarkStart w:id="42" w:name="Sanjaya"/>
      <w:r w:rsidRPr="005F5B2D">
        <w:rPr>
          <w:noProof/>
          <w:sz w:val="22"/>
          <w:szCs w:val="22"/>
        </w:rPr>
        <w:t>Sanjaya</w:t>
      </w:r>
      <w:bookmarkEnd w:id="42"/>
      <w:r w:rsidRPr="005F5B2D">
        <w:rPr>
          <w:noProof/>
          <w:sz w:val="22"/>
          <w:szCs w:val="22"/>
        </w:rPr>
        <w:t xml:space="preserve">, </w:t>
      </w:r>
      <w:r w:rsidR="00951E51" w:rsidRPr="005F5B2D">
        <w:rPr>
          <w:noProof/>
          <w:sz w:val="22"/>
          <w:szCs w:val="22"/>
        </w:rPr>
        <w:t xml:space="preserve">M </w:t>
      </w:r>
      <w:r w:rsidRPr="005F5B2D">
        <w:rPr>
          <w:noProof/>
          <w:sz w:val="22"/>
          <w:szCs w:val="22"/>
        </w:rPr>
        <w:t xml:space="preserve">Andy, dan Rahmat Dwi Putranto. 2022. “Upaya Pencegahan Radikalisme Melalui Media Sosial di Kalangan Remaja.” </w:t>
      </w:r>
      <w:r w:rsidRPr="005F5B2D">
        <w:rPr>
          <w:i/>
          <w:iCs/>
          <w:noProof/>
          <w:sz w:val="22"/>
          <w:szCs w:val="22"/>
        </w:rPr>
        <w:t>J-CEKI : Jurnal Cendekia Ilmiah</w:t>
      </w:r>
      <w:r w:rsidRPr="005F5B2D">
        <w:rPr>
          <w:noProof/>
          <w:sz w:val="22"/>
          <w:szCs w:val="22"/>
        </w:rPr>
        <w:t xml:space="preserve"> 2 (1): 63–69. </w:t>
      </w:r>
      <w:hyperlink r:id="rId46" w:history="1">
        <w:r w:rsidRPr="005F5B2D">
          <w:rPr>
            <w:rStyle w:val="Hyperlink"/>
            <w:noProof/>
            <w:sz w:val="22"/>
            <w:szCs w:val="22"/>
            <w:u w:val="none"/>
          </w:rPr>
          <w:t>https://doi.org/10.56799/jceki.v2i1.1173</w:t>
        </w:r>
      </w:hyperlink>
      <w:r w:rsidRPr="005F5B2D">
        <w:rPr>
          <w:noProof/>
          <w:color w:val="007BB8"/>
          <w:sz w:val="22"/>
          <w:szCs w:val="22"/>
        </w:rPr>
        <w:t>.</w:t>
      </w:r>
    </w:p>
    <w:p w14:paraId="27F21B59" w14:textId="333873E7" w:rsidR="00381155" w:rsidRPr="005F5B2D" w:rsidRDefault="00381155" w:rsidP="00381155">
      <w:pPr>
        <w:widowControl w:val="0"/>
        <w:autoSpaceDE w:val="0"/>
        <w:autoSpaceDN w:val="0"/>
        <w:adjustRightInd w:val="0"/>
        <w:spacing w:before="60"/>
        <w:ind w:left="482" w:hanging="482"/>
        <w:rPr>
          <w:noProof/>
          <w:sz w:val="22"/>
          <w:szCs w:val="22"/>
        </w:rPr>
      </w:pPr>
      <w:bookmarkStart w:id="43" w:name="Silmy"/>
      <w:r w:rsidRPr="005F5B2D">
        <w:rPr>
          <w:noProof/>
          <w:sz w:val="22"/>
          <w:szCs w:val="22"/>
        </w:rPr>
        <w:t>Silmy</w:t>
      </w:r>
      <w:bookmarkEnd w:id="43"/>
      <w:r w:rsidRPr="005F5B2D">
        <w:rPr>
          <w:noProof/>
          <w:sz w:val="22"/>
          <w:szCs w:val="22"/>
        </w:rPr>
        <w:t>, Ahmad Nahidl</w:t>
      </w:r>
      <w:r w:rsidR="001525E7" w:rsidRPr="005F5B2D">
        <w:rPr>
          <w:noProof/>
          <w:sz w:val="22"/>
          <w:szCs w:val="22"/>
        </w:rPr>
        <w:t>, dan Ardiyanti</w:t>
      </w:r>
      <w:r w:rsidR="00D24013" w:rsidRPr="005F5B2D">
        <w:rPr>
          <w:noProof/>
          <w:sz w:val="22"/>
          <w:szCs w:val="22"/>
        </w:rPr>
        <w:t xml:space="preserve"> </w:t>
      </w:r>
      <w:r w:rsidR="001525E7" w:rsidRPr="005F5B2D">
        <w:rPr>
          <w:noProof/>
          <w:sz w:val="22"/>
          <w:szCs w:val="22"/>
        </w:rPr>
        <w:t xml:space="preserve">Ardiyanti </w:t>
      </w:r>
      <w:r w:rsidRPr="005F5B2D">
        <w:rPr>
          <w:noProof/>
          <w:sz w:val="22"/>
          <w:szCs w:val="22"/>
        </w:rPr>
        <w:t>. 2022. “Metodologi Pembelajaran Pendidikan Agama Islam</w:t>
      </w:r>
      <w:r w:rsidR="001525E7" w:rsidRPr="005F5B2D">
        <w:rPr>
          <w:noProof/>
          <w:sz w:val="22"/>
          <w:szCs w:val="22"/>
        </w:rPr>
        <w:t>.</w:t>
      </w:r>
      <w:r w:rsidRPr="005F5B2D">
        <w:rPr>
          <w:noProof/>
          <w:sz w:val="22"/>
          <w:szCs w:val="22"/>
        </w:rPr>
        <w:t xml:space="preserve">” </w:t>
      </w:r>
      <w:r w:rsidR="001525E7" w:rsidRPr="005F5B2D">
        <w:rPr>
          <w:i/>
          <w:iCs/>
          <w:noProof/>
          <w:sz w:val="22"/>
          <w:szCs w:val="22"/>
        </w:rPr>
        <w:t>JOTE: Journal on Teacher Education</w:t>
      </w:r>
      <w:r w:rsidR="001525E7" w:rsidRPr="005F5B2D">
        <w:rPr>
          <w:noProof/>
          <w:sz w:val="22"/>
          <w:szCs w:val="22"/>
        </w:rPr>
        <w:t xml:space="preserve"> </w:t>
      </w:r>
      <w:r w:rsidRPr="005F5B2D">
        <w:rPr>
          <w:noProof/>
          <w:sz w:val="22"/>
          <w:szCs w:val="22"/>
        </w:rPr>
        <w:t>3:</w:t>
      </w:r>
      <w:r w:rsidR="001525E7" w:rsidRPr="005F5B2D">
        <w:rPr>
          <w:noProof/>
          <w:sz w:val="22"/>
          <w:szCs w:val="22"/>
        </w:rPr>
        <w:t xml:space="preserve"> </w:t>
      </w:r>
      <w:r w:rsidRPr="005F5B2D">
        <w:rPr>
          <w:noProof/>
          <w:sz w:val="22"/>
          <w:szCs w:val="22"/>
        </w:rPr>
        <w:t xml:space="preserve">99–106. </w:t>
      </w:r>
      <w:hyperlink r:id="rId47" w:history="1">
        <w:r w:rsidR="001525E7" w:rsidRPr="005F5B2D">
          <w:rPr>
            <w:rStyle w:val="Hyperlink"/>
            <w:noProof/>
            <w:sz w:val="22"/>
            <w:szCs w:val="22"/>
            <w:u w:val="none"/>
          </w:rPr>
          <w:t>https://journal.universitaspahlawan.ac.id/jote/article/view/4410</w:t>
        </w:r>
      </w:hyperlink>
      <w:r w:rsidRPr="005F5B2D">
        <w:rPr>
          <w:noProof/>
          <w:color w:val="007BB8"/>
          <w:sz w:val="22"/>
          <w:szCs w:val="22"/>
        </w:rPr>
        <w:t>.</w:t>
      </w:r>
    </w:p>
    <w:p w14:paraId="649AC826" w14:textId="31170426" w:rsidR="00EA23FB" w:rsidRPr="005F5B2D" w:rsidRDefault="00EA23FB" w:rsidP="00381155">
      <w:pPr>
        <w:widowControl w:val="0"/>
        <w:autoSpaceDE w:val="0"/>
        <w:autoSpaceDN w:val="0"/>
        <w:adjustRightInd w:val="0"/>
        <w:spacing w:before="60"/>
        <w:ind w:left="482" w:hanging="482"/>
        <w:rPr>
          <w:noProof/>
          <w:sz w:val="22"/>
          <w:szCs w:val="22"/>
        </w:rPr>
      </w:pPr>
      <w:bookmarkStart w:id="44" w:name="Sinar"/>
      <w:r w:rsidRPr="005F5B2D">
        <w:rPr>
          <w:noProof/>
          <w:sz w:val="22"/>
          <w:szCs w:val="22"/>
        </w:rPr>
        <w:t>Sinar</w:t>
      </w:r>
      <w:bookmarkEnd w:id="44"/>
      <w:r w:rsidRPr="005F5B2D">
        <w:rPr>
          <w:noProof/>
          <w:sz w:val="22"/>
          <w:szCs w:val="22"/>
        </w:rPr>
        <w:t xml:space="preserve">, Sinar. 2023. “Dukungan dan Hambatan Pembelajaran Akidah Akhlak dalam Pembentukan Karakter Peserta Didik MTs Negeri 2 Makassar: Support and Obstacles to Learning Aqidah Akhlak in Developing Students’ Character at MTs Negeri 2 Makassar.” </w:t>
      </w:r>
      <w:r w:rsidRPr="005F5B2D">
        <w:rPr>
          <w:i/>
          <w:iCs/>
          <w:noProof/>
          <w:sz w:val="22"/>
          <w:szCs w:val="22"/>
        </w:rPr>
        <w:t>Dirasat Islamiah: Jurnal Kajian Keislaman</w:t>
      </w:r>
      <w:r w:rsidRPr="005F5B2D">
        <w:rPr>
          <w:noProof/>
          <w:sz w:val="22"/>
          <w:szCs w:val="22"/>
        </w:rPr>
        <w:t xml:space="preserve"> 4 (1): 47–56. </w:t>
      </w:r>
      <w:hyperlink r:id="rId48" w:history="1">
        <w:r w:rsidRPr="005F5B2D">
          <w:rPr>
            <w:rStyle w:val="Hyperlink"/>
            <w:noProof/>
            <w:sz w:val="22"/>
            <w:szCs w:val="22"/>
            <w:u w:val="none"/>
          </w:rPr>
          <w:t>https://doi.org/10.56324/drs.v4i1.166</w:t>
        </w:r>
      </w:hyperlink>
    </w:p>
    <w:p w14:paraId="0E0FF668" w14:textId="2B5B3206" w:rsidR="00381155" w:rsidRPr="005F5B2D" w:rsidRDefault="00381155" w:rsidP="00381155">
      <w:pPr>
        <w:widowControl w:val="0"/>
        <w:autoSpaceDE w:val="0"/>
        <w:autoSpaceDN w:val="0"/>
        <w:adjustRightInd w:val="0"/>
        <w:spacing w:before="60"/>
        <w:ind w:left="482" w:hanging="482"/>
        <w:rPr>
          <w:noProof/>
          <w:sz w:val="22"/>
          <w:szCs w:val="22"/>
        </w:rPr>
      </w:pPr>
      <w:bookmarkStart w:id="45" w:name="Sitompul"/>
      <w:r w:rsidRPr="005F5B2D">
        <w:rPr>
          <w:noProof/>
          <w:sz w:val="22"/>
          <w:szCs w:val="22"/>
        </w:rPr>
        <w:t>Sitompul</w:t>
      </w:r>
      <w:bookmarkEnd w:id="45"/>
      <w:r w:rsidRPr="005F5B2D">
        <w:rPr>
          <w:noProof/>
          <w:sz w:val="22"/>
          <w:szCs w:val="22"/>
        </w:rPr>
        <w:t xml:space="preserve">, Baginda. 2022. “Kompetensi Guru </w:t>
      </w:r>
      <w:r w:rsidR="001525E7" w:rsidRPr="005F5B2D">
        <w:rPr>
          <w:noProof/>
          <w:sz w:val="22"/>
          <w:szCs w:val="22"/>
        </w:rPr>
        <w:t>d</w:t>
      </w:r>
      <w:r w:rsidRPr="005F5B2D">
        <w:rPr>
          <w:noProof/>
          <w:sz w:val="22"/>
          <w:szCs w:val="22"/>
        </w:rPr>
        <w:t xml:space="preserve">alam Pembelajaran </w:t>
      </w:r>
      <w:r w:rsidR="001525E7" w:rsidRPr="005F5B2D">
        <w:rPr>
          <w:noProof/>
          <w:sz w:val="22"/>
          <w:szCs w:val="22"/>
        </w:rPr>
        <w:t>d</w:t>
      </w:r>
      <w:r w:rsidRPr="005F5B2D">
        <w:rPr>
          <w:noProof/>
          <w:sz w:val="22"/>
          <w:szCs w:val="22"/>
        </w:rPr>
        <w:t xml:space="preserve">i Era Digital.” </w:t>
      </w:r>
      <w:r w:rsidRPr="005F5B2D">
        <w:rPr>
          <w:i/>
          <w:iCs/>
          <w:noProof/>
          <w:sz w:val="22"/>
          <w:szCs w:val="22"/>
        </w:rPr>
        <w:t>Jurnal Pendidikan Tambusai</w:t>
      </w:r>
      <w:r w:rsidRPr="005F5B2D">
        <w:rPr>
          <w:noProof/>
          <w:sz w:val="22"/>
          <w:szCs w:val="22"/>
        </w:rPr>
        <w:t xml:space="preserve"> 6 (3): 13953–60. </w:t>
      </w:r>
      <w:hyperlink r:id="rId49" w:history="1">
        <w:r w:rsidRPr="005F5B2D">
          <w:rPr>
            <w:rStyle w:val="Hyperlink"/>
            <w:noProof/>
            <w:sz w:val="22"/>
            <w:szCs w:val="22"/>
            <w:u w:val="none"/>
          </w:rPr>
          <w:t>https://doi.org/10.31004/jptam.v6i3.4823</w:t>
        </w:r>
      </w:hyperlink>
    </w:p>
    <w:p w14:paraId="28799447" w14:textId="77777777" w:rsidR="00A47572" w:rsidRPr="005F5B2D" w:rsidRDefault="00A47572" w:rsidP="00A47572">
      <w:pPr>
        <w:widowControl w:val="0"/>
        <w:autoSpaceDE w:val="0"/>
        <w:autoSpaceDN w:val="0"/>
        <w:adjustRightInd w:val="0"/>
        <w:spacing w:before="60"/>
        <w:ind w:left="482" w:hanging="482"/>
        <w:rPr>
          <w:noProof/>
          <w:sz w:val="22"/>
          <w:szCs w:val="22"/>
        </w:rPr>
      </w:pPr>
      <w:bookmarkStart w:id="46" w:name="Wiramaya"/>
      <w:bookmarkStart w:id="47" w:name="Sudaryono"/>
      <w:r w:rsidRPr="005F5B2D">
        <w:rPr>
          <w:noProof/>
          <w:sz w:val="22"/>
          <w:szCs w:val="22"/>
        </w:rPr>
        <w:t>Sudaryono</w:t>
      </w:r>
      <w:bookmarkEnd w:id="47"/>
      <w:r w:rsidRPr="005F5B2D">
        <w:rPr>
          <w:noProof/>
          <w:sz w:val="22"/>
          <w:szCs w:val="22"/>
        </w:rPr>
        <w:t xml:space="preserve">. 2016. </w:t>
      </w:r>
      <w:r w:rsidRPr="005F5B2D">
        <w:rPr>
          <w:i/>
          <w:iCs/>
          <w:noProof/>
          <w:sz w:val="22"/>
          <w:szCs w:val="22"/>
        </w:rPr>
        <w:t>Metode Penelitian Pendidikan</w:t>
      </w:r>
      <w:r w:rsidRPr="005F5B2D">
        <w:rPr>
          <w:noProof/>
          <w:sz w:val="22"/>
          <w:szCs w:val="22"/>
        </w:rPr>
        <w:t>. Jakarta: Prenamedia Group.</w:t>
      </w:r>
    </w:p>
    <w:p w14:paraId="72A80F19"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48" w:name="Suroto"/>
      <w:r w:rsidRPr="005F5B2D">
        <w:rPr>
          <w:noProof/>
          <w:sz w:val="22"/>
          <w:szCs w:val="22"/>
        </w:rPr>
        <w:lastRenderedPageBreak/>
        <w:t>Suroto</w:t>
      </w:r>
      <w:bookmarkEnd w:id="48"/>
      <w:r w:rsidRPr="005F5B2D">
        <w:rPr>
          <w:noProof/>
          <w:sz w:val="22"/>
          <w:szCs w:val="22"/>
        </w:rPr>
        <w:t xml:space="preserve">, Agus. 2024. “Meningkatkan Hasil Belajar Pendidikan Agama Islam Melalui Pembelajaran Berbasis Ceramah Interaktif Di SMP N 5 Bangko.” </w:t>
      </w:r>
      <w:r w:rsidRPr="005F5B2D">
        <w:rPr>
          <w:i/>
          <w:iCs/>
          <w:noProof/>
          <w:sz w:val="22"/>
          <w:szCs w:val="22"/>
        </w:rPr>
        <w:t>EduSpirit: Jurnal Pendidikan Kolaboratif</w:t>
      </w:r>
      <w:r w:rsidRPr="005F5B2D">
        <w:rPr>
          <w:noProof/>
          <w:sz w:val="22"/>
          <w:szCs w:val="22"/>
        </w:rPr>
        <w:t xml:space="preserve"> 1 (3): 494–500. </w:t>
      </w:r>
      <w:hyperlink r:id="rId50" w:history="1">
        <w:r w:rsidRPr="005F5B2D">
          <w:rPr>
            <w:rStyle w:val="Hyperlink"/>
            <w:noProof/>
            <w:sz w:val="22"/>
            <w:szCs w:val="22"/>
            <w:u w:val="none"/>
          </w:rPr>
          <w:t>https://journal.makwafoundation.org/index.php/eduspirit/article/view/1200</w:t>
        </w:r>
      </w:hyperlink>
    </w:p>
    <w:p w14:paraId="3C867C78"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49" w:name="Utami"/>
      <w:r w:rsidRPr="005F5B2D">
        <w:rPr>
          <w:noProof/>
          <w:sz w:val="22"/>
          <w:szCs w:val="22"/>
        </w:rPr>
        <w:t>Utami</w:t>
      </w:r>
      <w:bookmarkEnd w:id="49"/>
      <w:r w:rsidRPr="005F5B2D">
        <w:rPr>
          <w:noProof/>
          <w:sz w:val="22"/>
          <w:szCs w:val="22"/>
        </w:rPr>
        <w:t xml:space="preserve">, Ihsanul Religy, dan Gonda Yumitro. 2023. “Strategi Pemerintah Indonesia Dalam Mengatasi Pengaruh Ideologi Transnasional Radikal Di Media Sosial.” </w:t>
      </w:r>
      <w:r w:rsidRPr="005F5B2D">
        <w:rPr>
          <w:i/>
          <w:iCs/>
          <w:noProof/>
          <w:sz w:val="22"/>
          <w:szCs w:val="22"/>
        </w:rPr>
        <w:t>Resolusi: Jurnal Sosial Politik</w:t>
      </w:r>
      <w:r w:rsidRPr="005F5B2D">
        <w:rPr>
          <w:noProof/>
          <w:sz w:val="22"/>
          <w:szCs w:val="22"/>
        </w:rPr>
        <w:t xml:space="preserve"> 6 (1): 27–38. </w:t>
      </w:r>
      <w:hyperlink r:id="rId51" w:history="1">
        <w:r w:rsidRPr="005F5B2D">
          <w:rPr>
            <w:rStyle w:val="Hyperlink"/>
            <w:noProof/>
            <w:sz w:val="22"/>
            <w:szCs w:val="22"/>
            <w:u w:val="none"/>
          </w:rPr>
          <w:t>https://doi.org/10.32699/resolusi.v6i1.3956</w:t>
        </w:r>
      </w:hyperlink>
    </w:p>
    <w:p w14:paraId="2156DB90" w14:textId="77777777" w:rsidR="00BD36F0" w:rsidRPr="005F5B2D" w:rsidRDefault="00BD36F0" w:rsidP="00BD36F0">
      <w:pPr>
        <w:widowControl w:val="0"/>
        <w:autoSpaceDE w:val="0"/>
        <w:autoSpaceDN w:val="0"/>
        <w:adjustRightInd w:val="0"/>
        <w:spacing w:before="60"/>
        <w:ind w:left="482" w:hanging="482"/>
        <w:rPr>
          <w:noProof/>
          <w:sz w:val="22"/>
          <w:szCs w:val="22"/>
        </w:rPr>
      </w:pPr>
      <w:bookmarkStart w:id="50" w:name="Winata"/>
      <w:r w:rsidRPr="005F5B2D">
        <w:rPr>
          <w:noProof/>
          <w:sz w:val="22"/>
          <w:szCs w:val="22"/>
        </w:rPr>
        <w:t>Winata</w:t>
      </w:r>
      <w:bookmarkEnd w:id="50"/>
      <w:r w:rsidRPr="005F5B2D">
        <w:rPr>
          <w:noProof/>
          <w:sz w:val="22"/>
          <w:szCs w:val="22"/>
        </w:rPr>
        <w:t xml:space="preserve">, Kokoadyawinata Adya, I Solihin, Uus Ruswandi, dan Mohamad Erihadiana. 2020. “Moderasi Islam dalam Pembelajaran PAI Melalui Model Pembelajaran Kontekstual.” </w:t>
      </w:r>
      <w:r w:rsidRPr="005F5B2D">
        <w:rPr>
          <w:i/>
          <w:iCs/>
          <w:noProof/>
          <w:sz w:val="22"/>
          <w:szCs w:val="22"/>
        </w:rPr>
        <w:t>Ciencias: Jurnal Penelitian dan Pengembangan Pendidikan</w:t>
      </w:r>
      <w:r w:rsidRPr="005F5B2D">
        <w:rPr>
          <w:noProof/>
          <w:sz w:val="22"/>
          <w:szCs w:val="22"/>
        </w:rPr>
        <w:t xml:space="preserve"> 3 (2): 82–92. </w:t>
      </w:r>
      <w:hyperlink r:id="rId52" w:history="1">
        <w:r w:rsidRPr="005F5B2D">
          <w:rPr>
            <w:rStyle w:val="Hyperlink"/>
            <w:noProof/>
            <w:sz w:val="22"/>
            <w:szCs w:val="22"/>
            <w:u w:val="none"/>
          </w:rPr>
          <w:t>https://ejournal.upg45ntt.ac.id/ciencias/article/view/61</w:t>
        </w:r>
      </w:hyperlink>
    </w:p>
    <w:p w14:paraId="076CFD38" w14:textId="2F8693CB" w:rsidR="00381155" w:rsidRPr="005F5B2D" w:rsidRDefault="001525E7" w:rsidP="00381155">
      <w:pPr>
        <w:widowControl w:val="0"/>
        <w:autoSpaceDE w:val="0"/>
        <w:autoSpaceDN w:val="0"/>
        <w:adjustRightInd w:val="0"/>
        <w:spacing w:before="60"/>
        <w:ind w:left="482" w:hanging="482"/>
        <w:rPr>
          <w:noProof/>
          <w:sz w:val="22"/>
          <w:szCs w:val="22"/>
        </w:rPr>
      </w:pPr>
      <w:r w:rsidRPr="005F5B2D">
        <w:rPr>
          <w:noProof/>
          <w:sz w:val="22"/>
          <w:szCs w:val="22"/>
        </w:rPr>
        <w:t>Wiramaya</w:t>
      </w:r>
      <w:bookmarkEnd w:id="46"/>
      <w:r w:rsidRPr="005F5B2D">
        <w:rPr>
          <w:noProof/>
          <w:sz w:val="22"/>
          <w:szCs w:val="22"/>
        </w:rPr>
        <w:t>, Devi Sastika, Fathurrijal Fathurrijal, Sukarta Sukarta, Suhadah Suhadah, Nurliya Ni'matul Rohmah, dan Yusron Saudi</w:t>
      </w:r>
      <w:r w:rsidR="00381155" w:rsidRPr="005F5B2D">
        <w:rPr>
          <w:noProof/>
          <w:sz w:val="22"/>
          <w:szCs w:val="22"/>
        </w:rPr>
        <w:t xml:space="preserve">. 2024. “Pengaruh Media Sosial </w:t>
      </w:r>
      <w:r w:rsidRPr="005F5B2D">
        <w:rPr>
          <w:noProof/>
          <w:sz w:val="22"/>
          <w:szCs w:val="22"/>
        </w:rPr>
        <w:t>t</w:t>
      </w:r>
      <w:r w:rsidR="00381155" w:rsidRPr="005F5B2D">
        <w:rPr>
          <w:noProof/>
          <w:sz w:val="22"/>
          <w:szCs w:val="22"/>
        </w:rPr>
        <w:t xml:space="preserve">erhadap Akidah Generasi Z Muslim </w:t>
      </w:r>
      <w:r w:rsidRPr="005F5B2D">
        <w:rPr>
          <w:noProof/>
          <w:sz w:val="22"/>
          <w:szCs w:val="22"/>
        </w:rPr>
        <w:t>d</w:t>
      </w:r>
      <w:r w:rsidR="00381155" w:rsidRPr="005F5B2D">
        <w:rPr>
          <w:noProof/>
          <w:sz w:val="22"/>
          <w:szCs w:val="22"/>
        </w:rPr>
        <w:t>i Perkotaan</w:t>
      </w:r>
      <w:r w:rsidRPr="005F5B2D">
        <w:rPr>
          <w:noProof/>
          <w:sz w:val="22"/>
          <w:szCs w:val="22"/>
        </w:rPr>
        <w:t>.</w:t>
      </w:r>
      <w:r w:rsidR="00381155" w:rsidRPr="005F5B2D">
        <w:rPr>
          <w:noProof/>
          <w:sz w:val="22"/>
          <w:szCs w:val="22"/>
        </w:rPr>
        <w:t>”</w:t>
      </w:r>
      <w:r w:rsidRPr="005F5B2D">
        <w:rPr>
          <w:noProof/>
          <w:sz w:val="22"/>
          <w:szCs w:val="22"/>
        </w:rPr>
        <w:t xml:space="preserve"> Dalam </w:t>
      </w:r>
      <w:r w:rsidRPr="005F5B2D">
        <w:rPr>
          <w:i/>
          <w:iCs/>
          <w:noProof/>
          <w:sz w:val="22"/>
          <w:szCs w:val="22"/>
        </w:rPr>
        <w:t>Seminar Nasional Paedagoria</w:t>
      </w:r>
      <w:r w:rsidR="00381155" w:rsidRPr="005F5B2D">
        <w:rPr>
          <w:noProof/>
          <w:sz w:val="22"/>
          <w:szCs w:val="22"/>
        </w:rPr>
        <w:t xml:space="preserve"> 4</w:t>
      </w:r>
      <w:r w:rsidRPr="005F5B2D">
        <w:rPr>
          <w:noProof/>
          <w:sz w:val="22"/>
          <w:szCs w:val="22"/>
        </w:rPr>
        <w:t xml:space="preserve"> (1)</w:t>
      </w:r>
      <w:r w:rsidR="00381155" w:rsidRPr="005F5B2D">
        <w:rPr>
          <w:noProof/>
          <w:sz w:val="22"/>
          <w:szCs w:val="22"/>
        </w:rPr>
        <w:t>:130–</w:t>
      </w:r>
      <w:r w:rsidRPr="005F5B2D">
        <w:rPr>
          <w:noProof/>
          <w:sz w:val="22"/>
          <w:szCs w:val="22"/>
        </w:rPr>
        <w:t>1</w:t>
      </w:r>
      <w:r w:rsidR="00381155" w:rsidRPr="005F5B2D">
        <w:rPr>
          <w:noProof/>
          <w:sz w:val="22"/>
          <w:szCs w:val="22"/>
        </w:rPr>
        <w:t xml:space="preserve">42. </w:t>
      </w:r>
      <w:hyperlink r:id="rId53" w:history="1">
        <w:r w:rsidR="00381155" w:rsidRPr="005F5B2D">
          <w:rPr>
            <w:rStyle w:val="Hyperlink"/>
            <w:noProof/>
            <w:sz w:val="22"/>
            <w:szCs w:val="22"/>
            <w:u w:val="none"/>
          </w:rPr>
          <w:t>https://journal.ummat.ac.id/index.php/fkip/article/view/25600</w:t>
        </w:r>
      </w:hyperlink>
    </w:p>
    <w:p w14:paraId="7B3AEFBC" w14:textId="08EA7780" w:rsidR="00381155" w:rsidRPr="005F5B2D" w:rsidRDefault="001525E7" w:rsidP="00381155">
      <w:pPr>
        <w:widowControl w:val="0"/>
        <w:autoSpaceDE w:val="0"/>
        <w:autoSpaceDN w:val="0"/>
        <w:adjustRightInd w:val="0"/>
        <w:spacing w:before="60"/>
        <w:ind w:left="482" w:hanging="482"/>
        <w:rPr>
          <w:noProof/>
          <w:color w:val="007BB8"/>
          <w:sz w:val="22"/>
          <w:szCs w:val="22"/>
        </w:rPr>
      </w:pPr>
      <w:bookmarkStart w:id="51" w:name="Yalçin"/>
      <w:r w:rsidRPr="005F5B2D">
        <w:rPr>
          <w:noProof/>
          <w:sz w:val="22"/>
          <w:szCs w:val="22"/>
        </w:rPr>
        <w:t>Yalçin-Incik</w:t>
      </w:r>
      <w:bookmarkEnd w:id="51"/>
      <w:r w:rsidRPr="005F5B2D">
        <w:rPr>
          <w:noProof/>
          <w:sz w:val="22"/>
          <w:szCs w:val="22"/>
        </w:rPr>
        <w:t>, Eda, dan Tolga Incik</w:t>
      </w:r>
      <w:r w:rsidR="00381155" w:rsidRPr="005F5B2D">
        <w:rPr>
          <w:noProof/>
          <w:sz w:val="22"/>
          <w:szCs w:val="22"/>
        </w:rPr>
        <w:t xml:space="preserve">. 2022. “Generation Z Students’ Views on Technology in Education: What They Want What They Get.” </w:t>
      </w:r>
      <w:r w:rsidR="00381155" w:rsidRPr="005F5B2D">
        <w:rPr>
          <w:i/>
          <w:iCs/>
          <w:noProof/>
          <w:sz w:val="22"/>
          <w:szCs w:val="22"/>
        </w:rPr>
        <w:t>Malaysian Online Journal of Educational Technology</w:t>
      </w:r>
      <w:r w:rsidR="00381155" w:rsidRPr="005F5B2D">
        <w:rPr>
          <w:noProof/>
          <w:sz w:val="22"/>
          <w:szCs w:val="22"/>
        </w:rPr>
        <w:t xml:space="preserve"> 10 (2): 109–24. </w:t>
      </w:r>
      <w:hyperlink r:id="rId54" w:history="1">
        <w:r w:rsidR="00381155" w:rsidRPr="005F5B2D">
          <w:rPr>
            <w:rStyle w:val="Hyperlink"/>
            <w:noProof/>
            <w:sz w:val="22"/>
            <w:szCs w:val="22"/>
            <w:u w:val="none"/>
          </w:rPr>
          <w:t>https://doi.org/10.52380/mojet.2022.10.2.275</w:t>
        </w:r>
      </w:hyperlink>
    </w:p>
    <w:p w14:paraId="1F0BE773" w14:textId="53D03887" w:rsidR="00381155" w:rsidRPr="005F5B2D" w:rsidRDefault="00381155" w:rsidP="00381155">
      <w:pPr>
        <w:widowControl w:val="0"/>
        <w:autoSpaceDE w:val="0"/>
        <w:autoSpaceDN w:val="0"/>
        <w:adjustRightInd w:val="0"/>
        <w:spacing w:before="60"/>
        <w:ind w:left="482" w:hanging="482"/>
        <w:rPr>
          <w:noProof/>
          <w:sz w:val="22"/>
          <w:szCs w:val="22"/>
        </w:rPr>
      </w:pPr>
      <w:bookmarkStart w:id="52" w:name="Zuhri"/>
      <w:r w:rsidRPr="005F5B2D">
        <w:rPr>
          <w:noProof/>
          <w:sz w:val="22"/>
          <w:szCs w:val="22"/>
        </w:rPr>
        <w:t>Zuhri</w:t>
      </w:r>
      <w:bookmarkEnd w:id="52"/>
      <w:r w:rsidRPr="005F5B2D">
        <w:rPr>
          <w:noProof/>
          <w:sz w:val="22"/>
          <w:szCs w:val="22"/>
        </w:rPr>
        <w:t>, Ahmad. 202</w:t>
      </w:r>
      <w:r w:rsidR="00D4394D" w:rsidRPr="005F5B2D">
        <w:rPr>
          <w:noProof/>
          <w:sz w:val="22"/>
          <w:szCs w:val="22"/>
        </w:rPr>
        <w:t>4</w:t>
      </w:r>
      <w:r w:rsidRPr="005F5B2D">
        <w:rPr>
          <w:noProof/>
          <w:sz w:val="22"/>
          <w:szCs w:val="22"/>
        </w:rPr>
        <w:t>. “</w:t>
      </w:r>
      <w:r w:rsidR="001525E7" w:rsidRPr="005F5B2D">
        <w:rPr>
          <w:noProof/>
          <w:sz w:val="22"/>
          <w:szCs w:val="22"/>
        </w:rPr>
        <w:t>Pendidikan Agama Islam dalam Era Globalisasi: Menyeimbangkan Tradisi dan Modernitas</w:t>
      </w:r>
      <w:r w:rsidRPr="005F5B2D">
        <w:rPr>
          <w:noProof/>
          <w:sz w:val="22"/>
          <w:szCs w:val="22"/>
        </w:rPr>
        <w:t xml:space="preserve">.” </w:t>
      </w:r>
      <w:r w:rsidRPr="005F5B2D">
        <w:rPr>
          <w:i/>
          <w:iCs/>
          <w:noProof/>
          <w:sz w:val="22"/>
          <w:szCs w:val="22"/>
        </w:rPr>
        <w:t>Tarbawi : Jurnal Pendidikan Islam</w:t>
      </w:r>
      <w:r w:rsidRPr="005F5B2D">
        <w:rPr>
          <w:noProof/>
          <w:sz w:val="22"/>
          <w:szCs w:val="22"/>
        </w:rPr>
        <w:t xml:space="preserve"> 21 (2): 1–12. </w:t>
      </w:r>
      <w:hyperlink r:id="rId55" w:history="1">
        <w:r w:rsidRPr="005F5B2D">
          <w:rPr>
            <w:rStyle w:val="Hyperlink"/>
            <w:noProof/>
            <w:sz w:val="22"/>
            <w:szCs w:val="22"/>
            <w:u w:val="none"/>
          </w:rPr>
          <w:t>https://doi.org/10.34001/tarbawi.v21i2.6882</w:t>
        </w:r>
      </w:hyperlink>
    </w:p>
    <w:p w14:paraId="4349EF10" w14:textId="26EB7D73" w:rsidR="00D24013" w:rsidRPr="005F5B2D" w:rsidRDefault="00D24013" w:rsidP="00D24013">
      <w:pPr>
        <w:widowControl w:val="0"/>
        <w:autoSpaceDE w:val="0"/>
        <w:autoSpaceDN w:val="0"/>
        <w:adjustRightInd w:val="0"/>
        <w:spacing w:before="60"/>
        <w:ind w:left="482" w:hanging="482"/>
        <w:rPr>
          <w:noProof/>
          <w:sz w:val="22"/>
          <w:szCs w:val="22"/>
        </w:rPr>
      </w:pPr>
      <w:bookmarkStart w:id="53" w:name="Zulianti"/>
      <w:r w:rsidRPr="005F5B2D">
        <w:rPr>
          <w:noProof/>
          <w:sz w:val="22"/>
          <w:szCs w:val="22"/>
        </w:rPr>
        <w:t>Zulianti</w:t>
      </w:r>
      <w:bookmarkEnd w:id="53"/>
      <w:r w:rsidRPr="005F5B2D">
        <w:rPr>
          <w:noProof/>
          <w:sz w:val="22"/>
          <w:szCs w:val="22"/>
        </w:rPr>
        <w:t>, Putri. 2021. “Peranan Perguruan Tinggi dalam Pengembangan Pendidikan Agama Islam. ” </w:t>
      </w:r>
      <w:r w:rsidRPr="005F5B2D">
        <w:rPr>
          <w:i/>
          <w:iCs/>
          <w:noProof/>
          <w:sz w:val="22"/>
          <w:szCs w:val="22"/>
        </w:rPr>
        <w:t>Al Mabhats: Jurnal Penelitian Sosial Agama</w:t>
      </w:r>
      <w:r w:rsidRPr="005F5B2D">
        <w:rPr>
          <w:noProof/>
          <w:sz w:val="22"/>
          <w:szCs w:val="22"/>
        </w:rPr>
        <w:t xml:space="preserve"> 6 (1): 51-66. </w:t>
      </w:r>
      <w:hyperlink r:id="rId56" w:history="1">
        <w:r w:rsidRPr="005F5B2D">
          <w:rPr>
            <w:rStyle w:val="Hyperlink"/>
            <w:noProof/>
            <w:sz w:val="22"/>
            <w:szCs w:val="22"/>
            <w:u w:val="none"/>
          </w:rPr>
          <w:t>https://journal.iainlhokseumawe.ac.id/index.php/AlMabhats/article/view/3009</w:t>
        </w:r>
      </w:hyperlink>
    </w:p>
    <w:p w14:paraId="6C1CA136" w14:textId="77777777" w:rsidR="00381155" w:rsidRPr="005F5B2D" w:rsidRDefault="00381155" w:rsidP="00381155">
      <w:pPr>
        <w:tabs>
          <w:tab w:val="left" w:pos="340"/>
        </w:tabs>
        <w:spacing w:line="276" w:lineRule="auto"/>
        <w:ind w:left="651" w:hangingChars="296" w:hanging="651"/>
        <w:jc w:val="both"/>
        <w:rPr>
          <w:color w:val="000000"/>
        </w:rPr>
      </w:pPr>
      <w:r w:rsidRPr="005F5B2D">
        <w:rPr>
          <w:color w:val="000000"/>
          <w:sz w:val="22"/>
          <w:szCs w:val="22"/>
        </w:rPr>
        <w:fldChar w:fldCharType="end"/>
      </w:r>
    </w:p>
    <w:p w14:paraId="21617BCC" w14:textId="77777777" w:rsidR="00381155" w:rsidRPr="005F5B2D" w:rsidRDefault="00381155" w:rsidP="00381155">
      <w:pPr>
        <w:widowControl w:val="0"/>
        <w:spacing w:before="30" w:afterLines="30" w:after="72" w:line="360" w:lineRule="auto"/>
        <w:ind w:left="852" w:hangingChars="355" w:hanging="852"/>
        <w:jc w:val="both"/>
      </w:pPr>
    </w:p>
    <w:p w14:paraId="4DBE0752" w14:textId="0598DB68" w:rsidR="00F20067" w:rsidRPr="005F5B2D" w:rsidRDefault="00F20067" w:rsidP="00BD36F0">
      <w:pPr>
        <w:widowControl w:val="0"/>
        <w:autoSpaceDE w:val="0"/>
        <w:autoSpaceDN w:val="0"/>
        <w:adjustRightInd w:val="0"/>
        <w:spacing w:before="60"/>
        <w:ind w:left="482" w:hanging="482"/>
        <w:rPr>
          <w:noProof/>
          <w:sz w:val="22"/>
          <w:szCs w:val="22"/>
        </w:rPr>
      </w:pPr>
      <w:r w:rsidRPr="005F5B2D">
        <w:rPr>
          <w:noProof/>
          <w:sz w:val="22"/>
          <w:szCs w:val="22"/>
        </w:rPr>
        <w:fldChar w:fldCharType="begin" w:fldLock="1"/>
      </w:r>
      <w:r w:rsidRPr="005F5B2D">
        <w:rPr>
          <w:noProof/>
          <w:sz w:val="22"/>
          <w:szCs w:val="22"/>
        </w:rPr>
        <w:instrText xml:space="preserve">ADDIN Mendeley Bibliography CSL_BIBLIOGRAPHY </w:instrText>
      </w:r>
      <w:r w:rsidRPr="005F5B2D">
        <w:rPr>
          <w:noProof/>
          <w:sz w:val="22"/>
          <w:szCs w:val="22"/>
        </w:rPr>
        <w:fldChar w:fldCharType="separate"/>
      </w:r>
    </w:p>
    <w:p w14:paraId="259C4ADA" w14:textId="77777777" w:rsidR="00F20067" w:rsidRPr="005F5B2D" w:rsidRDefault="00F20067" w:rsidP="00F20067">
      <w:r w:rsidRPr="005F5B2D">
        <w:fldChar w:fldCharType="end"/>
      </w:r>
    </w:p>
    <w:p w14:paraId="1C1D70FF" w14:textId="77777777" w:rsidR="00381155" w:rsidRPr="005F5B2D" w:rsidRDefault="00381155" w:rsidP="006A4D5B">
      <w:pPr>
        <w:widowControl w:val="0"/>
        <w:autoSpaceDE w:val="0"/>
        <w:autoSpaceDN w:val="0"/>
        <w:adjustRightInd w:val="0"/>
        <w:spacing w:before="60"/>
        <w:ind w:left="480" w:hanging="480"/>
        <w:rPr>
          <w:rFonts w:eastAsia="Calibri"/>
          <w:sz w:val="22"/>
          <w:szCs w:val="22"/>
          <w:lang w:eastAsia="en-US"/>
        </w:rPr>
      </w:pPr>
    </w:p>
    <w:sectPr w:rsidR="00381155" w:rsidRPr="005F5B2D" w:rsidSect="00643FB3">
      <w:headerReference w:type="even" r:id="rId57"/>
      <w:headerReference w:type="default" r:id="rId58"/>
      <w:footerReference w:type="even" r:id="rId59"/>
      <w:footerReference w:type="default" r:id="rId60"/>
      <w:headerReference w:type="first" r:id="rId61"/>
      <w:footerReference w:type="first" r:id="rId62"/>
      <w:footnotePr>
        <w:pos w:val="beneathText"/>
      </w:footnotePr>
      <w:type w:val="continuous"/>
      <w:pgSz w:w="11905" w:h="16837"/>
      <w:pgMar w:top="1701" w:right="1418" w:bottom="1701" w:left="1418" w:header="851" w:footer="851" w:gutter="0"/>
      <w:pgNumType w:start="83"/>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819E5" w14:textId="77777777" w:rsidR="001075BC" w:rsidRPr="00061408" w:rsidRDefault="001075BC" w:rsidP="004E422B">
      <w:r w:rsidRPr="00061408">
        <w:separator/>
      </w:r>
    </w:p>
  </w:endnote>
  <w:endnote w:type="continuationSeparator" w:id="0">
    <w:p w14:paraId="39626CEE" w14:textId="77777777" w:rsidR="001075BC" w:rsidRPr="00061408" w:rsidRDefault="001075BC" w:rsidP="004E422B">
      <w:r w:rsidRPr="000614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265D6E13" w:rsidR="00D30B96" w:rsidRPr="00061408" w:rsidRDefault="002E7FC5" w:rsidP="002E7FC5">
    <w:pPr>
      <w:pStyle w:val="Footer"/>
      <w:rPr>
        <w:rFonts w:ascii="Lucida Bright" w:hAnsi="Lucida Bright"/>
        <w:sz w:val="20"/>
        <w:szCs w:val="20"/>
      </w:rPr>
    </w:pPr>
    <w:r w:rsidRPr="00061408">
      <w:fldChar w:fldCharType="begin"/>
    </w:r>
    <w:r w:rsidRPr="00061408">
      <w:instrText xml:space="preserve"> PAGE   \* MERGEFORMAT </w:instrText>
    </w:r>
    <w:r w:rsidRPr="00061408">
      <w:fldChar w:fldCharType="separate"/>
    </w:r>
    <w:r w:rsidRPr="00061408">
      <w:t>2</w:t>
    </w:r>
    <w:r w:rsidRPr="00061408">
      <w:fldChar w:fldCharType="end"/>
    </w:r>
    <w:r w:rsidRPr="00061408">
      <w:t xml:space="preserve"> </w:t>
    </w:r>
    <w:r w:rsidRPr="00061408">
      <w:rPr>
        <w:rFonts w:ascii="Lucida Bright" w:hAnsi="Lucida Bright"/>
      </w:rPr>
      <w:t xml:space="preserve">| </w:t>
    </w:r>
    <w:r w:rsidR="00C47111"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p>
  <w:p w14:paraId="07A705F3" w14:textId="77777777" w:rsidR="004017BF" w:rsidRPr="00061408"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6B25E8E1" w:rsidR="002E7FC5" w:rsidRPr="00061408" w:rsidRDefault="00C47111">
    <w:pPr>
      <w:pStyle w:val="Footer"/>
      <w:jc w:val="right"/>
    </w:pPr>
    <w:r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r w:rsidR="002E7FC5" w:rsidRPr="00061408">
      <w:rPr>
        <w:rFonts w:ascii="Lucida Bright" w:hAnsi="Lucida Bright"/>
      </w:rPr>
      <w:t xml:space="preserve"> | </w:t>
    </w:r>
    <w:r w:rsidR="002E7FC5" w:rsidRPr="00061408">
      <w:fldChar w:fldCharType="begin"/>
    </w:r>
    <w:r w:rsidR="002E7FC5" w:rsidRPr="00061408">
      <w:instrText xml:space="preserve"> PAGE   \* MERGEFORMAT </w:instrText>
    </w:r>
    <w:r w:rsidR="002E7FC5" w:rsidRPr="00061408">
      <w:fldChar w:fldCharType="separate"/>
    </w:r>
    <w:r w:rsidR="002E7FC5" w:rsidRPr="00061408">
      <w:t>2</w:t>
    </w:r>
    <w:r w:rsidR="002E7FC5" w:rsidRPr="00061408">
      <w:fldChar w:fldCharType="end"/>
    </w:r>
    <w:r w:rsidR="002E7FC5" w:rsidRPr="00061408">
      <w:t xml:space="preserve"> </w:t>
    </w:r>
  </w:p>
  <w:p w14:paraId="56F29334" w14:textId="77777777" w:rsidR="00B4354B" w:rsidRPr="00061408"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061408" w:rsidRDefault="001E6AF2" w:rsidP="001E6AF2">
    <w:pPr>
      <w:spacing w:line="0" w:lineRule="atLeast"/>
      <w:ind w:left="20"/>
      <w:jc w:val="center"/>
      <w:rPr>
        <w:rFonts w:ascii="Lucida Bright" w:hAnsi="Lucida Bright" w:cs="Arial"/>
        <w:sz w:val="18"/>
        <w:szCs w:val="18"/>
      </w:rPr>
    </w:pPr>
    <w:r w:rsidRPr="00061408">
      <w:rPr>
        <w:rFonts w:ascii="Lucida Bright" w:hAnsi="Lucida Bright" w:cs="Arial"/>
        <w:sz w:val="18"/>
        <w:szCs w:val="18"/>
      </w:rPr>
      <w:t xml:space="preserve">Managed by </w:t>
    </w:r>
    <w:r w:rsidR="00CB6911" w:rsidRPr="00061408">
      <w:rPr>
        <w:rFonts w:ascii="Lucida Bright" w:hAnsi="Lucida Bright" w:cs="Arial"/>
        <w:sz w:val="18"/>
        <w:szCs w:val="18"/>
      </w:rPr>
      <w:t>STAI</w:t>
    </w:r>
    <w:r w:rsidRPr="00061408">
      <w:rPr>
        <w:rFonts w:ascii="Lucida Bright" w:hAnsi="Lucida Bright" w:cs="Arial"/>
        <w:sz w:val="18"/>
        <w:szCs w:val="18"/>
      </w:rPr>
      <w:t xml:space="preserve"> DDI Mangkoso </w:t>
    </w:r>
    <w:r w:rsidRPr="00061408">
      <w:rPr>
        <w:rFonts w:ascii="Lucida Bright" w:hAnsi="Lucida Bright" w:cs="Arial"/>
        <w:sz w:val="22"/>
        <w:szCs w:val="22"/>
      </w:rPr>
      <w:t>|</w:t>
    </w:r>
    <w:r w:rsidRPr="00061408">
      <w:rPr>
        <w:rFonts w:ascii="Lucida Bright" w:hAnsi="Lucida Bright" w:cs="Arial"/>
        <w:sz w:val="18"/>
        <w:szCs w:val="18"/>
      </w:rPr>
      <w:t xml:space="preserve"> Published by </w:t>
    </w:r>
    <w:r w:rsidR="00CB6911" w:rsidRPr="00061408">
      <w:rPr>
        <w:rFonts w:ascii="Lucida Bright" w:hAnsi="Lucida Bright" w:cs="Arial"/>
        <w:sz w:val="18"/>
        <w:szCs w:val="18"/>
      </w:rPr>
      <w:t>MTs</w:t>
    </w:r>
    <w:r w:rsidRPr="00061408">
      <w:rPr>
        <w:rFonts w:ascii="Lucida Bright" w:hAnsi="Lucida Bright" w:cs="Arial"/>
        <w:sz w:val="18"/>
        <w:szCs w:val="18"/>
      </w:rPr>
      <w:t xml:space="preserve"> DDI Cilellang</w:t>
    </w:r>
  </w:p>
  <w:p w14:paraId="4EFE46D7" w14:textId="16B928A9" w:rsidR="004017BF" w:rsidRPr="00061408" w:rsidRDefault="00F47BE9" w:rsidP="001E6AF2">
    <w:pPr>
      <w:spacing w:line="0" w:lineRule="atLeast"/>
      <w:ind w:left="20"/>
      <w:jc w:val="center"/>
      <w:rPr>
        <w:rFonts w:cs="Arial"/>
        <w:sz w:val="20"/>
        <w:szCs w:val="20"/>
      </w:rPr>
    </w:pPr>
    <w:r w:rsidRPr="00061408">
      <w:rPr>
        <w:rFonts w:ascii="Lucida Bright" w:hAnsi="Lucida Bright" w:cs="Arial"/>
        <w:sz w:val="18"/>
        <w:szCs w:val="18"/>
      </w:rPr>
      <w:t>© 20</w:t>
    </w:r>
    <w:r w:rsidR="004017BF" w:rsidRPr="00061408">
      <w:rPr>
        <w:rFonts w:ascii="Lucida Bright" w:hAnsi="Lucida Bright" w:cs="Arial"/>
        <w:sz w:val="18"/>
        <w:szCs w:val="18"/>
      </w:rPr>
      <w:t>2</w:t>
    </w:r>
    <w:r w:rsidR="005F4418" w:rsidRPr="00061408">
      <w:rPr>
        <w:rFonts w:ascii="Lucida Bright" w:hAnsi="Lucida Bright" w:cs="Arial"/>
        <w:sz w:val="18"/>
        <w:szCs w:val="18"/>
      </w:rPr>
      <w:t>4</w:t>
    </w:r>
    <w:r w:rsidRPr="00061408">
      <w:rPr>
        <w:rFonts w:ascii="Lucida Bright" w:hAnsi="Lucida Bright" w:cs="Arial"/>
        <w:sz w:val="18"/>
        <w:szCs w:val="18"/>
      </w:rPr>
      <w:t xml:space="preserve"> </w:t>
    </w:r>
    <w:r w:rsidR="00723147" w:rsidRPr="00061408">
      <w:rPr>
        <w:rFonts w:ascii="Lucida Bright" w:hAnsi="Lucida Bright" w:cs="Arial"/>
        <w:sz w:val="18"/>
        <w:szCs w:val="18"/>
      </w:rPr>
      <w:t>Al-Musannif</w:t>
    </w:r>
    <w:r w:rsidR="00081245" w:rsidRPr="00061408">
      <w:rPr>
        <w:rFonts w:ascii="Lucida Bright" w:hAnsi="Lucida Bright" w:cs="Arial"/>
        <w:sz w:val="18"/>
        <w:szCs w:val="18"/>
      </w:rPr>
      <w:t xml:space="preserve"> </w:t>
    </w:r>
    <w:r w:rsidR="00081245" w:rsidRPr="00061408">
      <w:rPr>
        <w:rFonts w:ascii="Lucida Bright" w:hAnsi="Lucida Bright" w:cs="Arial"/>
        <w:sz w:val="22"/>
        <w:szCs w:val="22"/>
      </w:rPr>
      <w:t>|</w:t>
    </w:r>
    <w:r w:rsidR="00081245" w:rsidRPr="00061408">
      <w:rPr>
        <w:rFonts w:ascii="Lucida Bright" w:hAnsi="Lucida Bright" w:cs="Arial"/>
        <w:b/>
        <w:bCs/>
        <w:sz w:val="18"/>
        <w:szCs w:val="18"/>
      </w:rPr>
      <w:t xml:space="preserve"> </w:t>
    </w:r>
    <w:r w:rsidR="00081245" w:rsidRPr="00061408">
      <w:rPr>
        <w:rFonts w:ascii="Lucida Bright" w:hAnsi="Lucida Bright" w:cs="Arial"/>
        <w:sz w:val="18"/>
        <w:szCs w:val="18"/>
      </w:rPr>
      <w:t xml:space="preserve">Licensed </w:t>
    </w:r>
    <w:r w:rsidR="00BC4A35" w:rsidRPr="00061408">
      <w:rPr>
        <w:rFonts w:ascii="Lucida Bright" w:hAnsi="Lucida Bright" w:cs="Arial"/>
        <w:sz w:val="18"/>
        <w:szCs w:val="18"/>
      </w:rPr>
      <w:t>under </w:t>
    </w:r>
    <w:hyperlink r:id="rId1" w:history="1">
      <w:r w:rsidR="00986786" w:rsidRPr="00061408">
        <w:rPr>
          <w:rFonts w:ascii="Lucida Bright" w:hAnsi="Lucida Bright" w:cs="Arial"/>
          <w:sz w:val="18"/>
          <w:szCs w:val="18"/>
        </w:rPr>
        <w:t>CC BY</w:t>
      </w:r>
      <w:r w:rsidR="00BC4A35" w:rsidRPr="00061408">
        <w:rPr>
          <w:rFonts w:ascii="Lucida Bright" w:hAnsi="Lucida Bright" w:cs="Arial"/>
          <w:sz w:val="18"/>
          <w:szCs w:val="18"/>
        </w:rPr>
        <w:t xml:space="preserve"> 4.0</w:t>
      </w:r>
    </w:hyperlink>
  </w:p>
  <w:p w14:paraId="7459EAEF" w14:textId="77777777" w:rsidR="001E6AF2" w:rsidRPr="00061408"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A63EF" w14:textId="77777777" w:rsidR="001075BC" w:rsidRPr="00061408" w:rsidRDefault="001075BC" w:rsidP="004E422B">
      <w:r w:rsidRPr="00061408">
        <w:separator/>
      </w:r>
    </w:p>
  </w:footnote>
  <w:footnote w:type="continuationSeparator" w:id="0">
    <w:p w14:paraId="1A5281DA" w14:textId="77777777" w:rsidR="001075BC" w:rsidRPr="00061408" w:rsidRDefault="001075BC" w:rsidP="004E422B">
      <w:r w:rsidRPr="000614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00834417" w:rsidR="00E749D2" w:rsidRPr="00061408" w:rsidRDefault="00AE6316" w:rsidP="00073287">
    <w:pPr>
      <w:pStyle w:val="Header"/>
      <w:pBdr>
        <w:bottom w:val="single" w:sz="8" w:space="1" w:color="538135"/>
      </w:pBdr>
      <w:tabs>
        <w:tab w:val="clear" w:pos="4680"/>
        <w:tab w:val="clear" w:pos="9360"/>
      </w:tabs>
      <w:jc w:val="center"/>
      <w:rPr>
        <w:rFonts w:ascii="Lucida Bright" w:hAnsi="Lucida Bright"/>
        <w:sz w:val="22"/>
        <w:szCs w:val="22"/>
      </w:rPr>
    </w:pPr>
    <w:r w:rsidRPr="00AE6316">
      <w:rPr>
        <w:rFonts w:ascii="Lucida Bright" w:hAnsi="Lucida Bright"/>
        <w:sz w:val="20"/>
        <w:szCs w:val="20"/>
      </w:rPr>
      <w:t>Tantangan Guru Pendidikan</w:t>
    </w:r>
    <w:r w:rsidR="00AD046B" w:rsidRPr="00AD046B">
      <w:rPr>
        <w:rFonts w:ascii="Lucida Bright" w:hAnsi="Lucida Bright"/>
        <w:sz w:val="20"/>
        <w:szCs w:val="20"/>
      </w:rPr>
      <w:t xml:space="preserve"> </w:t>
    </w:r>
    <w:r w:rsidR="00832BA3" w:rsidRPr="00061408">
      <w:rPr>
        <w:rFonts w:ascii="Lucida Bright" w:hAnsi="Lucida Bright"/>
        <w:sz w:val="22"/>
        <w:szCs w:val="22"/>
      </w:rPr>
      <w:t xml:space="preserve">… </w:t>
    </w:r>
    <w:r w:rsidR="00832BA3" w:rsidRPr="00061408">
      <w:rPr>
        <w:rFonts w:ascii="Lucida Bright" w:hAnsi="Lucida Bright"/>
      </w:rPr>
      <w:t>|</w:t>
    </w:r>
    <w:r w:rsidR="00832BA3" w:rsidRPr="00061408">
      <w:rPr>
        <w:rFonts w:ascii="Lucida Bright" w:hAnsi="Lucida Bright"/>
        <w:sz w:val="22"/>
        <w:szCs w:val="22"/>
      </w:rPr>
      <w:t xml:space="preserve"> </w:t>
    </w:r>
    <w:r w:rsidRPr="00AE6316">
      <w:rPr>
        <w:rFonts w:ascii="Lucida Bright" w:hAnsi="Lucida Bright"/>
        <w:sz w:val="20"/>
        <w:szCs w:val="20"/>
      </w:rPr>
      <w:t>N</w:t>
    </w:r>
    <w:r>
      <w:rPr>
        <w:rFonts w:ascii="Lucida Bright" w:hAnsi="Lucida Bright"/>
        <w:sz w:val="20"/>
        <w:szCs w:val="20"/>
      </w:rPr>
      <w:t>.</w:t>
    </w:r>
    <w:r w:rsidRPr="00AE6316">
      <w:rPr>
        <w:rFonts w:ascii="Lucida Bright" w:hAnsi="Lucida Bright"/>
        <w:sz w:val="20"/>
        <w:szCs w:val="20"/>
      </w:rPr>
      <w:t>A</w:t>
    </w:r>
    <w:r>
      <w:rPr>
        <w:rFonts w:ascii="Lucida Bright" w:hAnsi="Lucida Bright"/>
        <w:sz w:val="20"/>
        <w:szCs w:val="20"/>
      </w:rPr>
      <w:t>.</w:t>
    </w:r>
    <w:r w:rsidRPr="00AE6316">
      <w:rPr>
        <w:rFonts w:ascii="Lucida Bright" w:hAnsi="Lucida Bright"/>
        <w:sz w:val="20"/>
        <w:szCs w:val="20"/>
      </w:rPr>
      <w:t xml:space="preserve"> </w:t>
    </w:r>
    <w:proofErr w:type="spellStart"/>
    <w:r w:rsidRPr="00AE6316">
      <w:rPr>
        <w:rFonts w:ascii="Lucida Bright" w:hAnsi="Lucida Bright"/>
        <w:sz w:val="20"/>
        <w:szCs w:val="20"/>
      </w:rPr>
      <w:t>Ulum</w:t>
    </w:r>
    <w:proofErr w:type="spellEnd"/>
    <w:r>
      <w:rPr>
        <w:rFonts w:ascii="Lucida Bright" w:hAnsi="Lucida Bright"/>
        <w:sz w:val="20"/>
        <w:szCs w:val="20"/>
      </w:rPr>
      <w:t>,</w:t>
    </w:r>
    <w:r w:rsidRPr="00AE6316">
      <w:rPr>
        <w:rFonts w:ascii="Lucida Bright" w:hAnsi="Lucida Bright"/>
        <w:sz w:val="20"/>
        <w:szCs w:val="20"/>
      </w:rPr>
      <w:t xml:space="preserve"> M</w:t>
    </w:r>
    <w:r>
      <w:rPr>
        <w:rFonts w:ascii="Lucida Bright" w:hAnsi="Lucida Bright"/>
        <w:sz w:val="20"/>
        <w:szCs w:val="20"/>
      </w:rPr>
      <w:t>.</w:t>
    </w:r>
    <w:r w:rsidRPr="00AE6316">
      <w:rPr>
        <w:rFonts w:ascii="Lucida Bright" w:hAnsi="Lucida Bright"/>
        <w:sz w:val="20"/>
        <w:szCs w:val="20"/>
      </w:rPr>
      <w:t xml:space="preserve"> Hasyim</w:t>
    </w:r>
  </w:p>
  <w:p w14:paraId="68CBCCAE" w14:textId="77777777" w:rsidR="00E749D2" w:rsidRPr="00061408"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794FAA7B" w:rsidR="00E749D2" w:rsidRPr="00061408" w:rsidRDefault="00AE6316"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AE6316">
      <w:rPr>
        <w:rFonts w:ascii="Lucida Bright" w:hAnsi="Lucida Bright"/>
        <w:sz w:val="20"/>
        <w:szCs w:val="20"/>
      </w:rPr>
      <w:t>Tantangan Guru Pendidikan</w:t>
    </w:r>
    <w:r w:rsidRPr="00AD046B">
      <w:rPr>
        <w:rFonts w:ascii="Lucida Bright" w:hAnsi="Lucida Bright"/>
        <w:sz w:val="20"/>
        <w:szCs w:val="20"/>
      </w:rPr>
      <w:t xml:space="preserve"> </w:t>
    </w:r>
    <w:r w:rsidRPr="00061408">
      <w:rPr>
        <w:rFonts w:ascii="Lucida Bright" w:hAnsi="Lucida Bright"/>
        <w:sz w:val="22"/>
        <w:szCs w:val="22"/>
      </w:rPr>
      <w:t xml:space="preserve">… </w:t>
    </w:r>
    <w:r w:rsidRPr="00061408">
      <w:rPr>
        <w:rFonts w:ascii="Lucida Bright" w:hAnsi="Lucida Bright"/>
      </w:rPr>
      <w:t>|</w:t>
    </w:r>
    <w:r w:rsidRPr="00061408">
      <w:rPr>
        <w:rFonts w:ascii="Lucida Bright" w:hAnsi="Lucida Bright"/>
        <w:sz w:val="22"/>
        <w:szCs w:val="22"/>
      </w:rPr>
      <w:t xml:space="preserve"> </w:t>
    </w:r>
    <w:r w:rsidRPr="00AE6316">
      <w:rPr>
        <w:rFonts w:ascii="Lucida Bright" w:hAnsi="Lucida Bright"/>
        <w:sz w:val="20"/>
        <w:szCs w:val="20"/>
      </w:rPr>
      <w:t>N</w:t>
    </w:r>
    <w:r>
      <w:rPr>
        <w:rFonts w:ascii="Lucida Bright" w:hAnsi="Lucida Bright"/>
        <w:sz w:val="20"/>
        <w:szCs w:val="20"/>
      </w:rPr>
      <w:t>.</w:t>
    </w:r>
    <w:r w:rsidRPr="00AE6316">
      <w:rPr>
        <w:rFonts w:ascii="Lucida Bright" w:hAnsi="Lucida Bright"/>
        <w:sz w:val="20"/>
        <w:szCs w:val="20"/>
      </w:rPr>
      <w:t>A</w:t>
    </w:r>
    <w:r>
      <w:rPr>
        <w:rFonts w:ascii="Lucida Bright" w:hAnsi="Lucida Bright"/>
        <w:sz w:val="20"/>
        <w:szCs w:val="20"/>
      </w:rPr>
      <w:t>.</w:t>
    </w:r>
    <w:r w:rsidRPr="00AE6316">
      <w:rPr>
        <w:rFonts w:ascii="Lucida Bright" w:hAnsi="Lucida Bright"/>
        <w:sz w:val="20"/>
        <w:szCs w:val="20"/>
      </w:rPr>
      <w:t xml:space="preserve"> </w:t>
    </w:r>
    <w:proofErr w:type="spellStart"/>
    <w:r w:rsidRPr="00AE6316">
      <w:rPr>
        <w:rFonts w:ascii="Lucida Bright" w:hAnsi="Lucida Bright"/>
        <w:sz w:val="20"/>
        <w:szCs w:val="20"/>
      </w:rPr>
      <w:t>Ulum</w:t>
    </w:r>
    <w:proofErr w:type="spellEnd"/>
    <w:r>
      <w:rPr>
        <w:rFonts w:ascii="Lucida Bright" w:hAnsi="Lucida Bright"/>
        <w:sz w:val="20"/>
        <w:szCs w:val="20"/>
      </w:rPr>
      <w:t>,</w:t>
    </w:r>
    <w:r w:rsidRPr="00AE6316">
      <w:rPr>
        <w:rFonts w:ascii="Lucida Bright" w:hAnsi="Lucida Bright"/>
        <w:sz w:val="20"/>
        <w:szCs w:val="20"/>
      </w:rPr>
      <w:t xml:space="preserve"> M</w:t>
    </w:r>
    <w:r>
      <w:rPr>
        <w:rFonts w:ascii="Lucida Bright" w:hAnsi="Lucida Bright"/>
        <w:sz w:val="20"/>
        <w:szCs w:val="20"/>
      </w:rPr>
      <w:t>.</w:t>
    </w:r>
    <w:r w:rsidRPr="00AE6316">
      <w:rPr>
        <w:rFonts w:ascii="Lucida Bright" w:hAnsi="Lucida Bright"/>
        <w:sz w:val="20"/>
        <w:szCs w:val="20"/>
      </w:rPr>
      <w:t xml:space="preserve"> Hasyim</w:t>
    </w:r>
  </w:p>
  <w:p w14:paraId="49CFDCFD" w14:textId="77777777" w:rsidR="00E749D2" w:rsidRPr="00061408" w:rsidRDefault="00E749D2" w:rsidP="00E749D2">
    <w:pPr>
      <w:pStyle w:val="Header"/>
    </w:pPr>
  </w:p>
  <w:p w14:paraId="465DBFDC" w14:textId="77777777" w:rsidR="00DD2A53" w:rsidRPr="00061408"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43DEADC0" w:rsidR="000836AA" w:rsidRPr="00061408" w:rsidRDefault="000836AA" w:rsidP="008F1302">
    <w:pPr>
      <w:tabs>
        <w:tab w:val="right" w:pos="9069"/>
      </w:tabs>
      <w:rPr>
        <w:rFonts w:ascii="Lucida Bright" w:hAnsi="Lucida Bright"/>
        <w:sz w:val="20"/>
        <w:szCs w:val="20"/>
      </w:rPr>
    </w:pPr>
    <w:r w:rsidRPr="00061408">
      <w:rPr>
        <w:rFonts w:ascii="Lucida Bright" w:hAnsi="Lucida Bright"/>
        <w:sz w:val="20"/>
        <w:szCs w:val="20"/>
      </w:rPr>
      <w:t>Al-Musannif</w:t>
    </w:r>
    <w:r w:rsidR="00016CA0" w:rsidRPr="00061408">
      <w:rPr>
        <w:rFonts w:ascii="Lucida Bright" w:hAnsi="Lucida Bright"/>
        <w:sz w:val="20"/>
        <w:szCs w:val="20"/>
      </w:rPr>
      <w:t>,</w:t>
    </w:r>
    <w:r w:rsidRPr="00061408">
      <w:rPr>
        <w:rFonts w:ascii="Lucida Bright" w:hAnsi="Lucida Bright"/>
        <w:sz w:val="20"/>
        <w:szCs w:val="20"/>
      </w:rPr>
      <w:t xml:space="preserve"> </w:t>
    </w:r>
    <w:r w:rsidR="00016CA0" w:rsidRPr="00061408">
      <w:rPr>
        <w:rFonts w:ascii="Lucida Bright" w:hAnsi="Lucida Bright"/>
        <w:sz w:val="20"/>
        <w:szCs w:val="20"/>
      </w:rPr>
      <w:t xml:space="preserve">Vol. </w:t>
    </w:r>
    <w:r w:rsidR="005F4418" w:rsidRPr="00061408">
      <w:rPr>
        <w:rFonts w:ascii="Lucida Bright" w:hAnsi="Lucida Bright"/>
        <w:sz w:val="20"/>
        <w:szCs w:val="20"/>
      </w:rPr>
      <w:t>6</w:t>
    </w:r>
    <w:r w:rsidR="00016CA0" w:rsidRPr="00061408">
      <w:rPr>
        <w:rFonts w:ascii="Lucida Bright" w:hAnsi="Lucida Bright"/>
        <w:sz w:val="20"/>
        <w:szCs w:val="20"/>
      </w:rPr>
      <w:t xml:space="preserve">, No. </w:t>
    </w:r>
    <w:r w:rsidR="00061408" w:rsidRPr="00061408">
      <w:rPr>
        <w:rFonts w:ascii="Lucida Bright" w:hAnsi="Lucida Bright"/>
        <w:sz w:val="20"/>
        <w:szCs w:val="20"/>
      </w:rPr>
      <w:t>2</w:t>
    </w:r>
    <w:r w:rsidR="00016CA0" w:rsidRPr="00061408">
      <w:rPr>
        <w:rFonts w:ascii="Lucida Bright" w:hAnsi="Lucida Bright"/>
        <w:sz w:val="20"/>
        <w:szCs w:val="20"/>
      </w:rPr>
      <w:t xml:space="preserve"> (</w:t>
    </w:r>
    <w:r w:rsidR="00061408" w:rsidRPr="00061408">
      <w:rPr>
        <w:rFonts w:ascii="Lucida Bright" w:hAnsi="Lucida Bright"/>
        <w:sz w:val="20"/>
        <w:szCs w:val="20"/>
      </w:rPr>
      <w:t>December</w:t>
    </w:r>
    <w:r w:rsidR="00427427" w:rsidRPr="00061408">
      <w:rPr>
        <w:rFonts w:ascii="Lucida Bright" w:hAnsi="Lucida Bright"/>
        <w:sz w:val="20"/>
        <w:szCs w:val="20"/>
      </w:rPr>
      <w:t xml:space="preserve"> </w:t>
    </w:r>
    <w:r w:rsidR="000B3032" w:rsidRPr="00061408">
      <w:rPr>
        <w:rFonts w:ascii="Lucida Bright" w:hAnsi="Lucida Bright"/>
        <w:sz w:val="20"/>
        <w:szCs w:val="20"/>
      </w:rPr>
      <w:t>202</w:t>
    </w:r>
    <w:r w:rsidR="005F4418" w:rsidRPr="00061408">
      <w:rPr>
        <w:rFonts w:ascii="Lucida Bright" w:hAnsi="Lucida Bright"/>
        <w:sz w:val="20"/>
        <w:szCs w:val="20"/>
      </w:rPr>
      <w:t>4</w:t>
    </w:r>
    <w:r w:rsidR="00016CA0" w:rsidRPr="00061408">
      <w:rPr>
        <w:rFonts w:ascii="Lucida Bright" w:hAnsi="Lucida Bright"/>
        <w:sz w:val="20"/>
        <w:szCs w:val="20"/>
      </w:rPr>
      <w:t xml:space="preserve">): </w:t>
    </w:r>
    <w:r w:rsidR="00643FB3">
      <w:rPr>
        <w:rFonts w:ascii="Lucida Bright" w:hAnsi="Lucida Bright"/>
        <w:sz w:val="20"/>
        <w:szCs w:val="20"/>
      </w:rPr>
      <w:t>83</w:t>
    </w:r>
    <w:r w:rsidR="00016CA0" w:rsidRPr="00061408">
      <w:rPr>
        <w:rFonts w:ascii="Lucida Bright" w:hAnsi="Lucida Bright"/>
        <w:sz w:val="20"/>
        <w:szCs w:val="20"/>
      </w:rPr>
      <w:t>–</w:t>
    </w:r>
    <w:r w:rsidR="00C17110">
      <w:rPr>
        <w:rFonts w:ascii="Lucida Bright" w:hAnsi="Lucida Bright"/>
        <w:sz w:val="20"/>
        <w:szCs w:val="20"/>
      </w:rPr>
      <w:t>96</w:t>
    </w:r>
    <w:r w:rsidR="008F1302" w:rsidRPr="00061408">
      <w:rPr>
        <w:rFonts w:ascii="Lucida Bright" w:hAnsi="Lucida Bright"/>
        <w:sz w:val="22"/>
        <w:szCs w:val="22"/>
      </w:rPr>
      <w:tab/>
    </w:r>
    <w:r w:rsidR="008F1302" w:rsidRPr="00061408">
      <w:rPr>
        <w:rFonts w:ascii="Lucida Bright" w:hAnsi="Lucida Bright"/>
        <w:sz w:val="20"/>
        <w:szCs w:val="20"/>
      </w:rPr>
      <w:t xml:space="preserve">p-ISSN </w:t>
    </w:r>
    <w:hyperlink r:id="rId1" w:tgtFrame="_blank" w:history="1">
      <w:r w:rsidR="008F1302" w:rsidRPr="00061408">
        <w:rPr>
          <w:rFonts w:ascii="Lucida Bright" w:hAnsi="Lucida Bright"/>
          <w:sz w:val="20"/>
          <w:szCs w:val="20"/>
        </w:rPr>
        <w:t>2657-2362</w:t>
      </w:r>
    </w:hyperlink>
  </w:p>
  <w:p w14:paraId="75A9854F" w14:textId="1F73BA54" w:rsidR="000836AA" w:rsidRPr="00061408" w:rsidRDefault="00016CA0" w:rsidP="00135EA4">
    <w:pPr>
      <w:tabs>
        <w:tab w:val="right" w:pos="9069"/>
      </w:tabs>
      <w:rPr>
        <w:sz w:val="20"/>
        <w:szCs w:val="20"/>
      </w:rPr>
    </w:pPr>
    <w:r w:rsidRPr="00061408">
      <w:rPr>
        <w:rFonts w:ascii="Lucida Bright" w:hAnsi="Lucida Bright"/>
        <w:sz w:val="20"/>
        <w:szCs w:val="20"/>
      </w:rPr>
      <w:t>DOI:</w:t>
    </w:r>
    <w:r w:rsidR="00793B14" w:rsidRPr="00061408">
      <w:rPr>
        <w:rFonts w:ascii="Lucida Bright" w:hAnsi="Lucida Bright"/>
        <w:sz w:val="20"/>
        <w:szCs w:val="20"/>
      </w:rPr>
      <w:t xml:space="preserve"> </w:t>
    </w:r>
    <w:hyperlink r:id="rId2" w:history="1">
      <w:r w:rsidR="00643FB3" w:rsidRPr="00643FB3">
        <w:rPr>
          <w:rStyle w:val="Hyperlink"/>
          <w:rFonts w:ascii="Lucida Bright" w:hAnsi="Lucida Bright"/>
          <w:color w:val="auto"/>
          <w:sz w:val="20"/>
          <w:szCs w:val="20"/>
          <w:u w:val="none"/>
        </w:rPr>
        <w:t>https://doi.org/10.56324/al-musannif.v6i2.191</w:t>
      </w:r>
    </w:hyperlink>
    <w:r w:rsidR="00643FB3" w:rsidRPr="00643FB3">
      <w:rPr>
        <w:rFonts w:ascii="Lucida Bright" w:hAnsi="Lucida Bright"/>
        <w:sz w:val="20"/>
        <w:szCs w:val="20"/>
      </w:rPr>
      <w:t xml:space="preserve"> </w:t>
    </w:r>
    <w:r w:rsidR="006C6F57" w:rsidRPr="00643FB3">
      <w:rPr>
        <w:rFonts w:ascii="Lucida Bright" w:hAnsi="Lucida Bright"/>
        <w:sz w:val="20"/>
        <w:szCs w:val="20"/>
      </w:rPr>
      <w:t xml:space="preserve"> </w:t>
    </w:r>
    <w:r w:rsidR="00AB69B6" w:rsidRPr="00643FB3">
      <w:rPr>
        <w:rFonts w:ascii="Lucida Bright" w:hAnsi="Lucida Bright"/>
        <w:sz w:val="20"/>
        <w:szCs w:val="20"/>
      </w:rPr>
      <w:t xml:space="preserve"> </w:t>
    </w:r>
    <w:r w:rsidR="008F1302" w:rsidRPr="00061408">
      <w:rPr>
        <w:sz w:val="20"/>
        <w:szCs w:val="20"/>
      </w:rPr>
      <w:tab/>
    </w:r>
    <w:r w:rsidR="008F1302" w:rsidRPr="00061408">
      <w:rPr>
        <w:rFonts w:ascii="Lucida Bright" w:hAnsi="Lucida Bright"/>
        <w:sz w:val="20"/>
        <w:szCs w:val="20"/>
      </w:rPr>
      <w:t xml:space="preserve">e-ISSN </w:t>
    </w:r>
    <w:hyperlink r:id="rId3" w:tgtFrame="_blank" w:history="1">
      <w:r w:rsidR="008F1302" w:rsidRPr="00061408">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A5D3FDF"/>
    <w:multiLevelType w:val="hybridMultilevel"/>
    <w:tmpl w:val="901AA2B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5B5601"/>
    <w:multiLevelType w:val="hybridMultilevel"/>
    <w:tmpl w:val="4E7E8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3"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4"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5"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9"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1" w15:restartNumberingAfterBreak="0">
    <w:nsid w:val="31CA54AB"/>
    <w:multiLevelType w:val="hybridMultilevel"/>
    <w:tmpl w:val="FA2E47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3"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805AD2"/>
    <w:multiLevelType w:val="hybridMultilevel"/>
    <w:tmpl w:val="AA5E59A6"/>
    <w:lvl w:ilvl="0" w:tplc="AD0E82BA">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D131BBB"/>
    <w:multiLevelType w:val="hybridMultilevel"/>
    <w:tmpl w:val="1F6CD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2"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15:restartNumberingAfterBreak="0">
    <w:nsid w:val="6498636B"/>
    <w:multiLevelType w:val="hybridMultilevel"/>
    <w:tmpl w:val="7B5CF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5"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6"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70"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9E92071"/>
    <w:multiLevelType w:val="hybridMultilevel"/>
    <w:tmpl w:val="C1F454CE"/>
    <w:lvl w:ilvl="0" w:tplc="F56A872E">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1"/>
  </w:num>
  <w:num w:numId="2" w16cid:durableId="294912620">
    <w:abstractNumId w:val="25"/>
  </w:num>
  <w:num w:numId="3" w16cid:durableId="2139256098">
    <w:abstractNumId w:val="46"/>
  </w:num>
  <w:num w:numId="4" w16cid:durableId="1808890307">
    <w:abstractNumId w:val="15"/>
  </w:num>
  <w:num w:numId="5" w16cid:durableId="94525655">
    <w:abstractNumId w:val="13"/>
  </w:num>
  <w:num w:numId="6" w16cid:durableId="194001852">
    <w:abstractNumId w:val="52"/>
  </w:num>
  <w:num w:numId="7" w16cid:durableId="1507359725">
    <w:abstractNumId w:val="40"/>
  </w:num>
  <w:num w:numId="8" w16cid:durableId="16660728">
    <w:abstractNumId w:val="38"/>
  </w:num>
  <w:num w:numId="9" w16cid:durableId="1177159857">
    <w:abstractNumId w:val="51"/>
  </w:num>
  <w:num w:numId="10" w16cid:durableId="638922549">
    <w:abstractNumId w:val="65"/>
  </w:num>
  <w:num w:numId="11" w16cid:durableId="978147823">
    <w:abstractNumId w:val="44"/>
  </w:num>
  <w:num w:numId="12" w16cid:durableId="396250910">
    <w:abstractNumId w:val="24"/>
  </w:num>
  <w:num w:numId="13" w16cid:durableId="1816023952">
    <w:abstractNumId w:val="55"/>
  </w:num>
  <w:num w:numId="14" w16cid:durableId="639388394">
    <w:abstractNumId w:val="67"/>
  </w:num>
  <w:num w:numId="15" w16cid:durableId="206493697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70"/>
  </w:num>
  <w:num w:numId="31" w16cid:durableId="20166858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3"/>
  </w:num>
  <w:num w:numId="35" w16cid:durableId="1984193859">
    <w:abstractNumId w:val="20"/>
  </w:num>
  <w:num w:numId="36" w16cid:durableId="1683118860">
    <w:abstractNumId w:val="75"/>
  </w:num>
  <w:num w:numId="37" w16cid:durableId="92484622">
    <w:abstractNumId w:val="18"/>
  </w:num>
  <w:num w:numId="38" w16cid:durableId="72512705">
    <w:abstractNumId w:val="49"/>
  </w:num>
  <w:num w:numId="39" w16cid:durableId="1003312326">
    <w:abstractNumId w:val="48"/>
  </w:num>
  <w:num w:numId="40" w16cid:durableId="1492674157">
    <w:abstractNumId w:val="28"/>
  </w:num>
  <w:num w:numId="41" w16cid:durableId="278411937">
    <w:abstractNumId w:val="42"/>
  </w:num>
  <w:num w:numId="42" w16cid:durableId="1265263480">
    <w:abstractNumId w:val="66"/>
  </w:num>
  <w:num w:numId="43" w16cid:durableId="1241258697">
    <w:abstractNumId w:val="14"/>
  </w:num>
  <w:num w:numId="44" w16cid:durableId="592007577">
    <w:abstractNumId w:val="47"/>
  </w:num>
  <w:num w:numId="45" w16cid:durableId="44792827">
    <w:abstractNumId w:val="59"/>
  </w:num>
  <w:num w:numId="46" w16cid:durableId="1048334353">
    <w:abstractNumId w:val="53"/>
  </w:num>
  <w:num w:numId="47" w16cid:durableId="343945668">
    <w:abstractNumId w:val="16"/>
  </w:num>
  <w:num w:numId="48" w16cid:durableId="51662582">
    <w:abstractNumId w:val="43"/>
  </w:num>
  <w:num w:numId="49" w16cid:durableId="799687051">
    <w:abstractNumId w:val="29"/>
  </w:num>
  <w:num w:numId="50" w16cid:durableId="1598441533">
    <w:abstractNumId w:val="61"/>
  </w:num>
  <w:num w:numId="51" w16cid:durableId="180751422">
    <w:abstractNumId w:val="69"/>
  </w:num>
  <w:num w:numId="52" w16cid:durableId="2088647714">
    <w:abstractNumId w:val="17"/>
  </w:num>
  <w:num w:numId="53" w16cid:durableId="1658680832">
    <w:abstractNumId w:val="32"/>
  </w:num>
  <w:num w:numId="54" w16cid:durableId="491801535">
    <w:abstractNumId w:val="72"/>
  </w:num>
  <w:num w:numId="55" w16cid:durableId="696466763">
    <w:abstractNumId w:val="31"/>
  </w:num>
  <w:num w:numId="56" w16cid:durableId="737754583">
    <w:abstractNumId w:val="37"/>
  </w:num>
  <w:num w:numId="57" w16cid:durableId="1766031195">
    <w:abstractNumId w:val="34"/>
  </w:num>
  <w:num w:numId="58" w16cid:durableId="365251633">
    <w:abstractNumId w:val="39"/>
  </w:num>
  <w:num w:numId="59" w16cid:durableId="1590187592">
    <w:abstractNumId w:val="57"/>
  </w:num>
  <w:num w:numId="60" w16cid:durableId="1490056387">
    <w:abstractNumId w:val="36"/>
  </w:num>
  <w:num w:numId="61" w16cid:durableId="2006088128">
    <w:abstractNumId w:val="68"/>
  </w:num>
  <w:num w:numId="62" w16cid:durableId="1417748120">
    <w:abstractNumId w:val="35"/>
  </w:num>
  <w:num w:numId="63" w16cid:durableId="192115296">
    <w:abstractNumId w:val="45"/>
  </w:num>
  <w:num w:numId="64" w16cid:durableId="405416616">
    <w:abstractNumId w:val="74"/>
  </w:num>
  <w:num w:numId="65" w16cid:durableId="1149908130">
    <w:abstractNumId w:val="27"/>
  </w:num>
  <w:num w:numId="66" w16cid:durableId="1723822777">
    <w:abstractNumId w:val="60"/>
  </w:num>
  <w:num w:numId="67" w16cid:durableId="815612791">
    <w:abstractNumId w:val="62"/>
  </w:num>
  <w:num w:numId="68" w16cid:durableId="1056123219">
    <w:abstractNumId w:val="50"/>
  </w:num>
  <w:num w:numId="69" w16cid:durableId="94688980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3"/>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3"/>
  </w:num>
  <w:num w:numId="72" w16cid:durableId="186872552">
    <w:abstractNumId w:val="58"/>
  </w:num>
  <w:num w:numId="73" w16cid:durableId="570971304">
    <w:abstractNumId w:val="19"/>
  </w:num>
  <w:num w:numId="74" w16cid:durableId="337579553">
    <w:abstractNumId w:val="41"/>
  </w:num>
  <w:num w:numId="75" w16cid:durableId="946042099">
    <w:abstractNumId w:val="64"/>
  </w:num>
  <w:num w:numId="76" w16cid:durableId="2058776033">
    <w:abstractNumId w:val="30"/>
  </w:num>
  <w:num w:numId="77" w16cid:durableId="1529030207">
    <w:abstractNumId w:val="71"/>
  </w:num>
  <w:num w:numId="78" w16cid:durableId="911087328">
    <w:abstractNumId w:val="5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36"/>
    <w:rsid w:val="0000218D"/>
    <w:rsid w:val="00002406"/>
    <w:rsid w:val="00003109"/>
    <w:rsid w:val="000047F6"/>
    <w:rsid w:val="00004D7A"/>
    <w:rsid w:val="00005613"/>
    <w:rsid w:val="0000673E"/>
    <w:rsid w:val="0000710E"/>
    <w:rsid w:val="000078A8"/>
    <w:rsid w:val="00007A9C"/>
    <w:rsid w:val="0001010B"/>
    <w:rsid w:val="0001020A"/>
    <w:rsid w:val="00010E69"/>
    <w:rsid w:val="00012195"/>
    <w:rsid w:val="000130A0"/>
    <w:rsid w:val="000131F4"/>
    <w:rsid w:val="000151C0"/>
    <w:rsid w:val="00015256"/>
    <w:rsid w:val="00016CA0"/>
    <w:rsid w:val="00017372"/>
    <w:rsid w:val="00017387"/>
    <w:rsid w:val="00017A34"/>
    <w:rsid w:val="00020277"/>
    <w:rsid w:val="00021E58"/>
    <w:rsid w:val="000223F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0F00"/>
    <w:rsid w:val="0005136F"/>
    <w:rsid w:val="000517D4"/>
    <w:rsid w:val="00051BA8"/>
    <w:rsid w:val="00051FB4"/>
    <w:rsid w:val="000533E4"/>
    <w:rsid w:val="0005446A"/>
    <w:rsid w:val="0005463A"/>
    <w:rsid w:val="00055D71"/>
    <w:rsid w:val="0005684B"/>
    <w:rsid w:val="000571A6"/>
    <w:rsid w:val="00057201"/>
    <w:rsid w:val="00060519"/>
    <w:rsid w:val="00061408"/>
    <w:rsid w:val="00061C51"/>
    <w:rsid w:val="00062450"/>
    <w:rsid w:val="0006267A"/>
    <w:rsid w:val="00063CDC"/>
    <w:rsid w:val="00063DDE"/>
    <w:rsid w:val="00064D54"/>
    <w:rsid w:val="00065C31"/>
    <w:rsid w:val="0006622D"/>
    <w:rsid w:val="00066AB9"/>
    <w:rsid w:val="00067AF9"/>
    <w:rsid w:val="0007063F"/>
    <w:rsid w:val="000709E5"/>
    <w:rsid w:val="00071546"/>
    <w:rsid w:val="00071610"/>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6FB"/>
    <w:rsid w:val="00082CD4"/>
    <w:rsid w:val="00082D66"/>
    <w:rsid w:val="000836AA"/>
    <w:rsid w:val="000839D0"/>
    <w:rsid w:val="00084050"/>
    <w:rsid w:val="00084942"/>
    <w:rsid w:val="00084E0A"/>
    <w:rsid w:val="00084FED"/>
    <w:rsid w:val="000857C1"/>
    <w:rsid w:val="00085FF6"/>
    <w:rsid w:val="00086DD7"/>
    <w:rsid w:val="00086DF0"/>
    <w:rsid w:val="00086EC5"/>
    <w:rsid w:val="00090B74"/>
    <w:rsid w:val="00090D77"/>
    <w:rsid w:val="00091C2A"/>
    <w:rsid w:val="0009323C"/>
    <w:rsid w:val="00093F96"/>
    <w:rsid w:val="000969A3"/>
    <w:rsid w:val="0009749F"/>
    <w:rsid w:val="000979B4"/>
    <w:rsid w:val="00097E2E"/>
    <w:rsid w:val="000A106C"/>
    <w:rsid w:val="000A1489"/>
    <w:rsid w:val="000A1565"/>
    <w:rsid w:val="000A19DA"/>
    <w:rsid w:val="000A2E57"/>
    <w:rsid w:val="000A30C8"/>
    <w:rsid w:val="000A32F4"/>
    <w:rsid w:val="000A40AC"/>
    <w:rsid w:val="000A4274"/>
    <w:rsid w:val="000A4968"/>
    <w:rsid w:val="000A49D1"/>
    <w:rsid w:val="000A4E61"/>
    <w:rsid w:val="000A4F95"/>
    <w:rsid w:val="000A5234"/>
    <w:rsid w:val="000A52BF"/>
    <w:rsid w:val="000A5300"/>
    <w:rsid w:val="000A5BB2"/>
    <w:rsid w:val="000A5D6E"/>
    <w:rsid w:val="000A6222"/>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D7648"/>
    <w:rsid w:val="000E0895"/>
    <w:rsid w:val="000E0989"/>
    <w:rsid w:val="000E22C3"/>
    <w:rsid w:val="000E2713"/>
    <w:rsid w:val="000E27AB"/>
    <w:rsid w:val="000E2FF8"/>
    <w:rsid w:val="000E319B"/>
    <w:rsid w:val="000E3499"/>
    <w:rsid w:val="000E383E"/>
    <w:rsid w:val="000E4AE4"/>
    <w:rsid w:val="000E565E"/>
    <w:rsid w:val="000E61FE"/>
    <w:rsid w:val="000E6F08"/>
    <w:rsid w:val="000E799A"/>
    <w:rsid w:val="000E79DA"/>
    <w:rsid w:val="000E7DF4"/>
    <w:rsid w:val="000F0699"/>
    <w:rsid w:val="000F0CFB"/>
    <w:rsid w:val="000F1911"/>
    <w:rsid w:val="000F2A64"/>
    <w:rsid w:val="000F3629"/>
    <w:rsid w:val="000F3805"/>
    <w:rsid w:val="000F3EF6"/>
    <w:rsid w:val="000F4DD4"/>
    <w:rsid w:val="000F4FC9"/>
    <w:rsid w:val="000F6D5B"/>
    <w:rsid w:val="000F6ED3"/>
    <w:rsid w:val="000F74FB"/>
    <w:rsid w:val="000F7D4F"/>
    <w:rsid w:val="00100410"/>
    <w:rsid w:val="00100DA3"/>
    <w:rsid w:val="00100EF9"/>
    <w:rsid w:val="0010190B"/>
    <w:rsid w:val="00103631"/>
    <w:rsid w:val="00103654"/>
    <w:rsid w:val="001040DC"/>
    <w:rsid w:val="00104A8D"/>
    <w:rsid w:val="00105404"/>
    <w:rsid w:val="001068CA"/>
    <w:rsid w:val="001075BC"/>
    <w:rsid w:val="00107DAF"/>
    <w:rsid w:val="00107F90"/>
    <w:rsid w:val="001105C7"/>
    <w:rsid w:val="00110F56"/>
    <w:rsid w:val="0011151D"/>
    <w:rsid w:val="00112159"/>
    <w:rsid w:val="001121CE"/>
    <w:rsid w:val="00113A31"/>
    <w:rsid w:val="00114943"/>
    <w:rsid w:val="00114D56"/>
    <w:rsid w:val="001151DC"/>
    <w:rsid w:val="001169F7"/>
    <w:rsid w:val="00116EF9"/>
    <w:rsid w:val="00117767"/>
    <w:rsid w:val="001179BC"/>
    <w:rsid w:val="00117E5C"/>
    <w:rsid w:val="00121AF0"/>
    <w:rsid w:val="00122266"/>
    <w:rsid w:val="00122B22"/>
    <w:rsid w:val="00122FA6"/>
    <w:rsid w:val="001236A4"/>
    <w:rsid w:val="0012506B"/>
    <w:rsid w:val="00125A5E"/>
    <w:rsid w:val="001265FC"/>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5E7"/>
    <w:rsid w:val="001528CD"/>
    <w:rsid w:val="001532BE"/>
    <w:rsid w:val="001535A3"/>
    <w:rsid w:val="00153CA5"/>
    <w:rsid w:val="00153CDE"/>
    <w:rsid w:val="0015585A"/>
    <w:rsid w:val="00156330"/>
    <w:rsid w:val="00157131"/>
    <w:rsid w:val="00157698"/>
    <w:rsid w:val="0016009B"/>
    <w:rsid w:val="00160446"/>
    <w:rsid w:val="0016070E"/>
    <w:rsid w:val="00160D61"/>
    <w:rsid w:val="0016168E"/>
    <w:rsid w:val="00163A22"/>
    <w:rsid w:val="0016583F"/>
    <w:rsid w:val="00165C42"/>
    <w:rsid w:val="001666ED"/>
    <w:rsid w:val="00167D3D"/>
    <w:rsid w:val="00172069"/>
    <w:rsid w:val="00175D35"/>
    <w:rsid w:val="00180AB7"/>
    <w:rsid w:val="00181705"/>
    <w:rsid w:val="001817E3"/>
    <w:rsid w:val="001830C0"/>
    <w:rsid w:val="00184694"/>
    <w:rsid w:val="00184C16"/>
    <w:rsid w:val="00185D2B"/>
    <w:rsid w:val="001872D6"/>
    <w:rsid w:val="00187803"/>
    <w:rsid w:val="00187D41"/>
    <w:rsid w:val="00187F52"/>
    <w:rsid w:val="0019099B"/>
    <w:rsid w:val="00190F67"/>
    <w:rsid w:val="00192052"/>
    <w:rsid w:val="001924AD"/>
    <w:rsid w:val="001927C6"/>
    <w:rsid w:val="00193926"/>
    <w:rsid w:val="001951BD"/>
    <w:rsid w:val="00195353"/>
    <w:rsid w:val="00195E4B"/>
    <w:rsid w:val="001960BD"/>
    <w:rsid w:val="001969F4"/>
    <w:rsid w:val="001A0B9C"/>
    <w:rsid w:val="001A157B"/>
    <w:rsid w:val="001A1586"/>
    <w:rsid w:val="001A3647"/>
    <w:rsid w:val="001A3D34"/>
    <w:rsid w:val="001A4815"/>
    <w:rsid w:val="001A6424"/>
    <w:rsid w:val="001A6425"/>
    <w:rsid w:val="001A64ED"/>
    <w:rsid w:val="001A6A51"/>
    <w:rsid w:val="001A73D1"/>
    <w:rsid w:val="001A7969"/>
    <w:rsid w:val="001A7ADF"/>
    <w:rsid w:val="001B0B2A"/>
    <w:rsid w:val="001B13C0"/>
    <w:rsid w:val="001B4D8B"/>
    <w:rsid w:val="001B55AC"/>
    <w:rsid w:val="001B660B"/>
    <w:rsid w:val="001B69B5"/>
    <w:rsid w:val="001B70F0"/>
    <w:rsid w:val="001B763D"/>
    <w:rsid w:val="001B7E46"/>
    <w:rsid w:val="001C0FE5"/>
    <w:rsid w:val="001C1987"/>
    <w:rsid w:val="001C20A1"/>
    <w:rsid w:val="001C221B"/>
    <w:rsid w:val="001C2D68"/>
    <w:rsid w:val="001C461B"/>
    <w:rsid w:val="001C4685"/>
    <w:rsid w:val="001C475A"/>
    <w:rsid w:val="001C5195"/>
    <w:rsid w:val="001C542A"/>
    <w:rsid w:val="001C625A"/>
    <w:rsid w:val="001C6DE4"/>
    <w:rsid w:val="001C717C"/>
    <w:rsid w:val="001C72FB"/>
    <w:rsid w:val="001C7566"/>
    <w:rsid w:val="001C7685"/>
    <w:rsid w:val="001C7C58"/>
    <w:rsid w:val="001D02C5"/>
    <w:rsid w:val="001D0589"/>
    <w:rsid w:val="001D06A5"/>
    <w:rsid w:val="001D0B9C"/>
    <w:rsid w:val="001D0C20"/>
    <w:rsid w:val="001D0F62"/>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7A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876"/>
    <w:rsid w:val="0020688C"/>
    <w:rsid w:val="00206A94"/>
    <w:rsid w:val="0021042F"/>
    <w:rsid w:val="002105EC"/>
    <w:rsid w:val="00210AF7"/>
    <w:rsid w:val="00211105"/>
    <w:rsid w:val="00211923"/>
    <w:rsid w:val="00211F8D"/>
    <w:rsid w:val="0021274D"/>
    <w:rsid w:val="00213700"/>
    <w:rsid w:val="00213C55"/>
    <w:rsid w:val="002140B2"/>
    <w:rsid w:val="00214E9B"/>
    <w:rsid w:val="00215FBB"/>
    <w:rsid w:val="00216F0D"/>
    <w:rsid w:val="0022019B"/>
    <w:rsid w:val="00220C89"/>
    <w:rsid w:val="00221598"/>
    <w:rsid w:val="002218B0"/>
    <w:rsid w:val="00221F1A"/>
    <w:rsid w:val="002232C7"/>
    <w:rsid w:val="00226208"/>
    <w:rsid w:val="0022698F"/>
    <w:rsid w:val="0022699D"/>
    <w:rsid w:val="00227B22"/>
    <w:rsid w:val="00227B75"/>
    <w:rsid w:val="0023047B"/>
    <w:rsid w:val="002304A7"/>
    <w:rsid w:val="00231144"/>
    <w:rsid w:val="00232183"/>
    <w:rsid w:val="00233DF0"/>
    <w:rsid w:val="00234B6F"/>
    <w:rsid w:val="00236EBE"/>
    <w:rsid w:val="00237ADA"/>
    <w:rsid w:val="0024149C"/>
    <w:rsid w:val="00241C91"/>
    <w:rsid w:val="00242861"/>
    <w:rsid w:val="00242DF8"/>
    <w:rsid w:val="002440D8"/>
    <w:rsid w:val="0024451E"/>
    <w:rsid w:val="00244697"/>
    <w:rsid w:val="00244C45"/>
    <w:rsid w:val="00245112"/>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405"/>
    <w:rsid w:val="00261587"/>
    <w:rsid w:val="0026258F"/>
    <w:rsid w:val="00262A28"/>
    <w:rsid w:val="0026392B"/>
    <w:rsid w:val="00264F60"/>
    <w:rsid w:val="00265315"/>
    <w:rsid w:val="002658B2"/>
    <w:rsid w:val="002659A2"/>
    <w:rsid w:val="00265C9F"/>
    <w:rsid w:val="00265FEE"/>
    <w:rsid w:val="002664D8"/>
    <w:rsid w:val="00267BBF"/>
    <w:rsid w:val="00267BE9"/>
    <w:rsid w:val="002714C0"/>
    <w:rsid w:val="00272A2B"/>
    <w:rsid w:val="00275379"/>
    <w:rsid w:val="002763FB"/>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38A"/>
    <w:rsid w:val="002A7E49"/>
    <w:rsid w:val="002B094C"/>
    <w:rsid w:val="002B0D33"/>
    <w:rsid w:val="002B0FEB"/>
    <w:rsid w:val="002B1B9E"/>
    <w:rsid w:val="002B1D08"/>
    <w:rsid w:val="002B296B"/>
    <w:rsid w:val="002B2F0D"/>
    <w:rsid w:val="002B38F9"/>
    <w:rsid w:val="002B4477"/>
    <w:rsid w:val="002B63DE"/>
    <w:rsid w:val="002B6A2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62D"/>
    <w:rsid w:val="002D4D0C"/>
    <w:rsid w:val="002D6168"/>
    <w:rsid w:val="002D69ED"/>
    <w:rsid w:val="002D6C08"/>
    <w:rsid w:val="002D7057"/>
    <w:rsid w:val="002D7201"/>
    <w:rsid w:val="002D751E"/>
    <w:rsid w:val="002D7632"/>
    <w:rsid w:val="002D767A"/>
    <w:rsid w:val="002E0507"/>
    <w:rsid w:val="002E05E7"/>
    <w:rsid w:val="002E4C76"/>
    <w:rsid w:val="002E4D0C"/>
    <w:rsid w:val="002E4F7E"/>
    <w:rsid w:val="002E649C"/>
    <w:rsid w:val="002E681C"/>
    <w:rsid w:val="002E6F99"/>
    <w:rsid w:val="002E7553"/>
    <w:rsid w:val="002E7A6A"/>
    <w:rsid w:val="002E7C47"/>
    <w:rsid w:val="002E7F21"/>
    <w:rsid w:val="002E7FC5"/>
    <w:rsid w:val="002F06B9"/>
    <w:rsid w:val="002F0888"/>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542A"/>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2D86"/>
    <w:rsid w:val="003334FA"/>
    <w:rsid w:val="00333800"/>
    <w:rsid w:val="00333EDC"/>
    <w:rsid w:val="00334257"/>
    <w:rsid w:val="00335B1B"/>
    <w:rsid w:val="0033663B"/>
    <w:rsid w:val="00337AB4"/>
    <w:rsid w:val="00340637"/>
    <w:rsid w:val="00340F10"/>
    <w:rsid w:val="003417D5"/>
    <w:rsid w:val="003426C9"/>
    <w:rsid w:val="003434EC"/>
    <w:rsid w:val="00344494"/>
    <w:rsid w:val="0034502D"/>
    <w:rsid w:val="00345149"/>
    <w:rsid w:val="0034537D"/>
    <w:rsid w:val="003456D2"/>
    <w:rsid w:val="00346913"/>
    <w:rsid w:val="00347126"/>
    <w:rsid w:val="00347437"/>
    <w:rsid w:val="00347A48"/>
    <w:rsid w:val="00350A7E"/>
    <w:rsid w:val="00352B3F"/>
    <w:rsid w:val="00353149"/>
    <w:rsid w:val="00354199"/>
    <w:rsid w:val="00354A4C"/>
    <w:rsid w:val="00355139"/>
    <w:rsid w:val="003563D3"/>
    <w:rsid w:val="00356618"/>
    <w:rsid w:val="003574CB"/>
    <w:rsid w:val="0036070F"/>
    <w:rsid w:val="00360974"/>
    <w:rsid w:val="00360A73"/>
    <w:rsid w:val="00360DD7"/>
    <w:rsid w:val="00361319"/>
    <w:rsid w:val="00361C26"/>
    <w:rsid w:val="00362196"/>
    <w:rsid w:val="00362CCD"/>
    <w:rsid w:val="00363FEE"/>
    <w:rsid w:val="00364269"/>
    <w:rsid w:val="0036498F"/>
    <w:rsid w:val="0036606A"/>
    <w:rsid w:val="00366735"/>
    <w:rsid w:val="00366B4E"/>
    <w:rsid w:val="003678EA"/>
    <w:rsid w:val="003679B6"/>
    <w:rsid w:val="00370EE4"/>
    <w:rsid w:val="00371205"/>
    <w:rsid w:val="003715C8"/>
    <w:rsid w:val="00372740"/>
    <w:rsid w:val="00372B0E"/>
    <w:rsid w:val="00372B61"/>
    <w:rsid w:val="00372CF1"/>
    <w:rsid w:val="003732A5"/>
    <w:rsid w:val="0037398F"/>
    <w:rsid w:val="00374001"/>
    <w:rsid w:val="00375A5C"/>
    <w:rsid w:val="00375B24"/>
    <w:rsid w:val="00375F2D"/>
    <w:rsid w:val="00376CCF"/>
    <w:rsid w:val="00376DC3"/>
    <w:rsid w:val="00380879"/>
    <w:rsid w:val="00381155"/>
    <w:rsid w:val="003814F8"/>
    <w:rsid w:val="0038184A"/>
    <w:rsid w:val="00381B09"/>
    <w:rsid w:val="00381BBA"/>
    <w:rsid w:val="00382871"/>
    <w:rsid w:val="00383493"/>
    <w:rsid w:val="00383510"/>
    <w:rsid w:val="00383657"/>
    <w:rsid w:val="00384436"/>
    <w:rsid w:val="00384CF9"/>
    <w:rsid w:val="0038582C"/>
    <w:rsid w:val="00386003"/>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5D9A"/>
    <w:rsid w:val="003C607C"/>
    <w:rsid w:val="003C629D"/>
    <w:rsid w:val="003C7131"/>
    <w:rsid w:val="003D0F50"/>
    <w:rsid w:val="003D117A"/>
    <w:rsid w:val="003D1F7E"/>
    <w:rsid w:val="003D3486"/>
    <w:rsid w:val="003D374D"/>
    <w:rsid w:val="003D4135"/>
    <w:rsid w:val="003D4BB9"/>
    <w:rsid w:val="003D5A11"/>
    <w:rsid w:val="003D5C0B"/>
    <w:rsid w:val="003D658D"/>
    <w:rsid w:val="003D795E"/>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1C"/>
    <w:rsid w:val="004076CE"/>
    <w:rsid w:val="004110DA"/>
    <w:rsid w:val="00412CF7"/>
    <w:rsid w:val="00413D15"/>
    <w:rsid w:val="00414273"/>
    <w:rsid w:val="00414933"/>
    <w:rsid w:val="00414A3E"/>
    <w:rsid w:val="004152EB"/>
    <w:rsid w:val="00415AF0"/>
    <w:rsid w:val="00415CA5"/>
    <w:rsid w:val="00415CE7"/>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520"/>
    <w:rsid w:val="00426CA0"/>
    <w:rsid w:val="00426EB4"/>
    <w:rsid w:val="00427427"/>
    <w:rsid w:val="0043019E"/>
    <w:rsid w:val="00430F23"/>
    <w:rsid w:val="00431004"/>
    <w:rsid w:val="004310B8"/>
    <w:rsid w:val="0043183D"/>
    <w:rsid w:val="0043197B"/>
    <w:rsid w:val="00432BA7"/>
    <w:rsid w:val="00432F2F"/>
    <w:rsid w:val="00433348"/>
    <w:rsid w:val="00436E17"/>
    <w:rsid w:val="00436F83"/>
    <w:rsid w:val="0043768E"/>
    <w:rsid w:val="00437926"/>
    <w:rsid w:val="00437B7F"/>
    <w:rsid w:val="00440C54"/>
    <w:rsid w:val="00440FD7"/>
    <w:rsid w:val="00441E03"/>
    <w:rsid w:val="0044257E"/>
    <w:rsid w:val="00442B93"/>
    <w:rsid w:val="004439A2"/>
    <w:rsid w:val="00443CEC"/>
    <w:rsid w:val="00444416"/>
    <w:rsid w:val="00444ABE"/>
    <w:rsid w:val="004453F3"/>
    <w:rsid w:val="004460B9"/>
    <w:rsid w:val="00446307"/>
    <w:rsid w:val="004466B0"/>
    <w:rsid w:val="00450C9A"/>
    <w:rsid w:val="00450D9E"/>
    <w:rsid w:val="00451067"/>
    <w:rsid w:val="00451158"/>
    <w:rsid w:val="00451D9D"/>
    <w:rsid w:val="00454628"/>
    <w:rsid w:val="00454A38"/>
    <w:rsid w:val="00454C83"/>
    <w:rsid w:val="00457718"/>
    <w:rsid w:val="00461BE4"/>
    <w:rsid w:val="00462558"/>
    <w:rsid w:val="00462C9B"/>
    <w:rsid w:val="0046549E"/>
    <w:rsid w:val="0046718A"/>
    <w:rsid w:val="00467B4F"/>
    <w:rsid w:val="00467C43"/>
    <w:rsid w:val="00467F99"/>
    <w:rsid w:val="00467FE9"/>
    <w:rsid w:val="0047006C"/>
    <w:rsid w:val="0047100A"/>
    <w:rsid w:val="00471611"/>
    <w:rsid w:val="00471AB6"/>
    <w:rsid w:val="00472017"/>
    <w:rsid w:val="0047236B"/>
    <w:rsid w:val="00474591"/>
    <w:rsid w:val="0047491E"/>
    <w:rsid w:val="00474B4C"/>
    <w:rsid w:val="00475185"/>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22"/>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5EE5"/>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A38"/>
    <w:rsid w:val="004E5E7F"/>
    <w:rsid w:val="004E6083"/>
    <w:rsid w:val="004E71AF"/>
    <w:rsid w:val="004E73CF"/>
    <w:rsid w:val="004E740D"/>
    <w:rsid w:val="004F01D4"/>
    <w:rsid w:val="004F041B"/>
    <w:rsid w:val="004F1F5A"/>
    <w:rsid w:val="004F2D7A"/>
    <w:rsid w:val="004F3775"/>
    <w:rsid w:val="004F37C6"/>
    <w:rsid w:val="004F4314"/>
    <w:rsid w:val="004F492C"/>
    <w:rsid w:val="004F6E3E"/>
    <w:rsid w:val="004F7430"/>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551"/>
    <w:rsid w:val="005177E9"/>
    <w:rsid w:val="00517951"/>
    <w:rsid w:val="0052036B"/>
    <w:rsid w:val="0052094E"/>
    <w:rsid w:val="00520AFC"/>
    <w:rsid w:val="00521BFE"/>
    <w:rsid w:val="00522376"/>
    <w:rsid w:val="00523414"/>
    <w:rsid w:val="0052554F"/>
    <w:rsid w:val="005257B9"/>
    <w:rsid w:val="00525EF4"/>
    <w:rsid w:val="00526525"/>
    <w:rsid w:val="005269F3"/>
    <w:rsid w:val="00527A4C"/>
    <w:rsid w:val="00530125"/>
    <w:rsid w:val="00530A82"/>
    <w:rsid w:val="005315B7"/>
    <w:rsid w:val="00534676"/>
    <w:rsid w:val="00534F96"/>
    <w:rsid w:val="005374DA"/>
    <w:rsid w:val="00542119"/>
    <w:rsid w:val="00542C3B"/>
    <w:rsid w:val="00544303"/>
    <w:rsid w:val="0054551C"/>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6EFE"/>
    <w:rsid w:val="00557100"/>
    <w:rsid w:val="0055715C"/>
    <w:rsid w:val="00557885"/>
    <w:rsid w:val="00557AF3"/>
    <w:rsid w:val="00560AD8"/>
    <w:rsid w:val="005610A8"/>
    <w:rsid w:val="005614A1"/>
    <w:rsid w:val="005625AB"/>
    <w:rsid w:val="00562E3B"/>
    <w:rsid w:val="005633CE"/>
    <w:rsid w:val="005636E9"/>
    <w:rsid w:val="00564C40"/>
    <w:rsid w:val="00565DD0"/>
    <w:rsid w:val="005660B5"/>
    <w:rsid w:val="00566640"/>
    <w:rsid w:val="00567A61"/>
    <w:rsid w:val="00567D5A"/>
    <w:rsid w:val="005703B6"/>
    <w:rsid w:val="005705F4"/>
    <w:rsid w:val="0057097C"/>
    <w:rsid w:val="00571241"/>
    <w:rsid w:val="005714EB"/>
    <w:rsid w:val="005715BC"/>
    <w:rsid w:val="00573188"/>
    <w:rsid w:val="0057346F"/>
    <w:rsid w:val="0057371F"/>
    <w:rsid w:val="0057517B"/>
    <w:rsid w:val="00575440"/>
    <w:rsid w:val="00575DEC"/>
    <w:rsid w:val="005769C6"/>
    <w:rsid w:val="00577092"/>
    <w:rsid w:val="005774F2"/>
    <w:rsid w:val="00577913"/>
    <w:rsid w:val="0058102F"/>
    <w:rsid w:val="005810E2"/>
    <w:rsid w:val="00583E46"/>
    <w:rsid w:val="00584FEB"/>
    <w:rsid w:val="00586315"/>
    <w:rsid w:val="00586338"/>
    <w:rsid w:val="00586FA6"/>
    <w:rsid w:val="00590BD2"/>
    <w:rsid w:val="00590EB3"/>
    <w:rsid w:val="00590EE8"/>
    <w:rsid w:val="00591046"/>
    <w:rsid w:val="005910B8"/>
    <w:rsid w:val="005918F4"/>
    <w:rsid w:val="00591C93"/>
    <w:rsid w:val="0059281D"/>
    <w:rsid w:val="0059387E"/>
    <w:rsid w:val="00594556"/>
    <w:rsid w:val="0059578A"/>
    <w:rsid w:val="00595DB7"/>
    <w:rsid w:val="00595F59"/>
    <w:rsid w:val="005970D4"/>
    <w:rsid w:val="005A045F"/>
    <w:rsid w:val="005A047E"/>
    <w:rsid w:val="005A0D7B"/>
    <w:rsid w:val="005A1019"/>
    <w:rsid w:val="005A24D8"/>
    <w:rsid w:val="005A44F2"/>
    <w:rsid w:val="005A4F76"/>
    <w:rsid w:val="005A526D"/>
    <w:rsid w:val="005A5D2A"/>
    <w:rsid w:val="005A5E9B"/>
    <w:rsid w:val="005A5ECC"/>
    <w:rsid w:val="005A70DC"/>
    <w:rsid w:val="005A74AA"/>
    <w:rsid w:val="005B0023"/>
    <w:rsid w:val="005B00E7"/>
    <w:rsid w:val="005B04EC"/>
    <w:rsid w:val="005B1A53"/>
    <w:rsid w:val="005B2378"/>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685E"/>
    <w:rsid w:val="005C7907"/>
    <w:rsid w:val="005C7BB6"/>
    <w:rsid w:val="005C7D16"/>
    <w:rsid w:val="005D375E"/>
    <w:rsid w:val="005D54B6"/>
    <w:rsid w:val="005E070D"/>
    <w:rsid w:val="005E0DDC"/>
    <w:rsid w:val="005E1058"/>
    <w:rsid w:val="005E130B"/>
    <w:rsid w:val="005E154F"/>
    <w:rsid w:val="005E36AE"/>
    <w:rsid w:val="005E5406"/>
    <w:rsid w:val="005E59E1"/>
    <w:rsid w:val="005E6311"/>
    <w:rsid w:val="005E7762"/>
    <w:rsid w:val="005E7894"/>
    <w:rsid w:val="005E79F5"/>
    <w:rsid w:val="005F0419"/>
    <w:rsid w:val="005F0A70"/>
    <w:rsid w:val="005F29E2"/>
    <w:rsid w:val="005F3086"/>
    <w:rsid w:val="005F31C5"/>
    <w:rsid w:val="005F3E90"/>
    <w:rsid w:val="005F436D"/>
    <w:rsid w:val="005F4418"/>
    <w:rsid w:val="005F4B76"/>
    <w:rsid w:val="005F5422"/>
    <w:rsid w:val="005F5B2D"/>
    <w:rsid w:val="005F5F2B"/>
    <w:rsid w:val="005F7BDB"/>
    <w:rsid w:val="00600268"/>
    <w:rsid w:val="00601579"/>
    <w:rsid w:val="00601913"/>
    <w:rsid w:val="00601B13"/>
    <w:rsid w:val="00602608"/>
    <w:rsid w:val="006033FF"/>
    <w:rsid w:val="00604898"/>
    <w:rsid w:val="00605503"/>
    <w:rsid w:val="00605D22"/>
    <w:rsid w:val="00606784"/>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3F"/>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3FB3"/>
    <w:rsid w:val="0064599B"/>
    <w:rsid w:val="00646244"/>
    <w:rsid w:val="0064638F"/>
    <w:rsid w:val="0064798A"/>
    <w:rsid w:val="00647C11"/>
    <w:rsid w:val="00651469"/>
    <w:rsid w:val="006524B5"/>
    <w:rsid w:val="00652D5D"/>
    <w:rsid w:val="00652DD9"/>
    <w:rsid w:val="00652E02"/>
    <w:rsid w:val="00653B21"/>
    <w:rsid w:val="00653DB2"/>
    <w:rsid w:val="006569B1"/>
    <w:rsid w:val="00656C6D"/>
    <w:rsid w:val="006605E0"/>
    <w:rsid w:val="00661445"/>
    <w:rsid w:val="00661D7F"/>
    <w:rsid w:val="00662DC4"/>
    <w:rsid w:val="0066521C"/>
    <w:rsid w:val="00665DB8"/>
    <w:rsid w:val="00667A5D"/>
    <w:rsid w:val="00671052"/>
    <w:rsid w:val="00671890"/>
    <w:rsid w:val="00671BA0"/>
    <w:rsid w:val="006720B2"/>
    <w:rsid w:val="0067330A"/>
    <w:rsid w:val="00673AB9"/>
    <w:rsid w:val="00673C4E"/>
    <w:rsid w:val="0067509D"/>
    <w:rsid w:val="00676884"/>
    <w:rsid w:val="00677F3F"/>
    <w:rsid w:val="0068045A"/>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4D5B"/>
    <w:rsid w:val="006A5852"/>
    <w:rsid w:val="006A65D7"/>
    <w:rsid w:val="006A6740"/>
    <w:rsid w:val="006A6D81"/>
    <w:rsid w:val="006A73C4"/>
    <w:rsid w:val="006A74F0"/>
    <w:rsid w:val="006A7EEA"/>
    <w:rsid w:val="006B01DE"/>
    <w:rsid w:val="006B098A"/>
    <w:rsid w:val="006B16D0"/>
    <w:rsid w:val="006B225B"/>
    <w:rsid w:val="006B3E69"/>
    <w:rsid w:val="006B450A"/>
    <w:rsid w:val="006B525B"/>
    <w:rsid w:val="006B5C54"/>
    <w:rsid w:val="006B7A0A"/>
    <w:rsid w:val="006B7C12"/>
    <w:rsid w:val="006B7ECE"/>
    <w:rsid w:val="006C127F"/>
    <w:rsid w:val="006C1D63"/>
    <w:rsid w:val="006C22D8"/>
    <w:rsid w:val="006C2781"/>
    <w:rsid w:val="006C36C8"/>
    <w:rsid w:val="006C5E53"/>
    <w:rsid w:val="006C65F7"/>
    <w:rsid w:val="006C68CA"/>
    <w:rsid w:val="006C6F57"/>
    <w:rsid w:val="006C7A2D"/>
    <w:rsid w:val="006D0037"/>
    <w:rsid w:val="006D0609"/>
    <w:rsid w:val="006D2BE4"/>
    <w:rsid w:val="006D35BB"/>
    <w:rsid w:val="006D37E8"/>
    <w:rsid w:val="006D38B8"/>
    <w:rsid w:val="006D4EEA"/>
    <w:rsid w:val="006D4FFB"/>
    <w:rsid w:val="006D4FFF"/>
    <w:rsid w:val="006D61F4"/>
    <w:rsid w:val="006D72BC"/>
    <w:rsid w:val="006D79DE"/>
    <w:rsid w:val="006E2531"/>
    <w:rsid w:val="006E3925"/>
    <w:rsid w:val="006E523C"/>
    <w:rsid w:val="006E5462"/>
    <w:rsid w:val="006E59C6"/>
    <w:rsid w:val="006E6A3E"/>
    <w:rsid w:val="006E7915"/>
    <w:rsid w:val="006F0C18"/>
    <w:rsid w:val="006F1717"/>
    <w:rsid w:val="006F1917"/>
    <w:rsid w:val="006F234B"/>
    <w:rsid w:val="006F2634"/>
    <w:rsid w:val="006F2716"/>
    <w:rsid w:val="006F3B8A"/>
    <w:rsid w:val="006F43FA"/>
    <w:rsid w:val="006F4EFF"/>
    <w:rsid w:val="006F5CF2"/>
    <w:rsid w:val="006F7728"/>
    <w:rsid w:val="0070077A"/>
    <w:rsid w:val="00700B3D"/>
    <w:rsid w:val="00701CC8"/>
    <w:rsid w:val="0070340A"/>
    <w:rsid w:val="00703C5A"/>
    <w:rsid w:val="00710361"/>
    <w:rsid w:val="00711059"/>
    <w:rsid w:val="007114D9"/>
    <w:rsid w:val="007120CB"/>
    <w:rsid w:val="007121FF"/>
    <w:rsid w:val="00712E37"/>
    <w:rsid w:val="007176F2"/>
    <w:rsid w:val="0072058F"/>
    <w:rsid w:val="00720C42"/>
    <w:rsid w:val="0072163C"/>
    <w:rsid w:val="00721E0C"/>
    <w:rsid w:val="007223D1"/>
    <w:rsid w:val="00722A00"/>
    <w:rsid w:val="00722D28"/>
    <w:rsid w:val="00723147"/>
    <w:rsid w:val="0072412D"/>
    <w:rsid w:val="007242BD"/>
    <w:rsid w:val="00724A37"/>
    <w:rsid w:val="00726010"/>
    <w:rsid w:val="00726539"/>
    <w:rsid w:val="00726D9C"/>
    <w:rsid w:val="00730684"/>
    <w:rsid w:val="00731750"/>
    <w:rsid w:val="007319C1"/>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265D"/>
    <w:rsid w:val="0074322F"/>
    <w:rsid w:val="007437FD"/>
    <w:rsid w:val="00743D1B"/>
    <w:rsid w:val="0074616E"/>
    <w:rsid w:val="00747078"/>
    <w:rsid w:val="007473C7"/>
    <w:rsid w:val="0074752D"/>
    <w:rsid w:val="0075056B"/>
    <w:rsid w:val="00752918"/>
    <w:rsid w:val="007547B7"/>
    <w:rsid w:val="007553B0"/>
    <w:rsid w:val="007569EF"/>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ED5"/>
    <w:rsid w:val="00776FD3"/>
    <w:rsid w:val="00777EE8"/>
    <w:rsid w:val="00777FCC"/>
    <w:rsid w:val="00780A3D"/>
    <w:rsid w:val="00781799"/>
    <w:rsid w:val="0078203C"/>
    <w:rsid w:val="0078325D"/>
    <w:rsid w:val="0078499A"/>
    <w:rsid w:val="00784BC2"/>
    <w:rsid w:val="00785262"/>
    <w:rsid w:val="007857C5"/>
    <w:rsid w:val="00785D24"/>
    <w:rsid w:val="00786427"/>
    <w:rsid w:val="00787561"/>
    <w:rsid w:val="0079026A"/>
    <w:rsid w:val="00790E74"/>
    <w:rsid w:val="0079172C"/>
    <w:rsid w:val="007917D4"/>
    <w:rsid w:val="0079278F"/>
    <w:rsid w:val="00793336"/>
    <w:rsid w:val="0079342B"/>
    <w:rsid w:val="00793B14"/>
    <w:rsid w:val="00794449"/>
    <w:rsid w:val="007945A5"/>
    <w:rsid w:val="00794CF2"/>
    <w:rsid w:val="00795FAC"/>
    <w:rsid w:val="00796B57"/>
    <w:rsid w:val="007A0B3E"/>
    <w:rsid w:val="007A0B7C"/>
    <w:rsid w:val="007A1224"/>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4EFF"/>
    <w:rsid w:val="007D582D"/>
    <w:rsid w:val="007D5B20"/>
    <w:rsid w:val="007D5B9E"/>
    <w:rsid w:val="007D5D54"/>
    <w:rsid w:val="007D5E01"/>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16"/>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4495"/>
    <w:rsid w:val="00825C38"/>
    <w:rsid w:val="00825CB6"/>
    <w:rsid w:val="00825E90"/>
    <w:rsid w:val="0082611A"/>
    <w:rsid w:val="00826BB7"/>
    <w:rsid w:val="00826F65"/>
    <w:rsid w:val="0082707B"/>
    <w:rsid w:val="008277BA"/>
    <w:rsid w:val="0083138B"/>
    <w:rsid w:val="00831A6F"/>
    <w:rsid w:val="00831A93"/>
    <w:rsid w:val="00832622"/>
    <w:rsid w:val="00832B6C"/>
    <w:rsid w:val="00832BA3"/>
    <w:rsid w:val="0083436C"/>
    <w:rsid w:val="008346CB"/>
    <w:rsid w:val="008348ED"/>
    <w:rsid w:val="00834ECB"/>
    <w:rsid w:val="00835474"/>
    <w:rsid w:val="008359D0"/>
    <w:rsid w:val="00835B0F"/>
    <w:rsid w:val="00836107"/>
    <w:rsid w:val="008366F3"/>
    <w:rsid w:val="008369BF"/>
    <w:rsid w:val="008379D6"/>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09"/>
    <w:rsid w:val="00856990"/>
    <w:rsid w:val="00857103"/>
    <w:rsid w:val="00860496"/>
    <w:rsid w:val="00861317"/>
    <w:rsid w:val="00861D40"/>
    <w:rsid w:val="00862011"/>
    <w:rsid w:val="00863DD8"/>
    <w:rsid w:val="00863EA4"/>
    <w:rsid w:val="00865A58"/>
    <w:rsid w:val="00866F9A"/>
    <w:rsid w:val="008670A2"/>
    <w:rsid w:val="0086728D"/>
    <w:rsid w:val="00867D73"/>
    <w:rsid w:val="008708CE"/>
    <w:rsid w:val="008713D4"/>
    <w:rsid w:val="00871BF4"/>
    <w:rsid w:val="00872A09"/>
    <w:rsid w:val="00873603"/>
    <w:rsid w:val="00873A8E"/>
    <w:rsid w:val="008753D3"/>
    <w:rsid w:val="008758D9"/>
    <w:rsid w:val="0087659F"/>
    <w:rsid w:val="00877237"/>
    <w:rsid w:val="00877C2C"/>
    <w:rsid w:val="00877DD5"/>
    <w:rsid w:val="00877F3B"/>
    <w:rsid w:val="0088002E"/>
    <w:rsid w:val="00881582"/>
    <w:rsid w:val="0088183B"/>
    <w:rsid w:val="00881ADD"/>
    <w:rsid w:val="0088276F"/>
    <w:rsid w:val="00884AFF"/>
    <w:rsid w:val="00884F07"/>
    <w:rsid w:val="008861C4"/>
    <w:rsid w:val="00886EF5"/>
    <w:rsid w:val="008900FB"/>
    <w:rsid w:val="0089074E"/>
    <w:rsid w:val="00890FC1"/>
    <w:rsid w:val="00891045"/>
    <w:rsid w:val="00891327"/>
    <w:rsid w:val="008916B0"/>
    <w:rsid w:val="00891735"/>
    <w:rsid w:val="00891B14"/>
    <w:rsid w:val="00891BFB"/>
    <w:rsid w:val="00893A61"/>
    <w:rsid w:val="00893B28"/>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A6AA4"/>
    <w:rsid w:val="008B1715"/>
    <w:rsid w:val="008B1C1A"/>
    <w:rsid w:val="008B26E5"/>
    <w:rsid w:val="008B3104"/>
    <w:rsid w:val="008B3E80"/>
    <w:rsid w:val="008B426E"/>
    <w:rsid w:val="008B58C8"/>
    <w:rsid w:val="008B69A3"/>
    <w:rsid w:val="008B764F"/>
    <w:rsid w:val="008C04B6"/>
    <w:rsid w:val="008C24A4"/>
    <w:rsid w:val="008C29D7"/>
    <w:rsid w:val="008C3347"/>
    <w:rsid w:val="008C3420"/>
    <w:rsid w:val="008C48B8"/>
    <w:rsid w:val="008C4D2B"/>
    <w:rsid w:val="008C538B"/>
    <w:rsid w:val="008C5BBF"/>
    <w:rsid w:val="008C6856"/>
    <w:rsid w:val="008C6979"/>
    <w:rsid w:val="008C69A0"/>
    <w:rsid w:val="008C7733"/>
    <w:rsid w:val="008D0D36"/>
    <w:rsid w:val="008D2162"/>
    <w:rsid w:val="008D2CD2"/>
    <w:rsid w:val="008D33AB"/>
    <w:rsid w:val="008D38EB"/>
    <w:rsid w:val="008D4A05"/>
    <w:rsid w:val="008D52A8"/>
    <w:rsid w:val="008D59E8"/>
    <w:rsid w:val="008D5E28"/>
    <w:rsid w:val="008D728E"/>
    <w:rsid w:val="008E0117"/>
    <w:rsid w:val="008E0FB7"/>
    <w:rsid w:val="008E14A1"/>
    <w:rsid w:val="008E2DCD"/>
    <w:rsid w:val="008E3080"/>
    <w:rsid w:val="008E36B4"/>
    <w:rsid w:val="008E3818"/>
    <w:rsid w:val="008E5E38"/>
    <w:rsid w:val="008E6A4A"/>
    <w:rsid w:val="008E6B8C"/>
    <w:rsid w:val="008E6DD6"/>
    <w:rsid w:val="008F043F"/>
    <w:rsid w:val="008F092F"/>
    <w:rsid w:val="008F1302"/>
    <w:rsid w:val="008F18A9"/>
    <w:rsid w:val="008F25F8"/>
    <w:rsid w:val="008F2D91"/>
    <w:rsid w:val="008F43C5"/>
    <w:rsid w:val="008F4C7B"/>
    <w:rsid w:val="008F4CF5"/>
    <w:rsid w:val="008F4E32"/>
    <w:rsid w:val="008F5D94"/>
    <w:rsid w:val="008F6AFE"/>
    <w:rsid w:val="008F6C76"/>
    <w:rsid w:val="008F6CEE"/>
    <w:rsid w:val="0090047F"/>
    <w:rsid w:val="009004D0"/>
    <w:rsid w:val="00900FD8"/>
    <w:rsid w:val="009012B6"/>
    <w:rsid w:val="009023C0"/>
    <w:rsid w:val="00904C28"/>
    <w:rsid w:val="00905486"/>
    <w:rsid w:val="00905B25"/>
    <w:rsid w:val="009068EE"/>
    <w:rsid w:val="00911047"/>
    <w:rsid w:val="00912DAE"/>
    <w:rsid w:val="00912F5F"/>
    <w:rsid w:val="00913CEE"/>
    <w:rsid w:val="00914273"/>
    <w:rsid w:val="00914BE1"/>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3F37"/>
    <w:rsid w:val="00925412"/>
    <w:rsid w:val="009306DD"/>
    <w:rsid w:val="0093140B"/>
    <w:rsid w:val="00933347"/>
    <w:rsid w:val="0093582D"/>
    <w:rsid w:val="00935E15"/>
    <w:rsid w:val="00937054"/>
    <w:rsid w:val="00937B14"/>
    <w:rsid w:val="00940993"/>
    <w:rsid w:val="009409D9"/>
    <w:rsid w:val="00941069"/>
    <w:rsid w:val="009418DF"/>
    <w:rsid w:val="009418EE"/>
    <w:rsid w:val="0094230F"/>
    <w:rsid w:val="00942333"/>
    <w:rsid w:val="00942BDC"/>
    <w:rsid w:val="009434D3"/>
    <w:rsid w:val="00943F12"/>
    <w:rsid w:val="009440C0"/>
    <w:rsid w:val="00944171"/>
    <w:rsid w:val="009448D9"/>
    <w:rsid w:val="00944982"/>
    <w:rsid w:val="00944E08"/>
    <w:rsid w:val="0094516F"/>
    <w:rsid w:val="009457C9"/>
    <w:rsid w:val="00947064"/>
    <w:rsid w:val="009501E9"/>
    <w:rsid w:val="00951187"/>
    <w:rsid w:val="0095172D"/>
    <w:rsid w:val="00951734"/>
    <w:rsid w:val="00951E51"/>
    <w:rsid w:val="00951E76"/>
    <w:rsid w:val="00953C39"/>
    <w:rsid w:val="0095496A"/>
    <w:rsid w:val="009559E1"/>
    <w:rsid w:val="009564B7"/>
    <w:rsid w:val="009577E9"/>
    <w:rsid w:val="009610C8"/>
    <w:rsid w:val="0096408E"/>
    <w:rsid w:val="009649BE"/>
    <w:rsid w:val="0096533E"/>
    <w:rsid w:val="00965C30"/>
    <w:rsid w:val="00966106"/>
    <w:rsid w:val="0096658B"/>
    <w:rsid w:val="00967815"/>
    <w:rsid w:val="00967C4A"/>
    <w:rsid w:val="00967CD7"/>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49E"/>
    <w:rsid w:val="00985B4D"/>
    <w:rsid w:val="009863B1"/>
    <w:rsid w:val="00986786"/>
    <w:rsid w:val="00986D3F"/>
    <w:rsid w:val="009875BB"/>
    <w:rsid w:val="009906F6"/>
    <w:rsid w:val="009907E6"/>
    <w:rsid w:val="00991AD4"/>
    <w:rsid w:val="00992014"/>
    <w:rsid w:val="00992057"/>
    <w:rsid w:val="00993226"/>
    <w:rsid w:val="00993626"/>
    <w:rsid w:val="00994653"/>
    <w:rsid w:val="00995516"/>
    <w:rsid w:val="00995781"/>
    <w:rsid w:val="009958C9"/>
    <w:rsid w:val="00997046"/>
    <w:rsid w:val="00997276"/>
    <w:rsid w:val="009976AF"/>
    <w:rsid w:val="0099798D"/>
    <w:rsid w:val="00997B9E"/>
    <w:rsid w:val="009A19CC"/>
    <w:rsid w:val="009A2006"/>
    <w:rsid w:val="009A28E7"/>
    <w:rsid w:val="009A2FF4"/>
    <w:rsid w:val="009A7DD9"/>
    <w:rsid w:val="009A7FE0"/>
    <w:rsid w:val="009B1020"/>
    <w:rsid w:val="009B2A1F"/>
    <w:rsid w:val="009B4AC2"/>
    <w:rsid w:val="009B518C"/>
    <w:rsid w:val="009B655E"/>
    <w:rsid w:val="009B7305"/>
    <w:rsid w:val="009C0472"/>
    <w:rsid w:val="009C06E2"/>
    <w:rsid w:val="009C2744"/>
    <w:rsid w:val="009C2A2C"/>
    <w:rsid w:val="009C2B75"/>
    <w:rsid w:val="009C2FF0"/>
    <w:rsid w:val="009C32D1"/>
    <w:rsid w:val="009C407B"/>
    <w:rsid w:val="009C4B27"/>
    <w:rsid w:val="009C5763"/>
    <w:rsid w:val="009C5A36"/>
    <w:rsid w:val="009C74B5"/>
    <w:rsid w:val="009C74BD"/>
    <w:rsid w:val="009D05AC"/>
    <w:rsid w:val="009D3028"/>
    <w:rsid w:val="009D3276"/>
    <w:rsid w:val="009D32F4"/>
    <w:rsid w:val="009D3F34"/>
    <w:rsid w:val="009D40A1"/>
    <w:rsid w:val="009D573D"/>
    <w:rsid w:val="009D5B35"/>
    <w:rsid w:val="009D699E"/>
    <w:rsid w:val="009E0986"/>
    <w:rsid w:val="009E3F67"/>
    <w:rsid w:val="009E48C9"/>
    <w:rsid w:val="009E49A4"/>
    <w:rsid w:val="009E5D45"/>
    <w:rsid w:val="009E695A"/>
    <w:rsid w:val="009E6D2A"/>
    <w:rsid w:val="009F0D95"/>
    <w:rsid w:val="009F2E32"/>
    <w:rsid w:val="009F412D"/>
    <w:rsid w:val="009F46EB"/>
    <w:rsid w:val="009F5693"/>
    <w:rsid w:val="009F5C43"/>
    <w:rsid w:val="009F5E5A"/>
    <w:rsid w:val="009F65D9"/>
    <w:rsid w:val="009F68FA"/>
    <w:rsid w:val="00A00518"/>
    <w:rsid w:val="00A01A35"/>
    <w:rsid w:val="00A01F84"/>
    <w:rsid w:val="00A02E45"/>
    <w:rsid w:val="00A02EAE"/>
    <w:rsid w:val="00A040CB"/>
    <w:rsid w:val="00A041DC"/>
    <w:rsid w:val="00A043E5"/>
    <w:rsid w:val="00A05B2C"/>
    <w:rsid w:val="00A061F2"/>
    <w:rsid w:val="00A062C9"/>
    <w:rsid w:val="00A0735C"/>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51DD"/>
    <w:rsid w:val="00A367E9"/>
    <w:rsid w:val="00A371A8"/>
    <w:rsid w:val="00A372D7"/>
    <w:rsid w:val="00A37618"/>
    <w:rsid w:val="00A41C96"/>
    <w:rsid w:val="00A420F9"/>
    <w:rsid w:val="00A42506"/>
    <w:rsid w:val="00A42814"/>
    <w:rsid w:val="00A42A41"/>
    <w:rsid w:val="00A4332C"/>
    <w:rsid w:val="00A446E5"/>
    <w:rsid w:val="00A46890"/>
    <w:rsid w:val="00A46ECF"/>
    <w:rsid w:val="00A47572"/>
    <w:rsid w:val="00A47EB7"/>
    <w:rsid w:val="00A50566"/>
    <w:rsid w:val="00A51655"/>
    <w:rsid w:val="00A5305D"/>
    <w:rsid w:val="00A5455C"/>
    <w:rsid w:val="00A550F0"/>
    <w:rsid w:val="00A551ED"/>
    <w:rsid w:val="00A553B1"/>
    <w:rsid w:val="00A5592E"/>
    <w:rsid w:val="00A55D2C"/>
    <w:rsid w:val="00A55FFD"/>
    <w:rsid w:val="00A56B0F"/>
    <w:rsid w:val="00A56F88"/>
    <w:rsid w:val="00A57351"/>
    <w:rsid w:val="00A574FC"/>
    <w:rsid w:val="00A606A2"/>
    <w:rsid w:val="00A60BA2"/>
    <w:rsid w:val="00A61048"/>
    <w:rsid w:val="00A61FD6"/>
    <w:rsid w:val="00A62B20"/>
    <w:rsid w:val="00A637DE"/>
    <w:rsid w:val="00A63EF5"/>
    <w:rsid w:val="00A64317"/>
    <w:rsid w:val="00A65A1F"/>
    <w:rsid w:val="00A665BD"/>
    <w:rsid w:val="00A66BBB"/>
    <w:rsid w:val="00A673CE"/>
    <w:rsid w:val="00A7019A"/>
    <w:rsid w:val="00A7044E"/>
    <w:rsid w:val="00A70E87"/>
    <w:rsid w:val="00A7183F"/>
    <w:rsid w:val="00A72290"/>
    <w:rsid w:val="00A72668"/>
    <w:rsid w:val="00A7287D"/>
    <w:rsid w:val="00A72C42"/>
    <w:rsid w:val="00A7304B"/>
    <w:rsid w:val="00A734F2"/>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18DB"/>
    <w:rsid w:val="00A9245D"/>
    <w:rsid w:val="00A92826"/>
    <w:rsid w:val="00A92BED"/>
    <w:rsid w:val="00A93695"/>
    <w:rsid w:val="00A93BA3"/>
    <w:rsid w:val="00A93EE3"/>
    <w:rsid w:val="00AA1B52"/>
    <w:rsid w:val="00AA1CE8"/>
    <w:rsid w:val="00AA1CF9"/>
    <w:rsid w:val="00AA1F63"/>
    <w:rsid w:val="00AA2C07"/>
    <w:rsid w:val="00AA407B"/>
    <w:rsid w:val="00AA445C"/>
    <w:rsid w:val="00AA4BAA"/>
    <w:rsid w:val="00AA4D5D"/>
    <w:rsid w:val="00AA60B4"/>
    <w:rsid w:val="00AA756F"/>
    <w:rsid w:val="00AB0EFA"/>
    <w:rsid w:val="00AB16E8"/>
    <w:rsid w:val="00AB2569"/>
    <w:rsid w:val="00AB2769"/>
    <w:rsid w:val="00AB291F"/>
    <w:rsid w:val="00AB34CA"/>
    <w:rsid w:val="00AB46AF"/>
    <w:rsid w:val="00AB582C"/>
    <w:rsid w:val="00AB62F0"/>
    <w:rsid w:val="00AB67D1"/>
    <w:rsid w:val="00AB69B6"/>
    <w:rsid w:val="00AB6AB6"/>
    <w:rsid w:val="00AB7093"/>
    <w:rsid w:val="00AB7695"/>
    <w:rsid w:val="00AB79B0"/>
    <w:rsid w:val="00AC0FFB"/>
    <w:rsid w:val="00AC21B8"/>
    <w:rsid w:val="00AC27BA"/>
    <w:rsid w:val="00AC36E2"/>
    <w:rsid w:val="00AC3765"/>
    <w:rsid w:val="00AC3AB3"/>
    <w:rsid w:val="00AC3C43"/>
    <w:rsid w:val="00AC40F8"/>
    <w:rsid w:val="00AC49B5"/>
    <w:rsid w:val="00AC4B6A"/>
    <w:rsid w:val="00AC5371"/>
    <w:rsid w:val="00AC570E"/>
    <w:rsid w:val="00AC596E"/>
    <w:rsid w:val="00AC5D85"/>
    <w:rsid w:val="00AC66ED"/>
    <w:rsid w:val="00AC687B"/>
    <w:rsid w:val="00AC746F"/>
    <w:rsid w:val="00AD046B"/>
    <w:rsid w:val="00AD127C"/>
    <w:rsid w:val="00AD1BFA"/>
    <w:rsid w:val="00AD1F1D"/>
    <w:rsid w:val="00AD2169"/>
    <w:rsid w:val="00AD2682"/>
    <w:rsid w:val="00AD275C"/>
    <w:rsid w:val="00AD3B3E"/>
    <w:rsid w:val="00AD516A"/>
    <w:rsid w:val="00AD542E"/>
    <w:rsid w:val="00AD6314"/>
    <w:rsid w:val="00AD694F"/>
    <w:rsid w:val="00AD7210"/>
    <w:rsid w:val="00AD73A8"/>
    <w:rsid w:val="00AD7F53"/>
    <w:rsid w:val="00AE0ABD"/>
    <w:rsid w:val="00AE2CE1"/>
    <w:rsid w:val="00AE3E11"/>
    <w:rsid w:val="00AE41FB"/>
    <w:rsid w:val="00AE4B15"/>
    <w:rsid w:val="00AE4FA6"/>
    <w:rsid w:val="00AE595D"/>
    <w:rsid w:val="00AE6316"/>
    <w:rsid w:val="00AF1D28"/>
    <w:rsid w:val="00AF1FA7"/>
    <w:rsid w:val="00AF31D3"/>
    <w:rsid w:val="00AF334A"/>
    <w:rsid w:val="00AF4A63"/>
    <w:rsid w:val="00AF4DBF"/>
    <w:rsid w:val="00AF51B7"/>
    <w:rsid w:val="00AF6ABA"/>
    <w:rsid w:val="00B00C54"/>
    <w:rsid w:val="00B01449"/>
    <w:rsid w:val="00B01851"/>
    <w:rsid w:val="00B04F8D"/>
    <w:rsid w:val="00B05046"/>
    <w:rsid w:val="00B053EB"/>
    <w:rsid w:val="00B06557"/>
    <w:rsid w:val="00B110D4"/>
    <w:rsid w:val="00B1173B"/>
    <w:rsid w:val="00B122C4"/>
    <w:rsid w:val="00B12E42"/>
    <w:rsid w:val="00B12E51"/>
    <w:rsid w:val="00B12FB3"/>
    <w:rsid w:val="00B13C56"/>
    <w:rsid w:val="00B147F7"/>
    <w:rsid w:val="00B15308"/>
    <w:rsid w:val="00B1585C"/>
    <w:rsid w:val="00B16414"/>
    <w:rsid w:val="00B2064F"/>
    <w:rsid w:val="00B2087D"/>
    <w:rsid w:val="00B21DC8"/>
    <w:rsid w:val="00B2279D"/>
    <w:rsid w:val="00B23335"/>
    <w:rsid w:val="00B23565"/>
    <w:rsid w:val="00B23A89"/>
    <w:rsid w:val="00B23FBC"/>
    <w:rsid w:val="00B24130"/>
    <w:rsid w:val="00B24A23"/>
    <w:rsid w:val="00B24E24"/>
    <w:rsid w:val="00B251B5"/>
    <w:rsid w:val="00B25434"/>
    <w:rsid w:val="00B257A3"/>
    <w:rsid w:val="00B25DD5"/>
    <w:rsid w:val="00B26048"/>
    <w:rsid w:val="00B26407"/>
    <w:rsid w:val="00B26A02"/>
    <w:rsid w:val="00B27093"/>
    <w:rsid w:val="00B27AA6"/>
    <w:rsid w:val="00B32069"/>
    <w:rsid w:val="00B338D1"/>
    <w:rsid w:val="00B33A13"/>
    <w:rsid w:val="00B34184"/>
    <w:rsid w:val="00B350AD"/>
    <w:rsid w:val="00B35691"/>
    <w:rsid w:val="00B36F22"/>
    <w:rsid w:val="00B370F8"/>
    <w:rsid w:val="00B373CC"/>
    <w:rsid w:val="00B3788C"/>
    <w:rsid w:val="00B405E2"/>
    <w:rsid w:val="00B4199C"/>
    <w:rsid w:val="00B4354B"/>
    <w:rsid w:val="00B43C03"/>
    <w:rsid w:val="00B4479F"/>
    <w:rsid w:val="00B45AB7"/>
    <w:rsid w:val="00B4734A"/>
    <w:rsid w:val="00B4772E"/>
    <w:rsid w:val="00B47BC6"/>
    <w:rsid w:val="00B50194"/>
    <w:rsid w:val="00B50D12"/>
    <w:rsid w:val="00B51081"/>
    <w:rsid w:val="00B542C4"/>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ED1"/>
    <w:rsid w:val="00B66F11"/>
    <w:rsid w:val="00B67334"/>
    <w:rsid w:val="00B67FCD"/>
    <w:rsid w:val="00B70830"/>
    <w:rsid w:val="00B70DDC"/>
    <w:rsid w:val="00B727F3"/>
    <w:rsid w:val="00B7294B"/>
    <w:rsid w:val="00B72F9E"/>
    <w:rsid w:val="00B738D1"/>
    <w:rsid w:val="00B739CB"/>
    <w:rsid w:val="00B73EFF"/>
    <w:rsid w:val="00B74211"/>
    <w:rsid w:val="00B751A7"/>
    <w:rsid w:val="00B775A9"/>
    <w:rsid w:val="00B77701"/>
    <w:rsid w:val="00B80CFA"/>
    <w:rsid w:val="00B81A43"/>
    <w:rsid w:val="00B83132"/>
    <w:rsid w:val="00B8426E"/>
    <w:rsid w:val="00B85FA7"/>
    <w:rsid w:val="00B86047"/>
    <w:rsid w:val="00B86177"/>
    <w:rsid w:val="00B86640"/>
    <w:rsid w:val="00B87750"/>
    <w:rsid w:val="00B901AA"/>
    <w:rsid w:val="00B9045C"/>
    <w:rsid w:val="00B90816"/>
    <w:rsid w:val="00B91C8B"/>
    <w:rsid w:val="00B91E0D"/>
    <w:rsid w:val="00B947C9"/>
    <w:rsid w:val="00B96888"/>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15A"/>
    <w:rsid w:val="00BB227E"/>
    <w:rsid w:val="00BB3077"/>
    <w:rsid w:val="00BB3B5E"/>
    <w:rsid w:val="00BB43D9"/>
    <w:rsid w:val="00BB4790"/>
    <w:rsid w:val="00BB4C0D"/>
    <w:rsid w:val="00BB51BD"/>
    <w:rsid w:val="00BB51E0"/>
    <w:rsid w:val="00BB5350"/>
    <w:rsid w:val="00BB5EAB"/>
    <w:rsid w:val="00BB7986"/>
    <w:rsid w:val="00BC005F"/>
    <w:rsid w:val="00BC076C"/>
    <w:rsid w:val="00BC0DA4"/>
    <w:rsid w:val="00BC1D06"/>
    <w:rsid w:val="00BC1D71"/>
    <w:rsid w:val="00BC21B0"/>
    <w:rsid w:val="00BC278A"/>
    <w:rsid w:val="00BC2FAA"/>
    <w:rsid w:val="00BC32AE"/>
    <w:rsid w:val="00BC41C1"/>
    <w:rsid w:val="00BC47BD"/>
    <w:rsid w:val="00BC4A35"/>
    <w:rsid w:val="00BC5ABE"/>
    <w:rsid w:val="00BC62CE"/>
    <w:rsid w:val="00BC67DF"/>
    <w:rsid w:val="00BC709D"/>
    <w:rsid w:val="00BC7707"/>
    <w:rsid w:val="00BD0489"/>
    <w:rsid w:val="00BD0D20"/>
    <w:rsid w:val="00BD1658"/>
    <w:rsid w:val="00BD257D"/>
    <w:rsid w:val="00BD326D"/>
    <w:rsid w:val="00BD34A2"/>
    <w:rsid w:val="00BD36F0"/>
    <w:rsid w:val="00BD3B68"/>
    <w:rsid w:val="00BD43AA"/>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BF6BF0"/>
    <w:rsid w:val="00C014A7"/>
    <w:rsid w:val="00C03C81"/>
    <w:rsid w:val="00C03E43"/>
    <w:rsid w:val="00C0412B"/>
    <w:rsid w:val="00C04CC5"/>
    <w:rsid w:val="00C05757"/>
    <w:rsid w:val="00C0593D"/>
    <w:rsid w:val="00C059AF"/>
    <w:rsid w:val="00C05D33"/>
    <w:rsid w:val="00C05F48"/>
    <w:rsid w:val="00C10415"/>
    <w:rsid w:val="00C104A9"/>
    <w:rsid w:val="00C10A7A"/>
    <w:rsid w:val="00C12DBD"/>
    <w:rsid w:val="00C13CD2"/>
    <w:rsid w:val="00C14B07"/>
    <w:rsid w:val="00C15AE5"/>
    <w:rsid w:val="00C167BD"/>
    <w:rsid w:val="00C16A2D"/>
    <w:rsid w:val="00C17110"/>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1DE"/>
    <w:rsid w:val="00C36DC2"/>
    <w:rsid w:val="00C4011A"/>
    <w:rsid w:val="00C402EA"/>
    <w:rsid w:val="00C40910"/>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415"/>
    <w:rsid w:val="00C568AA"/>
    <w:rsid w:val="00C56B96"/>
    <w:rsid w:val="00C570BC"/>
    <w:rsid w:val="00C57476"/>
    <w:rsid w:val="00C57610"/>
    <w:rsid w:val="00C577EA"/>
    <w:rsid w:val="00C60BEB"/>
    <w:rsid w:val="00C61A3F"/>
    <w:rsid w:val="00C63201"/>
    <w:rsid w:val="00C63712"/>
    <w:rsid w:val="00C6411B"/>
    <w:rsid w:val="00C64EE7"/>
    <w:rsid w:val="00C657E7"/>
    <w:rsid w:val="00C663B6"/>
    <w:rsid w:val="00C667E9"/>
    <w:rsid w:val="00C67C78"/>
    <w:rsid w:val="00C70049"/>
    <w:rsid w:val="00C717F7"/>
    <w:rsid w:val="00C71F0D"/>
    <w:rsid w:val="00C73042"/>
    <w:rsid w:val="00C73ED0"/>
    <w:rsid w:val="00C74D03"/>
    <w:rsid w:val="00C74E33"/>
    <w:rsid w:val="00C754F5"/>
    <w:rsid w:val="00C7664C"/>
    <w:rsid w:val="00C77A54"/>
    <w:rsid w:val="00C80672"/>
    <w:rsid w:val="00C813E6"/>
    <w:rsid w:val="00C8149F"/>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4FA0"/>
    <w:rsid w:val="00C96830"/>
    <w:rsid w:val="00C97AB7"/>
    <w:rsid w:val="00CA01D6"/>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5E25"/>
    <w:rsid w:val="00CD6566"/>
    <w:rsid w:val="00CD6F39"/>
    <w:rsid w:val="00CD79BC"/>
    <w:rsid w:val="00CD7ADC"/>
    <w:rsid w:val="00CD7DA0"/>
    <w:rsid w:val="00CE09C5"/>
    <w:rsid w:val="00CE0A14"/>
    <w:rsid w:val="00CE0BF0"/>
    <w:rsid w:val="00CE1381"/>
    <w:rsid w:val="00CE1ED0"/>
    <w:rsid w:val="00CE2C5F"/>
    <w:rsid w:val="00CE3236"/>
    <w:rsid w:val="00CE3E05"/>
    <w:rsid w:val="00CE41B3"/>
    <w:rsid w:val="00CE4416"/>
    <w:rsid w:val="00CE5046"/>
    <w:rsid w:val="00CE687C"/>
    <w:rsid w:val="00CE69A3"/>
    <w:rsid w:val="00CE6C0C"/>
    <w:rsid w:val="00CE78D6"/>
    <w:rsid w:val="00CE7BD3"/>
    <w:rsid w:val="00CE7FEB"/>
    <w:rsid w:val="00CF03F4"/>
    <w:rsid w:val="00CF0A0A"/>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298B"/>
    <w:rsid w:val="00D044D4"/>
    <w:rsid w:val="00D0546C"/>
    <w:rsid w:val="00D057FC"/>
    <w:rsid w:val="00D071B2"/>
    <w:rsid w:val="00D07C02"/>
    <w:rsid w:val="00D07DEE"/>
    <w:rsid w:val="00D07E7F"/>
    <w:rsid w:val="00D10035"/>
    <w:rsid w:val="00D10680"/>
    <w:rsid w:val="00D1069D"/>
    <w:rsid w:val="00D10A49"/>
    <w:rsid w:val="00D112BA"/>
    <w:rsid w:val="00D11A1F"/>
    <w:rsid w:val="00D12723"/>
    <w:rsid w:val="00D12D16"/>
    <w:rsid w:val="00D13566"/>
    <w:rsid w:val="00D1366B"/>
    <w:rsid w:val="00D13E26"/>
    <w:rsid w:val="00D14143"/>
    <w:rsid w:val="00D14598"/>
    <w:rsid w:val="00D15967"/>
    <w:rsid w:val="00D15A7C"/>
    <w:rsid w:val="00D16131"/>
    <w:rsid w:val="00D16221"/>
    <w:rsid w:val="00D1690B"/>
    <w:rsid w:val="00D173D4"/>
    <w:rsid w:val="00D21CDF"/>
    <w:rsid w:val="00D23AE5"/>
    <w:rsid w:val="00D23B61"/>
    <w:rsid w:val="00D23EA9"/>
    <w:rsid w:val="00D24013"/>
    <w:rsid w:val="00D2402E"/>
    <w:rsid w:val="00D24CAB"/>
    <w:rsid w:val="00D273B6"/>
    <w:rsid w:val="00D278F1"/>
    <w:rsid w:val="00D3050C"/>
    <w:rsid w:val="00D30B96"/>
    <w:rsid w:val="00D30FCE"/>
    <w:rsid w:val="00D3218A"/>
    <w:rsid w:val="00D34A46"/>
    <w:rsid w:val="00D351D9"/>
    <w:rsid w:val="00D400F3"/>
    <w:rsid w:val="00D403E6"/>
    <w:rsid w:val="00D4131D"/>
    <w:rsid w:val="00D432C3"/>
    <w:rsid w:val="00D4394D"/>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59D3"/>
    <w:rsid w:val="00D561C8"/>
    <w:rsid w:val="00D56460"/>
    <w:rsid w:val="00D5718E"/>
    <w:rsid w:val="00D601C9"/>
    <w:rsid w:val="00D60C33"/>
    <w:rsid w:val="00D633ED"/>
    <w:rsid w:val="00D63CD9"/>
    <w:rsid w:val="00D63D34"/>
    <w:rsid w:val="00D63FB4"/>
    <w:rsid w:val="00D663B2"/>
    <w:rsid w:val="00D67141"/>
    <w:rsid w:val="00D679DC"/>
    <w:rsid w:val="00D679EB"/>
    <w:rsid w:val="00D732D9"/>
    <w:rsid w:val="00D747AD"/>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351"/>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601"/>
    <w:rsid w:val="00DA3F5D"/>
    <w:rsid w:val="00DA54A8"/>
    <w:rsid w:val="00DA64C8"/>
    <w:rsid w:val="00DA674A"/>
    <w:rsid w:val="00DA7721"/>
    <w:rsid w:val="00DA799E"/>
    <w:rsid w:val="00DB0E3F"/>
    <w:rsid w:val="00DB1B46"/>
    <w:rsid w:val="00DB2861"/>
    <w:rsid w:val="00DB40B2"/>
    <w:rsid w:val="00DB5ABD"/>
    <w:rsid w:val="00DB6C22"/>
    <w:rsid w:val="00DB70C5"/>
    <w:rsid w:val="00DB76D6"/>
    <w:rsid w:val="00DB7880"/>
    <w:rsid w:val="00DC0403"/>
    <w:rsid w:val="00DC0EF9"/>
    <w:rsid w:val="00DC1510"/>
    <w:rsid w:val="00DC1A87"/>
    <w:rsid w:val="00DC25FE"/>
    <w:rsid w:val="00DC2D35"/>
    <w:rsid w:val="00DC3A8A"/>
    <w:rsid w:val="00DC55E6"/>
    <w:rsid w:val="00DC5BC0"/>
    <w:rsid w:val="00DD069D"/>
    <w:rsid w:val="00DD0EAC"/>
    <w:rsid w:val="00DD1BB3"/>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827"/>
    <w:rsid w:val="00DE7E39"/>
    <w:rsid w:val="00DF1235"/>
    <w:rsid w:val="00DF23D2"/>
    <w:rsid w:val="00DF2C69"/>
    <w:rsid w:val="00DF2F4A"/>
    <w:rsid w:val="00DF33C9"/>
    <w:rsid w:val="00DF38BF"/>
    <w:rsid w:val="00DF3D11"/>
    <w:rsid w:val="00DF3E76"/>
    <w:rsid w:val="00DF3EA1"/>
    <w:rsid w:val="00DF7217"/>
    <w:rsid w:val="00DF7A7D"/>
    <w:rsid w:val="00E0036B"/>
    <w:rsid w:val="00E0040B"/>
    <w:rsid w:val="00E00632"/>
    <w:rsid w:val="00E0098C"/>
    <w:rsid w:val="00E00C55"/>
    <w:rsid w:val="00E01471"/>
    <w:rsid w:val="00E0269D"/>
    <w:rsid w:val="00E027A3"/>
    <w:rsid w:val="00E04222"/>
    <w:rsid w:val="00E04822"/>
    <w:rsid w:val="00E049BE"/>
    <w:rsid w:val="00E05768"/>
    <w:rsid w:val="00E06727"/>
    <w:rsid w:val="00E070E2"/>
    <w:rsid w:val="00E10488"/>
    <w:rsid w:val="00E1102F"/>
    <w:rsid w:val="00E11460"/>
    <w:rsid w:val="00E12B42"/>
    <w:rsid w:val="00E14480"/>
    <w:rsid w:val="00E16BB7"/>
    <w:rsid w:val="00E17A2D"/>
    <w:rsid w:val="00E17CD5"/>
    <w:rsid w:val="00E17E93"/>
    <w:rsid w:val="00E202BE"/>
    <w:rsid w:val="00E210BD"/>
    <w:rsid w:val="00E21BB5"/>
    <w:rsid w:val="00E21EBB"/>
    <w:rsid w:val="00E22B09"/>
    <w:rsid w:val="00E23CE2"/>
    <w:rsid w:val="00E24548"/>
    <w:rsid w:val="00E253BE"/>
    <w:rsid w:val="00E25845"/>
    <w:rsid w:val="00E265EE"/>
    <w:rsid w:val="00E279E2"/>
    <w:rsid w:val="00E3051C"/>
    <w:rsid w:val="00E30791"/>
    <w:rsid w:val="00E31FA3"/>
    <w:rsid w:val="00E3344C"/>
    <w:rsid w:val="00E33D75"/>
    <w:rsid w:val="00E37CC4"/>
    <w:rsid w:val="00E40661"/>
    <w:rsid w:val="00E408EA"/>
    <w:rsid w:val="00E41128"/>
    <w:rsid w:val="00E411C6"/>
    <w:rsid w:val="00E415E4"/>
    <w:rsid w:val="00E417FB"/>
    <w:rsid w:val="00E41C11"/>
    <w:rsid w:val="00E426A3"/>
    <w:rsid w:val="00E426BF"/>
    <w:rsid w:val="00E42C2D"/>
    <w:rsid w:val="00E43938"/>
    <w:rsid w:val="00E442D2"/>
    <w:rsid w:val="00E44931"/>
    <w:rsid w:val="00E46E3A"/>
    <w:rsid w:val="00E47103"/>
    <w:rsid w:val="00E47C10"/>
    <w:rsid w:val="00E50420"/>
    <w:rsid w:val="00E50BAD"/>
    <w:rsid w:val="00E51415"/>
    <w:rsid w:val="00E516AF"/>
    <w:rsid w:val="00E51FD1"/>
    <w:rsid w:val="00E52159"/>
    <w:rsid w:val="00E52346"/>
    <w:rsid w:val="00E52906"/>
    <w:rsid w:val="00E53121"/>
    <w:rsid w:val="00E53CCE"/>
    <w:rsid w:val="00E55725"/>
    <w:rsid w:val="00E55CC3"/>
    <w:rsid w:val="00E5643F"/>
    <w:rsid w:val="00E56826"/>
    <w:rsid w:val="00E56E40"/>
    <w:rsid w:val="00E573ED"/>
    <w:rsid w:val="00E60D84"/>
    <w:rsid w:val="00E61002"/>
    <w:rsid w:val="00E6136A"/>
    <w:rsid w:val="00E61928"/>
    <w:rsid w:val="00E61958"/>
    <w:rsid w:val="00E62E2D"/>
    <w:rsid w:val="00E635E3"/>
    <w:rsid w:val="00E6492B"/>
    <w:rsid w:val="00E64E74"/>
    <w:rsid w:val="00E65154"/>
    <w:rsid w:val="00E661B2"/>
    <w:rsid w:val="00E70745"/>
    <w:rsid w:val="00E716B3"/>
    <w:rsid w:val="00E71C64"/>
    <w:rsid w:val="00E72939"/>
    <w:rsid w:val="00E72E07"/>
    <w:rsid w:val="00E730B6"/>
    <w:rsid w:val="00E7355E"/>
    <w:rsid w:val="00E73858"/>
    <w:rsid w:val="00E73B33"/>
    <w:rsid w:val="00E74739"/>
    <w:rsid w:val="00E749D2"/>
    <w:rsid w:val="00E75338"/>
    <w:rsid w:val="00E75A5A"/>
    <w:rsid w:val="00E75BC9"/>
    <w:rsid w:val="00E76E7E"/>
    <w:rsid w:val="00E772EF"/>
    <w:rsid w:val="00E772FD"/>
    <w:rsid w:val="00E80DA4"/>
    <w:rsid w:val="00E820BC"/>
    <w:rsid w:val="00E823A9"/>
    <w:rsid w:val="00E82885"/>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3FB"/>
    <w:rsid w:val="00EA2EE9"/>
    <w:rsid w:val="00EA54FE"/>
    <w:rsid w:val="00EA5741"/>
    <w:rsid w:val="00EA598D"/>
    <w:rsid w:val="00EA6099"/>
    <w:rsid w:val="00EA7F8A"/>
    <w:rsid w:val="00EB1514"/>
    <w:rsid w:val="00EB226B"/>
    <w:rsid w:val="00EB4F3B"/>
    <w:rsid w:val="00EB5081"/>
    <w:rsid w:val="00EB522A"/>
    <w:rsid w:val="00EB6882"/>
    <w:rsid w:val="00EB6ACF"/>
    <w:rsid w:val="00EB7073"/>
    <w:rsid w:val="00EB77B7"/>
    <w:rsid w:val="00EC0625"/>
    <w:rsid w:val="00EC0E1E"/>
    <w:rsid w:val="00EC2AA8"/>
    <w:rsid w:val="00EC4B96"/>
    <w:rsid w:val="00EC56F4"/>
    <w:rsid w:val="00EC7A40"/>
    <w:rsid w:val="00EC7D73"/>
    <w:rsid w:val="00ED00E7"/>
    <w:rsid w:val="00ED0170"/>
    <w:rsid w:val="00ED10BC"/>
    <w:rsid w:val="00ED19A7"/>
    <w:rsid w:val="00ED2513"/>
    <w:rsid w:val="00ED646E"/>
    <w:rsid w:val="00ED7C59"/>
    <w:rsid w:val="00EE104C"/>
    <w:rsid w:val="00EE1578"/>
    <w:rsid w:val="00EE15F0"/>
    <w:rsid w:val="00EE226B"/>
    <w:rsid w:val="00EE3989"/>
    <w:rsid w:val="00EE3A1A"/>
    <w:rsid w:val="00EE49A3"/>
    <w:rsid w:val="00EE5338"/>
    <w:rsid w:val="00EE72EE"/>
    <w:rsid w:val="00EE7BAB"/>
    <w:rsid w:val="00EE7D41"/>
    <w:rsid w:val="00EF04E6"/>
    <w:rsid w:val="00EF5807"/>
    <w:rsid w:val="00F000F0"/>
    <w:rsid w:val="00F005B9"/>
    <w:rsid w:val="00F01C77"/>
    <w:rsid w:val="00F01CC8"/>
    <w:rsid w:val="00F021C8"/>
    <w:rsid w:val="00F02E5A"/>
    <w:rsid w:val="00F03ED6"/>
    <w:rsid w:val="00F042BC"/>
    <w:rsid w:val="00F0441F"/>
    <w:rsid w:val="00F0454D"/>
    <w:rsid w:val="00F046CC"/>
    <w:rsid w:val="00F0474D"/>
    <w:rsid w:val="00F05D05"/>
    <w:rsid w:val="00F05F0D"/>
    <w:rsid w:val="00F06521"/>
    <w:rsid w:val="00F0771E"/>
    <w:rsid w:val="00F07836"/>
    <w:rsid w:val="00F12B2E"/>
    <w:rsid w:val="00F13970"/>
    <w:rsid w:val="00F15B51"/>
    <w:rsid w:val="00F15EFC"/>
    <w:rsid w:val="00F16844"/>
    <w:rsid w:val="00F16BBF"/>
    <w:rsid w:val="00F1717A"/>
    <w:rsid w:val="00F20067"/>
    <w:rsid w:val="00F20CD1"/>
    <w:rsid w:val="00F21047"/>
    <w:rsid w:val="00F22B28"/>
    <w:rsid w:val="00F23F3F"/>
    <w:rsid w:val="00F23F66"/>
    <w:rsid w:val="00F24554"/>
    <w:rsid w:val="00F277C9"/>
    <w:rsid w:val="00F30A2C"/>
    <w:rsid w:val="00F31355"/>
    <w:rsid w:val="00F313B2"/>
    <w:rsid w:val="00F3202F"/>
    <w:rsid w:val="00F322AB"/>
    <w:rsid w:val="00F34120"/>
    <w:rsid w:val="00F343B4"/>
    <w:rsid w:val="00F3578D"/>
    <w:rsid w:val="00F368C6"/>
    <w:rsid w:val="00F3693E"/>
    <w:rsid w:val="00F36981"/>
    <w:rsid w:val="00F36B36"/>
    <w:rsid w:val="00F3764F"/>
    <w:rsid w:val="00F379D0"/>
    <w:rsid w:val="00F41100"/>
    <w:rsid w:val="00F412E5"/>
    <w:rsid w:val="00F426D5"/>
    <w:rsid w:val="00F427CD"/>
    <w:rsid w:val="00F42979"/>
    <w:rsid w:val="00F4405B"/>
    <w:rsid w:val="00F4439D"/>
    <w:rsid w:val="00F447EA"/>
    <w:rsid w:val="00F44C4C"/>
    <w:rsid w:val="00F454B4"/>
    <w:rsid w:val="00F45503"/>
    <w:rsid w:val="00F457B5"/>
    <w:rsid w:val="00F45E57"/>
    <w:rsid w:val="00F45FAE"/>
    <w:rsid w:val="00F46067"/>
    <w:rsid w:val="00F47BE9"/>
    <w:rsid w:val="00F47C53"/>
    <w:rsid w:val="00F47DAD"/>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2B7C"/>
    <w:rsid w:val="00F73587"/>
    <w:rsid w:val="00F74735"/>
    <w:rsid w:val="00F749DD"/>
    <w:rsid w:val="00F75327"/>
    <w:rsid w:val="00F75545"/>
    <w:rsid w:val="00F75926"/>
    <w:rsid w:val="00F76A12"/>
    <w:rsid w:val="00F76B71"/>
    <w:rsid w:val="00F800D6"/>
    <w:rsid w:val="00F8350C"/>
    <w:rsid w:val="00F84E88"/>
    <w:rsid w:val="00F854A2"/>
    <w:rsid w:val="00F8588F"/>
    <w:rsid w:val="00F861AC"/>
    <w:rsid w:val="00F86CED"/>
    <w:rsid w:val="00F87DEF"/>
    <w:rsid w:val="00F9346C"/>
    <w:rsid w:val="00F934D3"/>
    <w:rsid w:val="00F93524"/>
    <w:rsid w:val="00F95169"/>
    <w:rsid w:val="00F961C1"/>
    <w:rsid w:val="00F96E6A"/>
    <w:rsid w:val="00F97827"/>
    <w:rsid w:val="00F97B0D"/>
    <w:rsid w:val="00FA006F"/>
    <w:rsid w:val="00FA0C90"/>
    <w:rsid w:val="00FA1AE3"/>
    <w:rsid w:val="00FA2776"/>
    <w:rsid w:val="00FA4A1A"/>
    <w:rsid w:val="00FA5956"/>
    <w:rsid w:val="00FA679F"/>
    <w:rsid w:val="00FA6ED8"/>
    <w:rsid w:val="00FA6F7D"/>
    <w:rsid w:val="00FA73E3"/>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6804"/>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0A52"/>
    <w:rsid w:val="00FF14B6"/>
    <w:rsid w:val="00FF2BA0"/>
    <w:rsid w:val="00FF2FA1"/>
    <w:rsid w:val="00FF5168"/>
    <w:rsid w:val="00FF5187"/>
    <w:rsid w:val="00FF53D0"/>
    <w:rsid w:val="00FF6155"/>
    <w:rsid w:val="00FF729F"/>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qFormat/>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0668588">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48001684">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36766021">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50701623">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jurnal.mmnesia.id/index.php/TADIB/article/view/199" TargetMode="External"/><Relationship Id="rId18" Type="http://schemas.openxmlformats.org/officeDocument/2006/relationships/hyperlink" Target="https://doi.org/10.53802/hikmah.v18i1.101" TargetMode="External"/><Relationship Id="rId26" Type="http://schemas.openxmlformats.org/officeDocument/2006/relationships/hyperlink" Target="https://doi.org/10.34001/tarbawi.v20i2.2960" TargetMode="External"/><Relationship Id="rId39" Type="http://schemas.openxmlformats.org/officeDocument/2006/relationships/hyperlink" Target="https://doi.org/10.57185/mutiara.v1i10.108" TargetMode="External"/><Relationship Id="rId21" Type="http://schemas.openxmlformats.org/officeDocument/2006/relationships/hyperlink" Target="https://doi.org/10.31004/edukatif.v6i4.7064" TargetMode="External"/><Relationship Id="rId34" Type="http://schemas.openxmlformats.org/officeDocument/2006/relationships/hyperlink" Target="https://doi.org/10.56324/drs.v4i2.115" TargetMode="External"/><Relationship Id="rId42" Type="http://schemas.openxmlformats.org/officeDocument/2006/relationships/hyperlink" Target="https://doi.org/10.56324/al-musannif.v4i2.66" TargetMode="External"/><Relationship Id="rId47" Type="http://schemas.openxmlformats.org/officeDocument/2006/relationships/hyperlink" Target="https://journal.universitaspahlawan.ac.id/jote/article/view/4410" TargetMode="External"/><Relationship Id="rId50" Type="http://schemas.openxmlformats.org/officeDocument/2006/relationships/hyperlink" Target="https://journal.makwafoundation.org/index.php/eduspirit/article/view/1200" TargetMode="External"/><Relationship Id="rId55" Type="http://schemas.openxmlformats.org/officeDocument/2006/relationships/hyperlink" Target="https://doi.org/10.34001/tarbawi.v21i2.6882"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6324/al-musannif.v4i1.58" TargetMode="External"/><Relationship Id="rId20" Type="http://schemas.openxmlformats.org/officeDocument/2006/relationships/hyperlink" Target="https://doi.org/10.56370/jhlg.v4i2.304" TargetMode="External"/><Relationship Id="rId29" Type="http://schemas.openxmlformats.org/officeDocument/2006/relationships/hyperlink" Target="https://doi.org/10.24246/j.sw.2024.v40.i2.p143-154" TargetMode="External"/><Relationship Id="rId41" Type="http://schemas.openxmlformats.org/officeDocument/2006/relationships/hyperlink" Target="https://doi.org/10.53621/jider.v4i6.429" TargetMode="External"/><Relationship Id="rId54" Type="http://schemas.openxmlformats.org/officeDocument/2006/relationships/hyperlink" Target="https://doi.org/10.52380/mojet.2022.10.2.275"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111.05991" TargetMode="External"/><Relationship Id="rId24" Type="http://schemas.openxmlformats.org/officeDocument/2006/relationships/hyperlink" Target="https://doi.org/10.56324/al-musannif.v1i2.29" TargetMode="External"/><Relationship Id="rId32" Type="http://schemas.openxmlformats.org/officeDocument/2006/relationships/hyperlink" Target="https://jurnal.staidarulhikmah.ac.id/index.php/jip/article/view/3" TargetMode="External"/><Relationship Id="rId37" Type="http://schemas.openxmlformats.org/officeDocument/2006/relationships/hyperlink" Target="https://doi.org/10.29313/bcscm.v3i2.7851" TargetMode="External"/><Relationship Id="rId40" Type="http://schemas.openxmlformats.org/officeDocument/2006/relationships/hyperlink" Target="https://doi.org/10.54069/attadrib.v7i2.872" TargetMode="External"/><Relationship Id="rId45" Type="http://schemas.openxmlformats.org/officeDocument/2006/relationships/hyperlink" Target="https://doi.org/10.59435/gjmi.v1i6.182" TargetMode="External"/><Relationship Id="rId53" Type="http://schemas.openxmlformats.org/officeDocument/2006/relationships/hyperlink" Target="https://journal.ummat.ac.id/index.php/fkip/article/view/25600"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journal.institutpendidikan.ac.id/index.php/baleaksara/article/view/1920" TargetMode="External"/><Relationship Id="rId23" Type="http://schemas.openxmlformats.org/officeDocument/2006/relationships/hyperlink" Target="https://doi.org/10.54373/imeij.v5i6.2431" TargetMode="External"/><Relationship Id="rId28" Type="http://schemas.openxmlformats.org/officeDocument/2006/relationships/hyperlink" Target="https://doi.org/10.18326/mdr.v6i2.194-220" TargetMode="External"/><Relationship Id="rId36" Type="http://schemas.openxmlformats.org/officeDocument/2006/relationships/hyperlink" Target="https://indopediajurnal.my.id/index.php/jurnal/article/view/187" TargetMode="External"/><Relationship Id="rId49" Type="http://schemas.openxmlformats.org/officeDocument/2006/relationships/hyperlink" Target="https://doi.org/10.31004/jptam.v6i3.4823"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s://journal.universitaspahlawan.ac.id/index.php/jpdk/article/view/3756" TargetMode="External"/><Relationship Id="rId19" Type="http://schemas.openxmlformats.org/officeDocument/2006/relationships/hyperlink" Target="https://jurnal.staialhidayahbogor.ac.id/index.php/ei/article/view/2092" TargetMode="External"/><Relationship Id="rId31" Type="http://schemas.openxmlformats.org/officeDocument/2006/relationships/hyperlink" Target="https://doi.org/10.56324/al-musannif.v3i1.54" TargetMode="External"/><Relationship Id="rId44" Type="http://schemas.openxmlformats.org/officeDocument/2006/relationships/hyperlink" Target="https://doi.org/10.29333/iji.2021.14222a" TargetMode="External"/><Relationship Id="rId52" Type="http://schemas.openxmlformats.org/officeDocument/2006/relationships/hyperlink" Target="https://ejournal.upg45ntt.ac.id/ciencias/article/view/61"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journal.alhikmahjkt.ac.id/index.php/HIKMAH/article/view/55" TargetMode="External"/><Relationship Id="rId22" Type="http://schemas.openxmlformats.org/officeDocument/2006/relationships/hyperlink" Target="https://doi.org/10.26618/equilibrium.v11i2.10426" TargetMode="External"/><Relationship Id="rId27" Type="http://schemas.openxmlformats.org/officeDocument/2006/relationships/hyperlink" Target="https://doi.org/10.23917/warta.v23i1.9106" TargetMode="External"/><Relationship Id="rId30" Type="http://schemas.openxmlformats.org/officeDocument/2006/relationships/hyperlink" Target="https://jurnal.staialhidayahbogor.ac.id/index.php/ei/article/view/5393" TargetMode="External"/><Relationship Id="rId35" Type="http://schemas.openxmlformats.org/officeDocument/2006/relationships/hyperlink" Target="https://www.jurnal.staialhidayahbogor.ac.id/index.php/ei/article/view/3344" TargetMode="External"/><Relationship Id="rId43" Type="http://schemas.openxmlformats.org/officeDocument/2006/relationships/hyperlink" Target="https://ejournal.edutechjaya.com/index.php/analysis/article/view/1463" TargetMode="External"/><Relationship Id="rId48" Type="http://schemas.openxmlformats.org/officeDocument/2006/relationships/hyperlink" Target="https://doi.org/10.56324/drs.v4i1.166" TargetMode="External"/><Relationship Id="rId56" Type="http://schemas.openxmlformats.org/officeDocument/2006/relationships/hyperlink" Target="https://journal.iainlhokseumawe.ac.id/index.php/AlMabhats/article/view/3009"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32699/resolusi.v6i1.3956" TargetMode="External"/><Relationship Id="rId3" Type="http://schemas.openxmlformats.org/officeDocument/2006/relationships/styles" Target="styles.xml"/><Relationship Id="rId12" Type="http://schemas.openxmlformats.org/officeDocument/2006/relationships/hyperlink" Target="https://ejurnal.mmnesia.id/index.php/TADIB/article/view/200" TargetMode="External"/><Relationship Id="rId17" Type="http://schemas.openxmlformats.org/officeDocument/2006/relationships/hyperlink" Target="https://doi.org/10.24042/bu.v19i2.26111" TargetMode="External"/><Relationship Id="rId25" Type="http://schemas.openxmlformats.org/officeDocument/2006/relationships/hyperlink" Target="https://prosiding.seminars.id/prosainteks/article/view/220" TargetMode="External"/><Relationship Id="rId33" Type="http://schemas.openxmlformats.org/officeDocument/2006/relationships/hyperlink" Target="https://jurnal.perima.or.id/index.php/JRM/article/view/firman_firdaus" TargetMode="External"/><Relationship Id="rId38" Type="http://schemas.openxmlformats.org/officeDocument/2006/relationships/hyperlink" Target="https://openjournal.unpam.ac.id/index.php/gnp/article/view/46542" TargetMode="External"/><Relationship Id="rId46" Type="http://schemas.openxmlformats.org/officeDocument/2006/relationships/hyperlink" Target="https://doi.org/10.56799/jceki.v2i1.1173" TargetMode="External"/><Relationship Id="rId5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2.19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7279</TotalTime>
  <Pages>14</Pages>
  <Words>22356</Words>
  <Characters>127432</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149490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1618</cp:revision>
  <cp:lastPrinted>2025-05-24T13:36:00Z</cp:lastPrinted>
  <dcterms:created xsi:type="dcterms:W3CDTF">2023-01-24T15:33:00Z</dcterms:created>
  <dcterms:modified xsi:type="dcterms:W3CDTF">2025-05-24T13:55:00Z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